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8CE" w:rsidRDefault="006658CE" w:rsidP="006658C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3 </w:t>
      </w:r>
    </w:p>
    <w:p w:rsidR="006658CE" w:rsidRDefault="006658CE" w:rsidP="006658C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Положению о Доске Почета </w:t>
      </w:r>
    </w:p>
    <w:p w:rsidR="006658CE" w:rsidRDefault="006658CE" w:rsidP="006658C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</w:p>
    <w:p w:rsidR="006658CE" w:rsidRDefault="006658CE" w:rsidP="006658C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муниципальный район Брянской области»</w:t>
      </w:r>
    </w:p>
    <w:p w:rsidR="006658CE" w:rsidRDefault="006658CE" w:rsidP="006658C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58CE" w:rsidRDefault="006658CE" w:rsidP="006658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Согласие гражданина на выдвижение кандидатуры для занесения на Доску Почета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муниципальный район Брянской области» и на обработку его персональных данных</w:t>
      </w:r>
    </w:p>
    <w:p w:rsidR="006658CE" w:rsidRDefault="006658CE" w:rsidP="006658C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58CE" w:rsidRPr="00000C89" w:rsidRDefault="006658CE" w:rsidP="006658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00C89">
        <w:rPr>
          <w:rFonts w:ascii="Times New Roman" w:hAnsi="Times New Roman"/>
          <w:b/>
          <w:sz w:val="26"/>
          <w:szCs w:val="26"/>
        </w:rPr>
        <w:t>Согласие на обработку персональных и биометрических данных</w:t>
      </w:r>
    </w:p>
    <w:p w:rsidR="006658CE" w:rsidRDefault="006658CE" w:rsidP="006658C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D3EBE">
        <w:rPr>
          <w:rFonts w:ascii="Times New Roman" w:hAnsi="Times New Roman" w:cs="Times New Roman"/>
          <w:sz w:val="26"/>
          <w:szCs w:val="26"/>
        </w:rPr>
        <w:t>Трубчевск</w:t>
      </w:r>
      <w:r w:rsidRPr="00ED3EBE">
        <w:rPr>
          <w:rFonts w:ascii="Times New Roman" w:hAnsi="Times New Roman" w:cs="Times New Roman"/>
          <w:sz w:val="26"/>
          <w:szCs w:val="26"/>
        </w:rPr>
        <w:tab/>
      </w:r>
      <w:r w:rsidRPr="00ED3EBE">
        <w:rPr>
          <w:rFonts w:ascii="Times New Roman" w:hAnsi="Times New Roman" w:cs="Times New Roman"/>
          <w:sz w:val="26"/>
          <w:szCs w:val="26"/>
        </w:rPr>
        <w:tab/>
      </w:r>
      <w:r w:rsidRPr="00ED3EBE">
        <w:rPr>
          <w:rFonts w:ascii="Times New Roman" w:hAnsi="Times New Roman" w:cs="Times New Roman"/>
          <w:sz w:val="26"/>
          <w:szCs w:val="26"/>
        </w:rPr>
        <w:tab/>
      </w:r>
      <w:r w:rsidRPr="00ED3EBE">
        <w:rPr>
          <w:rFonts w:ascii="Times New Roman" w:hAnsi="Times New Roman" w:cs="Times New Roman"/>
          <w:sz w:val="26"/>
          <w:szCs w:val="26"/>
        </w:rPr>
        <w:tab/>
      </w:r>
      <w:r w:rsidRPr="00ED3EBE">
        <w:rPr>
          <w:rFonts w:ascii="Times New Roman" w:hAnsi="Times New Roman" w:cs="Times New Roman"/>
          <w:sz w:val="26"/>
          <w:szCs w:val="26"/>
        </w:rPr>
        <w:tab/>
      </w:r>
      <w:r w:rsidRPr="00ED3EBE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D3EB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ED3EBE">
        <w:rPr>
          <w:rFonts w:ascii="Times New Roman" w:hAnsi="Times New Roman" w:cs="Times New Roman"/>
          <w:sz w:val="26"/>
          <w:szCs w:val="26"/>
        </w:rPr>
        <w:t>___» ______________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ED3EBE">
        <w:rPr>
          <w:rFonts w:ascii="Times New Roman" w:hAnsi="Times New Roman" w:cs="Times New Roman"/>
          <w:sz w:val="26"/>
          <w:szCs w:val="26"/>
        </w:rPr>
        <w:t>г.</w:t>
      </w:r>
    </w:p>
    <w:p w:rsidR="006658CE" w:rsidRPr="00ED3EBE" w:rsidRDefault="006658CE" w:rsidP="006658CE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6658CE" w:rsidRPr="00ED3EBE" w:rsidRDefault="006658CE" w:rsidP="006658CE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Я, 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ED3EBE">
        <w:rPr>
          <w:rFonts w:ascii="Times New Roman" w:hAnsi="Times New Roman" w:cs="Times New Roman"/>
          <w:sz w:val="26"/>
          <w:szCs w:val="26"/>
        </w:rPr>
        <w:t>,</w:t>
      </w:r>
    </w:p>
    <w:p w:rsidR="006658CE" w:rsidRPr="00DC751E" w:rsidRDefault="006658CE" w:rsidP="006658CE">
      <w:pPr>
        <w:pStyle w:val="ConsPlusNonformat"/>
        <w:jc w:val="center"/>
        <w:rPr>
          <w:rFonts w:ascii="Times New Roman" w:hAnsi="Times New Roman" w:cs="Times New Roman"/>
        </w:rPr>
      </w:pPr>
      <w:r w:rsidRPr="00DC751E">
        <w:rPr>
          <w:rFonts w:ascii="Times New Roman" w:hAnsi="Times New Roman" w:cs="Times New Roman"/>
        </w:rPr>
        <w:t>(Ф.И.О.)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паспорт 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DC751E" w:rsidRDefault="006658CE" w:rsidP="006658CE">
      <w:pPr>
        <w:pStyle w:val="ConsPlusNonformat"/>
        <w:jc w:val="center"/>
        <w:rPr>
          <w:rFonts w:ascii="Times New Roman" w:hAnsi="Times New Roman" w:cs="Times New Roman"/>
        </w:rPr>
      </w:pPr>
      <w:r w:rsidRPr="00DC751E">
        <w:rPr>
          <w:rFonts w:ascii="Times New Roman" w:hAnsi="Times New Roman" w:cs="Times New Roman"/>
        </w:rPr>
        <w:t>(серия, номер, кем и когда выдан)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ED3EBE">
        <w:rPr>
          <w:rFonts w:ascii="Times New Roman" w:hAnsi="Times New Roman" w:cs="Times New Roman"/>
          <w:sz w:val="26"/>
          <w:szCs w:val="26"/>
        </w:rPr>
        <w:t>,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проживающий по адресу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в лице моего представителя (при наличии) 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Default="006658CE" w:rsidP="006658C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(вид документа, удостоверяющего личность, серия, номер, кем и когда выдан)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проживающий по адресу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действующий на основании 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ED3EBE" w:rsidRDefault="006658CE" w:rsidP="006658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2A2403" w:rsidRDefault="006658CE" w:rsidP="006658C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(документ, подтверждающий полномочия представителя и его реквизиты)</w:t>
      </w:r>
    </w:p>
    <w:p w:rsidR="006658CE" w:rsidRPr="00ED3EBE" w:rsidRDefault="006658CE" w:rsidP="006658CE">
      <w:pPr>
        <w:pStyle w:val="1"/>
        <w:keepNext w:val="0"/>
        <w:autoSpaceDE w:val="0"/>
        <w:autoSpaceDN w:val="0"/>
        <w:adjustRightInd w:val="0"/>
        <w:contextualSpacing/>
        <w:jc w:val="both"/>
        <w:rPr>
          <w:rFonts w:eastAsia="Calibri"/>
          <w:b w:val="0"/>
          <w:bCs w:val="0"/>
          <w:sz w:val="26"/>
          <w:szCs w:val="26"/>
        </w:rPr>
      </w:pPr>
      <w:r w:rsidRPr="00ED3EBE">
        <w:rPr>
          <w:b w:val="0"/>
          <w:sz w:val="26"/>
          <w:szCs w:val="26"/>
        </w:rPr>
        <w:t xml:space="preserve">в соответствии с Федеральным </w:t>
      </w:r>
      <w:hyperlink r:id="rId4" w:history="1">
        <w:r w:rsidRPr="00ED3EBE">
          <w:rPr>
            <w:b w:val="0"/>
            <w:color w:val="0000FF"/>
            <w:sz w:val="26"/>
            <w:szCs w:val="26"/>
          </w:rPr>
          <w:t>законом</w:t>
        </w:r>
      </w:hyperlink>
      <w:r w:rsidRPr="00ED3EBE">
        <w:rPr>
          <w:b w:val="0"/>
          <w:sz w:val="26"/>
          <w:szCs w:val="26"/>
        </w:rPr>
        <w:t xml:space="preserve"> от 27 июля 2006 года N 152-ФЗ "О персональных данных", </w:t>
      </w:r>
      <w:r w:rsidRPr="00ED3EBE">
        <w:rPr>
          <w:rFonts w:eastAsia="Calibri"/>
          <w:b w:val="0"/>
          <w:bCs w:val="0"/>
          <w:sz w:val="26"/>
          <w:szCs w:val="26"/>
        </w:rPr>
        <w:t xml:space="preserve">решением </w:t>
      </w:r>
      <w:proofErr w:type="spellStart"/>
      <w:r w:rsidRPr="00ED3EBE">
        <w:rPr>
          <w:rFonts w:eastAsia="Calibri"/>
          <w:b w:val="0"/>
          <w:bCs w:val="0"/>
          <w:sz w:val="26"/>
          <w:szCs w:val="26"/>
        </w:rPr>
        <w:t>Трубчевского</w:t>
      </w:r>
      <w:proofErr w:type="spellEnd"/>
      <w:r w:rsidRPr="00ED3EBE">
        <w:rPr>
          <w:rFonts w:eastAsia="Calibri"/>
          <w:b w:val="0"/>
          <w:bCs w:val="0"/>
          <w:sz w:val="26"/>
          <w:szCs w:val="26"/>
        </w:rPr>
        <w:t xml:space="preserve"> районного Совета народных депутатов от </w:t>
      </w:r>
      <w:r w:rsidRPr="00C3202A">
        <w:rPr>
          <w:rFonts w:eastAsia="Calibri"/>
          <w:b w:val="0"/>
          <w:bCs w:val="0"/>
          <w:sz w:val="26"/>
          <w:szCs w:val="26"/>
        </w:rPr>
        <w:t>27 ноября 2024 года №7-36</w:t>
      </w:r>
      <w:r w:rsidRPr="00ED3EBE">
        <w:rPr>
          <w:rFonts w:eastAsia="Calibri"/>
          <w:b w:val="0"/>
          <w:bCs w:val="0"/>
          <w:sz w:val="26"/>
          <w:szCs w:val="26"/>
        </w:rPr>
        <w:t xml:space="preserve"> "</w:t>
      </w:r>
      <w:r w:rsidRPr="00ED3EBE">
        <w:rPr>
          <w:b w:val="0"/>
          <w:sz w:val="26"/>
          <w:szCs w:val="26"/>
        </w:rPr>
        <w:t>Об утверждении Положения о Доске Почета муниципального образования «</w:t>
      </w:r>
      <w:proofErr w:type="spellStart"/>
      <w:r w:rsidRPr="00ED3EBE">
        <w:rPr>
          <w:b w:val="0"/>
          <w:sz w:val="26"/>
          <w:szCs w:val="26"/>
        </w:rPr>
        <w:t>Трубчевский</w:t>
      </w:r>
      <w:proofErr w:type="spellEnd"/>
      <w:r w:rsidRPr="00ED3EBE">
        <w:rPr>
          <w:b w:val="0"/>
          <w:sz w:val="26"/>
          <w:szCs w:val="26"/>
        </w:rPr>
        <w:t xml:space="preserve"> муниципальный район Брянской области»</w:t>
      </w:r>
      <w:r w:rsidRPr="00ED3EBE">
        <w:rPr>
          <w:rFonts w:eastAsia="Calibri"/>
          <w:b w:val="0"/>
          <w:bCs w:val="0"/>
          <w:sz w:val="26"/>
          <w:szCs w:val="26"/>
        </w:rPr>
        <w:t xml:space="preserve">" настоящим даю свое согласие </w:t>
      </w:r>
      <w:r w:rsidRPr="00ED3EBE">
        <w:rPr>
          <w:b w:val="0"/>
          <w:sz w:val="26"/>
          <w:szCs w:val="26"/>
        </w:rPr>
        <w:t xml:space="preserve">администрации </w:t>
      </w:r>
      <w:proofErr w:type="spellStart"/>
      <w:r w:rsidRPr="00ED3EBE">
        <w:rPr>
          <w:b w:val="0"/>
          <w:sz w:val="26"/>
          <w:szCs w:val="26"/>
        </w:rPr>
        <w:t>Трубчевского</w:t>
      </w:r>
      <w:proofErr w:type="spellEnd"/>
      <w:r w:rsidRPr="00ED3EBE">
        <w:rPr>
          <w:b w:val="0"/>
          <w:sz w:val="26"/>
          <w:szCs w:val="26"/>
        </w:rPr>
        <w:t xml:space="preserve"> муниципального района, расположенной по адресу: г. Трубчевск, ул.</w:t>
      </w:r>
      <w:r>
        <w:rPr>
          <w:b w:val="0"/>
          <w:sz w:val="26"/>
          <w:szCs w:val="26"/>
        </w:rPr>
        <w:t xml:space="preserve"> </w:t>
      </w:r>
      <w:r w:rsidRPr="00ED3EBE">
        <w:rPr>
          <w:b w:val="0"/>
          <w:sz w:val="26"/>
          <w:szCs w:val="26"/>
        </w:rPr>
        <w:t>Брянская. д.59</w:t>
      </w:r>
      <w:r w:rsidRPr="00ED3EBE">
        <w:rPr>
          <w:rFonts w:eastAsia="Calibri"/>
          <w:b w:val="0"/>
          <w:bCs w:val="0"/>
          <w:sz w:val="26"/>
          <w:szCs w:val="26"/>
        </w:rPr>
        <w:t>, на обработку моих персональных и биометрических данных и подтверждаю, что, принимая такое решение, я действую своей волей и в своих интересах (сбор, изменение), использование, распространение (в то числе передачу), обезличивание, блокирование, и уничтожение моих персональных данных, а именно: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фотография;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фамилия, имя, отчество;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дата и место рождения;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образование (оконченные учебные заведения, специальность (направление подготовки) и квалификация, наличие ученой степени, ученого звания;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место работы занимаемая должность;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- домашний адрес;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 xml:space="preserve">- номер телефона (в том числе, служебного), факса, адрес электронной почты, 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а также на указанных ниже условиях:</w:t>
      </w:r>
    </w:p>
    <w:p w:rsidR="006658CE" w:rsidRPr="00ED3EBE" w:rsidRDefault="006658CE" w:rsidP="00665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lastRenderedPageBreak/>
        <w:t>1. Целью обработки персональных и биометрических данных является выполнение поручения физических лиц (субъектов персональных данных), основанного на заключенном в простой письменной форме договора с оператором персональных данных на оказание услуг по приему документов и фотографий для размещения на Доску Почета муниципального образования «</w:t>
      </w:r>
      <w:proofErr w:type="spellStart"/>
      <w:r w:rsidRPr="00ED3EB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ED3EBE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области», а также размещения аналогичной информации на официальном сайте муниципального образования «</w:t>
      </w:r>
      <w:proofErr w:type="spellStart"/>
      <w:r w:rsidRPr="00ED3EB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ED3EBE">
        <w:rPr>
          <w:rFonts w:ascii="Times New Roman" w:hAnsi="Times New Roman" w:cs="Times New Roman"/>
          <w:sz w:val="26"/>
          <w:szCs w:val="26"/>
        </w:rPr>
        <w:t xml:space="preserve"> муниципальный район» в соответствующем разделе.</w:t>
      </w:r>
    </w:p>
    <w:p w:rsidR="006658CE" w:rsidRPr="00ED3EBE" w:rsidRDefault="006658CE" w:rsidP="00665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2. Согласие дается на следующие действия с персональными и биометрическими данными: обработка вышеуказанных персональных данных будет осуществляться путем смешанной обработки персональных данных: сбор, систематизация, накопление, хранение, уточнение (обновление, изменение, использование, распространение), передачу (в том числе, транспортную передачу), обезличивание, блокирование, уничтожение персональных данных.</w:t>
      </w:r>
    </w:p>
    <w:p w:rsidR="006658CE" w:rsidRPr="00ED3EBE" w:rsidRDefault="006658CE" w:rsidP="00665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 xml:space="preserve">3. Срок, в течение которого действует согласие субъекта персональных данных, а также способ его отзыва, если иное не установлено федеральным законом: персональные данные субъекта подлежат хранению в течение сроков, установленных законодательством. Персональные данные уничтожаются по достижению целей обработки персональных данных при ликвидации или реорганизации </w:t>
      </w:r>
      <w:proofErr w:type="spellStart"/>
      <w:r w:rsidRPr="00ED3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D3EBE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депутатов; на основании письменного обращения субъекта персональных данных с требованием о прекращении обработки его персональных данных (оператор прекратит обработку таких персональных данных в течение 3 (трех) рабочих дней, о чем будет направлено письменное уведомление субъекту персональных данных в течение 10 (десяти) рабочих дней).</w:t>
      </w:r>
    </w:p>
    <w:p w:rsidR="006658CE" w:rsidRPr="00ED3EBE" w:rsidRDefault="006658CE" w:rsidP="00665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Субъект, по письменному запросу, имеет право на получение информации, касающейся обработки его персональных данных (в соответствии с п.4 ст.14 Федерального закона №152-ФЗ от 27.07.2006г.). Подтверждаю, что в соответствии с п.1 ч.4 ст.18 Федерального закона от 27.07.2006г. №152-ФЗ «О персональных данных» члены моей семьи и мои близкие родственники будут уведомлены мной об осуществлении обработки моих вышеперечисленных персональных данных.</w:t>
      </w:r>
    </w:p>
    <w:p w:rsidR="006658CE" w:rsidRPr="00ED3EBE" w:rsidRDefault="006658CE" w:rsidP="00665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Подтверждаю, что ознакомлен(а) с положениями Федерального закона от 27.07.2006г. №152-ФЗ «О персональных данных». Права и обязанности в области защиты персональных данных мне разъяснены.</w:t>
      </w: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58CE" w:rsidRPr="00ED3EB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6658CE" w:rsidRPr="00CA538A" w:rsidRDefault="006658CE" w:rsidP="006658C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A538A">
        <w:rPr>
          <w:rFonts w:ascii="Times New Roman" w:hAnsi="Times New Roman" w:cs="Times New Roman"/>
          <w:sz w:val="18"/>
          <w:szCs w:val="18"/>
        </w:rPr>
        <w:t>(Ф.И.О. полностью, подпись)</w:t>
      </w:r>
    </w:p>
    <w:p w:rsidR="006658CE" w:rsidRPr="008B5510" w:rsidRDefault="006658CE" w:rsidP="006658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8CE" w:rsidRDefault="006658CE" w:rsidP="006658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3EBE">
        <w:rPr>
          <w:rFonts w:ascii="Times New Roman" w:hAnsi="Times New Roman" w:cs="Times New Roman"/>
          <w:sz w:val="26"/>
          <w:szCs w:val="26"/>
        </w:rPr>
        <w:t>«____» _______________ 20 ___г.</w:t>
      </w:r>
    </w:p>
    <w:p w:rsidR="006658CE" w:rsidRDefault="006658CE" w:rsidP="006658C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05658" w:rsidRDefault="00F05658">
      <w:bookmarkStart w:id="0" w:name="_GoBack"/>
      <w:bookmarkEnd w:id="0"/>
    </w:p>
    <w:sectPr w:rsidR="00F0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2E"/>
    <w:rsid w:val="006658CE"/>
    <w:rsid w:val="008C7F2E"/>
    <w:rsid w:val="00F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B62C3-DC24-4D34-8FCD-5F91EF75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8C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58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658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2555772172F58F2503D13A2609E67266BE40BE8F54BD1134B8E231E56FD22F6D6F619E0114D5E59lEB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2025-02-04T12:19:00Z</dcterms:created>
  <dcterms:modified xsi:type="dcterms:W3CDTF">2025-02-04T12:19:00Z</dcterms:modified>
</cp:coreProperties>
</file>