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460" w:rsidRDefault="00333460" w:rsidP="00333460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 xml:space="preserve">                                                                             РОССИЙСКАЯ ФЕДЕРАЦИЯ</w:t>
      </w:r>
    </w:p>
    <w:p w:rsidR="00333460" w:rsidRDefault="00333460" w:rsidP="00333460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333460" w:rsidRDefault="00333460" w:rsidP="00333460">
      <w:pPr>
        <w:pStyle w:val="12"/>
        <w:shd w:val="clear" w:color="auto" w:fill="auto"/>
        <w:spacing w:before="0" w:after="231" w:line="460" w:lineRule="exact"/>
        <w:ind w:left="370" w:right="360"/>
      </w:pPr>
      <w:bookmarkStart w:id="0" w:name="bookmark0"/>
      <w:r>
        <w:rPr>
          <w:color w:val="000000"/>
          <w:lang w:eastAsia="ru-RU" w:bidi="ru-RU"/>
        </w:rPr>
        <w:t>ПОСТАНОВЛЕНИЕ</w:t>
      </w:r>
      <w:bookmarkEnd w:id="0"/>
    </w:p>
    <w:p w:rsidR="00333460" w:rsidRDefault="001D28B4" w:rsidP="00333460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</w:t>
      </w:r>
      <w:r w:rsidR="0072303C">
        <w:rPr>
          <w:b w:val="0"/>
          <w:sz w:val="24"/>
          <w:szCs w:val="24"/>
        </w:rPr>
        <w:t>т</w:t>
      </w:r>
      <w:r>
        <w:rPr>
          <w:b w:val="0"/>
          <w:sz w:val="24"/>
          <w:szCs w:val="24"/>
          <w:lang w:val="en-US"/>
        </w:rPr>
        <w:t xml:space="preserve"> </w:t>
      </w:r>
      <w:r w:rsidR="0072303C">
        <w:rPr>
          <w:b w:val="0"/>
          <w:sz w:val="24"/>
          <w:szCs w:val="24"/>
        </w:rPr>
        <w:t>28.10.</w:t>
      </w:r>
      <w:r w:rsidR="00333460">
        <w:rPr>
          <w:b w:val="0"/>
          <w:sz w:val="24"/>
          <w:szCs w:val="24"/>
        </w:rPr>
        <w:t xml:space="preserve">2022г. № </w:t>
      </w:r>
      <w:r w:rsidR="0072303C">
        <w:rPr>
          <w:b w:val="0"/>
          <w:sz w:val="24"/>
          <w:szCs w:val="24"/>
        </w:rPr>
        <w:t>922</w:t>
      </w:r>
      <w:r w:rsidR="00333460"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 w:rsidR="00333460">
        <w:rPr>
          <w:rStyle w:val="4TrebuchetMS"/>
          <w:bCs/>
          <w:sz w:val="24"/>
          <w:szCs w:val="24"/>
        </w:rPr>
        <w:t>г. Трубчевск</w:t>
      </w:r>
    </w:p>
    <w:p w:rsidR="00333460" w:rsidRDefault="00333460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21647F" w:rsidRDefault="003A12F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33460">
        <w:rPr>
          <w:rFonts w:ascii="Times New Roman" w:hAnsi="Times New Roman" w:cs="Times New Roman"/>
        </w:rPr>
        <w:t xml:space="preserve">б оплате труда работников муниципальных </w:t>
      </w:r>
    </w:p>
    <w:p w:rsidR="003A12F4" w:rsidRDefault="0021647F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33460">
        <w:rPr>
          <w:rFonts w:ascii="Times New Roman" w:hAnsi="Times New Roman" w:cs="Times New Roman"/>
        </w:rPr>
        <w:t xml:space="preserve">юджетных и автономных учреждений </w:t>
      </w:r>
      <w:r w:rsidR="003A12F4">
        <w:rPr>
          <w:rFonts w:ascii="Times New Roman" w:hAnsi="Times New Roman" w:cs="Times New Roman"/>
        </w:rPr>
        <w:t xml:space="preserve">физической </w:t>
      </w:r>
    </w:p>
    <w:p w:rsidR="00333460" w:rsidRDefault="003A12F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культуры и спорта </w:t>
      </w:r>
      <w:r w:rsidR="00333460">
        <w:rPr>
          <w:rFonts w:ascii="Times New Roman" w:hAnsi="Times New Roman" w:cs="Times New Roman"/>
        </w:rPr>
        <w:t>Трубчевского муниципального района</w:t>
      </w:r>
    </w:p>
    <w:p w:rsidR="00333460" w:rsidRDefault="00333460" w:rsidP="00333460">
      <w:pPr>
        <w:ind w:left="420" w:firstLine="720"/>
        <w:rPr>
          <w:rFonts w:ascii="Times New Roman" w:hAnsi="Times New Roman" w:cs="Times New Roman"/>
        </w:rPr>
      </w:pPr>
    </w:p>
    <w:p w:rsidR="0021647F" w:rsidRDefault="00E92AB0" w:rsidP="003A12F4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постановления администрации Трубчевского муниципального района от 07.10.2022 №865 «Об индексации заработной платы работников муниципальных учреждений Трубчевского муниципального района с 1 октября 2022 года», в целях стимулирования трудовой деятельности </w:t>
      </w:r>
      <w:r w:rsidR="00333460">
        <w:rPr>
          <w:rFonts w:ascii="Times New Roman" w:hAnsi="Times New Roman" w:cs="Times New Roman"/>
        </w:rPr>
        <w:t xml:space="preserve">работников муниципальных </w:t>
      </w:r>
      <w:r w:rsidR="003A12F4">
        <w:rPr>
          <w:rFonts w:ascii="Times New Roman" w:hAnsi="Times New Roman" w:cs="Times New Roman"/>
        </w:rPr>
        <w:t xml:space="preserve">и автономных </w:t>
      </w:r>
      <w:r w:rsidR="00333460">
        <w:rPr>
          <w:rFonts w:ascii="Times New Roman" w:hAnsi="Times New Roman" w:cs="Times New Roman"/>
        </w:rPr>
        <w:t xml:space="preserve">учреждений </w:t>
      </w:r>
      <w:r w:rsidR="003A12F4">
        <w:rPr>
          <w:rFonts w:ascii="Times New Roman" w:hAnsi="Times New Roman" w:cs="Times New Roman"/>
        </w:rPr>
        <w:t xml:space="preserve">физической культуры и спорта </w:t>
      </w:r>
      <w:r w:rsidR="00333460">
        <w:rPr>
          <w:rFonts w:ascii="Times New Roman" w:hAnsi="Times New Roman" w:cs="Times New Roman"/>
        </w:rPr>
        <w:t>Трубчевского муниципального района</w:t>
      </w:r>
    </w:p>
    <w:p w:rsidR="00333460" w:rsidRDefault="00333460" w:rsidP="003A12F4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5517D2" w:rsidRDefault="003A12F4" w:rsidP="00E92AB0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33460" w:rsidRPr="00333460">
        <w:rPr>
          <w:rFonts w:ascii="Times New Roman" w:hAnsi="Times New Roman" w:cs="Times New Roman"/>
        </w:rPr>
        <w:t xml:space="preserve">Внести изменения в </w:t>
      </w:r>
      <w:r w:rsidR="00E92AB0">
        <w:rPr>
          <w:rFonts w:ascii="Times New Roman" w:hAnsi="Times New Roman" w:cs="Times New Roman"/>
        </w:rPr>
        <w:t>Примерное положение об оплате труда</w:t>
      </w:r>
      <w:r w:rsidR="00E92AB0" w:rsidRPr="00E92AB0">
        <w:rPr>
          <w:rFonts w:ascii="Times New Roman" w:hAnsi="Times New Roman" w:cs="Times New Roman"/>
        </w:rPr>
        <w:t xml:space="preserve"> </w:t>
      </w:r>
      <w:r w:rsidR="00E92AB0">
        <w:rPr>
          <w:rFonts w:ascii="Times New Roman" w:hAnsi="Times New Roman" w:cs="Times New Roman"/>
        </w:rPr>
        <w:t xml:space="preserve">работников муниципальных бюджетных и автономных учреждений физической культуры и спорта Трубчевского муниципального района, утвержденное </w:t>
      </w:r>
      <w:r w:rsidR="00333460" w:rsidRPr="00333460">
        <w:rPr>
          <w:rFonts w:ascii="Times New Roman" w:hAnsi="Times New Roman" w:cs="Times New Roman"/>
        </w:rPr>
        <w:t>постановление</w:t>
      </w:r>
      <w:r w:rsidR="00E92AB0">
        <w:rPr>
          <w:rFonts w:ascii="Times New Roman" w:hAnsi="Times New Roman" w:cs="Times New Roman"/>
        </w:rPr>
        <w:t>м</w:t>
      </w:r>
      <w:r w:rsidR="00333460" w:rsidRPr="00333460">
        <w:rPr>
          <w:rFonts w:ascii="Times New Roman" w:hAnsi="Times New Roman" w:cs="Times New Roman"/>
        </w:rPr>
        <w:t xml:space="preserve"> администрации Трубчевского</w:t>
      </w:r>
      <w:r w:rsidR="00E92AB0">
        <w:rPr>
          <w:rFonts w:ascii="Times New Roman" w:hAnsi="Times New Roman" w:cs="Times New Roman"/>
        </w:rPr>
        <w:t xml:space="preserve"> </w:t>
      </w:r>
      <w:r w:rsidR="00333460" w:rsidRPr="00333460">
        <w:rPr>
          <w:rFonts w:ascii="Times New Roman" w:hAnsi="Times New Roman" w:cs="Times New Roman"/>
        </w:rPr>
        <w:t xml:space="preserve">муниципального района от </w:t>
      </w:r>
      <w:r>
        <w:rPr>
          <w:rFonts w:ascii="Times New Roman" w:hAnsi="Times New Roman" w:cs="Times New Roman"/>
        </w:rPr>
        <w:t>1</w:t>
      </w:r>
      <w:r w:rsidR="00333460" w:rsidRPr="00333460">
        <w:rPr>
          <w:rFonts w:ascii="Times New Roman" w:hAnsi="Times New Roman" w:cs="Times New Roman"/>
        </w:rPr>
        <w:t>1.0</w:t>
      </w:r>
      <w:r>
        <w:rPr>
          <w:rFonts w:ascii="Times New Roman" w:hAnsi="Times New Roman" w:cs="Times New Roman"/>
        </w:rPr>
        <w:t>3</w:t>
      </w:r>
      <w:r w:rsidR="00333460" w:rsidRPr="0033346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="00333460" w:rsidRPr="00333460">
        <w:rPr>
          <w:rFonts w:ascii="Times New Roman" w:hAnsi="Times New Roman" w:cs="Times New Roman"/>
        </w:rPr>
        <w:t xml:space="preserve"> №</w:t>
      </w:r>
      <w:r w:rsidR="00E92AB0">
        <w:rPr>
          <w:rFonts w:ascii="Times New Roman" w:hAnsi="Times New Roman" w:cs="Times New Roman"/>
        </w:rPr>
        <w:t xml:space="preserve"> 184 (далее – Примерное положение)</w:t>
      </w:r>
      <w:r w:rsidR="00333460" w:rsidRPr="00333460">
        <w:rPr>
          <w:rFonts w:ascii="Times New Roman" w:hAnsi="Times New Roman" w:cs="Times New Roman"/>
        </w:rPr>
        <w:t xml:space="preserve">: </w:t>
      </w:r>
      <w:r w:rsidR="005517D2">
        <w:rPr>
          <w:rFonts w:ascii="Times New Roman" w:hAnsi="Times New Roman" w:cs="Times New Roman"/>
        </w:rPr>
        <w:t xml:space="preserve"> </w:t>
      </w:r>
    </w:p>
    <w:p w:rsidR="00333460" w:rsidRDefault="005517D2" w:rsidP="005517D2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232C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F232C3">
        <w:rPr>
          <w:rFonts w:ascii="Times New Roman" w:hAnsi="Times New Roman" w:cs="Times New Roman"/>
        </w:rPr>
        <w:t>. П</w:t>
      </w:r>
      <w:r w:rsidR="00333460" w:rsidRPr="00C74382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1</w:t>
      </w:r>
      <w:r w:rsidR="00333460" w:rsidRPr="00C74382">
        <w:rPr>
          <w:rFonts w:ascii="Times New Roman" w:hAnsi="Times New Roman" w:cs="Times New Roman"/>
        </w:rPr>
        <w:t xml:space="preserve"> к Примерному положению </w:t>
      </w:r>
      <w:r w:rsidR="00333460">
        <w:rPr>
          <w:rFonts w:ascii="Times New Roman" w:hAnsi="Times New Roman" w:cs="Times New Roman"/>
        </w:rPr>
        <w:t xml:space="preserve">изложить в новой редакции </w:t>
      </w:r>
      <w:r w:rsidR="00333460" w:rsidRPr="00333460">
        <w:rPr>
          <w:rFonts w:ascii="Times New Roman" w:hAnsi="Times New Roman" w:cs="Times New Roman"/>
        </w:rPr>
        <w:t>(прил</w:t>
      </w:r>
      <w:r w:rsidR="00E92AB0">
        <w:rPr>
          <w:rFonts w:ascii="Times New Roman" w:hAnsi="Times New Roman" w:cs="Times New Roman"/>
        </w:rPr>
        <w:t>ожение 1</w:t>
      </w:r>
      <w:r w:rsidR="00333460" w:rsidRPr="00333460">
        <w:rPr>
          <w:rFonts w:ascii="Times New Roman" w:hAnsi="Times New Roman" w:cs="Times New Roman"/>
        </w:rPr>
        <w:t xml:space="preserve">). </w:t>
      </w:r>
    </w:p>
    <w:p w:rsidR="005517D2" w:rsidRDefault="005517D2" w:rsidP="005517D2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Приложение 6 к </w:t>
      </w:r>
      <w:r w:rsidRPr="00C74382">
        <w:rPr>
          <w:rFonts w:ascii="Times New Roman" w:hAnsi="Times New Roman" w:cs="Times New Roman"/>
        </w:rPr>
        <w:t xml:space="preserve">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 w:rsidR="00E92AB0">
        <w:rPr>
          <w:rFonts w:ascii="Times New Roman" w:hAnsi="Times New Roman" w:cs="Times New Roman"/>
        </w:rPr>
        <w:t>ожение 2</w:t>
      </w:r>
      <w:r w:rsidRPr="00333460">
        <w:rPr>
          <w:rFonts w:ascii="Times New Roman" w:hAnsi="Times New Roman" w:cs="Times New Roman"/>
        </w:rPr>
        <w:t xml:space="preserve">). </w:t>
      </w:r>
    </w:p>
    <w:p w:rsidR="00333460" w:rsidRPr="00333460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8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333460" w:rsidRPr="00B26B59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администрации Трубчевско</w:t>
      </w:r>
      <w:r w:rsidR="005517D2">
        <w:rPr>
          <w:rFonts w:ascii="Times New Roman" w:hAnsi="Times New Roman" w:cs="Times New Roman"/>
        </w:rPr>
        <w:t>го муниц</w:t>
      </w:r>
      <w:r w:rsidR="009905C4">
        <w:rPr>
          <w:rFonts w:ascii="Times New Roman" w:hAnsi="Times New Roman" w:cs="Times New Roman"/>
        </w:rPr>
        <w:t>ипального района, МАУ ФОК «Вымпел».</w:t>
      </w:r>
    </w:p>
    <w:p w:rsidR="00333460" w:rsidRPr="00B26B59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4. Настоящее постановление вступает в силу с момента официального </w:t>
      </w:r>
      <w:r w:rsidR="00BB1DCE">
        <w:rPr>
          <w:rFonts w:ascii="Times New Roman" w:hAnsi="Times New Roman" w:cs="Times New Roman"/>
        </w:rPr>
        <w:t>опубликования и распространяется на правоотношения, возникшие с 1 октября 2022 года.</w:t>
      </w:r>
    </w:p>
    <w:p w:rsidR="00333460" w:rsidRPr="00B26B59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Тубол С.Н.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Трубчевского муниципального района                                         И.И. Обыдённов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Pr="00F232C3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 xml:space="preserve">Исп.: нач. отд. культ., </w:t>
      </w:r>
    </w:p>
    <w:p w:rsidR="002B450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Нач. фин. управл. Н.Н. Приходова</w:t>
      </w: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Зам. главы по соц. вопросам      С.Н. Тубол</w:t>
      </w: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Нач. орг.-прав. отд.      О.А. Москалёва</w:t>
      </w:r>
    </w:p>
    <w:p w:rsidR="002B4503" w:rsidRPr="00F232C3" w:rsidRDefault="002B4503" w:rsidP="002B450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9905C4" w:rsidRDefault="00F006C7" w:rsidP="00AC219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lastRenderedPageBreak/>
        <w:t xml:space="preserve">Приложение </w:t>
      </w:r>
      <w:r w:rsidR="00E92AB0">
        <w:rPr>
          <w:rFonts w:ascii="Times New Roman" w:hAnsi="Times New Roman" w:cs="Times New Roman"/>
          <w:spacing w:val="-3"/>
        </w:rPr>
        <w:t xml:space="preserve">1 </w:t>
      </w:r>
      <w:r w:rsidRPr="00F006C7">
        <w:rPr>
          <w:rFonts w:ascii="Times New Roman" w:hAnsi="Times New Roman" w:cs="Times New Roman"/>
          <w:spacing w:val="-3"/>
        </w:rPr>
        <w:t xml:space="preserve">к постановлению администрации Трубчевского муниципального района </w:t>
      </w:r>
    </w:p>
    <w:p w:rsidR="00F006C7" w:rsidRPr="00F006C7" w:rsidRDefault="00F006C7" w:rsidP="00AC219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t xml:space="preserve">от </w:t>
      </w:r>
      <w:r w:rsidR="001D28B4">
        <w:rPr>
          <w:rFonts w:ascii="Times New Roman" w:hAnsi="Times New Roman" w:cs="Times New Roman"/>
          <w:spacing w:val="-3"/>
        </w:rPr>
        <w:t>28.10.</w:t>
      </w:r>
      <w:r w:rsidRPr="00F006C7">
        <w:rPr>
          <w:rFonts w:ascii="Times New Roman" w:hAnsi="Times New Roman" w:cs="Times New Roman"/>
          <w:spacing w:val="-3"/>
        </w:rPr>
        <w:t xml:space="preserve">2022 г. </w:t>
      </w:r>
      <w:r w:rsidR="009905C4">
        <w:rPr>
          <w:rFonts w:ascii="Times New Roman" w:hAnsi="Times New Roman" w:cs="Times New Roman"/>
          <w:spacing w:val="-3"/>
        </w:rPr>
        <w:t xml:space="preserve">   </w:t>
      </w:r>
      <w:r w:rsidRPr="00F006C7">
        <w:rPr>
          <w:rFonts w:ascii="Times New Roman" w:hAnsi="Times New Roman" w:cs="Times New Roman"/>
          <w:spacing w:val="-3"/>
        </w:rPr>
        <w:t xml:space="preserve">№ </w:t>
      </w:r>
      <w:r w:rsidR="001D28B4">
        <w:rPr>
          <w:rFonts w:ascii="Times New Roman" w:hAnsi="Times New Roman" w:cs="Times New Roman"/>
          <w:spacing w:val="-3"/>
        </w:rPr>
        <w:t>922</w:t>
      </w:r>
      <w:r w:rsidRPr="00F006C7">
        <w:rPr>
          <w:rFonts w:ascii="Times New Roman" w:hAnsi="Times New Roman" w:cs="Times New Roman"/>
          <w:spacing w:val="-3"/>
        </w:rPr>
        <w:t xml:space="preserve">                    </w:t>
      </w:r>
    </w:p>
    <w:p w:rsidR="00F006C7" w:rsidRPr="00F006C7" w:rsidRDefault="00F006C7" w:rsidP="00F006C7">
      <w:pPr>
        <w:tabs>
          <w:tab w:val="left" w:pos="2719"/>
        </w:tabs>
        <w:ind w:left="4536"/>
        <w:jc w:val="right"/>
        <w:rPr>
          <w:rFonts w:ascii="Times New Roman" w:hAnsi="Times New Roman" w:cs="Times New Roman"/>
          <w:spacing w:val="-3"/>
        </w:rPr>
      </w:pPr>
    </w:p>
    <w:p w:rsidR="00F006C7" w:rsidRPr="00F006C7" w:rsidRDefault="00F006C7" w:rsidP="00F006C7">
      <w:pPr>
        <w:tabs>
          <w:tab w:val="left" w:pos="2719"/>
        </w:tabs>
        <w:ind w:left="4536"/>
        <w:jc w:val="right"/>
        <w:rPr>
          <w:rFonts w:ascii="Times New Roman" w:hAnsi="Times New Roman" w:cs="Times New Roman"/>
          <w:spacing w:val="-3"/>
        </w:rPr>
      </w:pPr>
    </w:p>
    <w:p w:rsidR="00F006C7" w:rsidRPr="00F006C7" w:rsidRDefault="00F006C7" w:rsidP="009905C4">
      <w:pPr>
        <w:tabs>
          <w:tab w:val="left" w:pos="2719"/>
        </w:tabs>
        <w:ind w:left="4536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t xml:space="preserve">Приложение 1 </w:t>
      </w: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 w:rsidRPr="00F006C7">
        <w:rPr>
          <w:rFonts w:ascii="Times New Roman" w:hAnsi="Times New Roman" w:cs="Times New Roman"/>
          <w:b/>
          <w:spacing w:val="-3"/>
        </w:rPr>
        <w:t>Минимальные размеры окладов (должностных окладов) работников</w:t>
      </w: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662"/>
        <w:gridCol w:w="1843"/>
      </w:tblGrid>
      <w:tr w:rsidR="00F006C7" w:rsidRPr="00F006C7" w:rsidTr="00D23E5B">
        <w:trPr>
          <w:trHeight w:val="925"/>
        </w:trPr>
        <w:tc>
          <w:tcPr>
            <w:tcW w:w="856" w:type="dxa"/>
            <w:shd w:val="clear" w:color="auto" w:fill="FFFFFF"/>
          </w:tcPr>
          <w:p w:rsidR="00F006C7" w:rsidRPr="00F006C7" w:rsidRDefault="00F006C7" w:rsidP="00D23E5B">
            <w:pPr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№ </w:t>
            </w:r>
          </w:p>
          <w:p w:rsidR="00F006C7" w:rsidRPr="00F006C7" w:rsidRDefault="00F006C7" w:rsidP="00D23E5B">
            <w:pPr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Профессиональная квалификационная группа/квалификационный уровень/ наименование должности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F006C7" w:rsidP="00D23E5B">
            <w:pPr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Минимальный должностной оклад, рублей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18616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16755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16755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Старший администратор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Администратор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7904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Кассир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9256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Инструктор по спорту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10504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Врач - специалист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9204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Инженер-энергетик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Водитель транспортно-уборочной машины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 xml:space="preserve">Заточник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>Ремонтировщик плосткостных спортивных сооружений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Кладовщик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Заведующий структурным подразделением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>Сторож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Гардеробщик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>Уборщик служебных помещений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Дворник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Водитель автомобиля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Радиооператор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 xml:space="preserve">Слесарь-сантехник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jc w:val="both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Тренер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jc w:val="both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Машинист холодильных установок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widowControl/>
              <w:shd w:val="clear" w:color="auto" w:fill="FFFFFF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F006C7">
              <w:rPr>
                <w:rFonts w:ascii="Times New Roman" w:hAnsi="Times New Roman" w:cs="Times New Roman"/>
                <w:bCs/>
              </w:rPr>
              <w:t xml:space="preserve"> Рабочий по комплексному обслуживанию и ремонту зданий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</w:tbl>
    <w:p w:rsidR="009905C4" w:rsidRPr="009905C4" w:rsidRDefault="009905C4" w:rsidP="009905C4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 w:rsidRPr="009905C4">
        <w:rPr>
          <w:rFonts w:ascii="Times New Roman" w:hAnsi="Times New Roman" w:cs="Times New Roman"/>
          <w:b/>
          <w:spacing w:val="-3"/>
        </w:rPr>
        <w:t>Минимальные должностные оклады по должностям работников учреждений, не о</w:t>
      </w:r>
      <w:r w:rsidR="00A020C6">
        <w:rPr>
          <w:rFonts w:ascii="Times New Roman" w:hAnsi="Times New Roman" w:cs="Times New Roman"/>
          <w:b/>
          <w:spacing w:val="-3"/>
        </w:rPr>
        <w:t>тнесенных</w:t>
      </w:r>
      <w:r w:rsidRPr="009905C4">
        <w:rPr>
          <w:rFonts w:ascii="Times New Roman" w:hAnsi="Times New Roman" w:cs="Times New Roman"/>
          <w:b/>
          <w:spacing w:val="-3"/>
        </w:rPr>
        <w:t xml:space="preserve"> к профессиональным квалификационным группам</w:t>
      </w:r>
    </w:p>
    <w:p w:rsidR="009905C4" w:rsidRPr="009905C4" w:rsidRDefault="009905C4" w:rsidP="009905C4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6701"/>
        <w:gridCol w:w="1899"/>
      </w:tblGrid>
      <w:tr w:rsidR="009905C4" w:rsidRPr="009905C4" w:rsidTr="00D23E5B">
        <w:trPr>
          <w:trHeight w:val="259"/>
        </w:trPr>
        <w:tc>
          <w:tcPr>
            <w:tcW w:w="817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№</w:t>
            </w:r>
          </w:p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701" w:type="dxa"/>
            <w:shd w:val="clear" w:color="auto" w:fill="FFFFFF"/>
          </w:tcPr>
          <w:p w:rsidR="009905C4" w:rsidRPr="009905C4" w:rsidRDefault="009905C4" w:rsidP="00D23E5B">
            <w:pPr>
              <w:ind w:left="-812"/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899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Минимальный должностной оклад</w:t>
            </w:r>
          </w:p>
        </w:tc>
      </w:tr>
      <w:tr w:rsidR="009905C4" w:rsidRPr="009905C4" w:rsidTr="00D23E5B">
        <w:trPr>
          <w:trHeight w:val="259"/>
        </w:trPr>
        <w:tc>
          <w:tcPr>
            <w:tcW w:w="817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01" w:type="dxa"/>
            <w:shd w:val="clear" w:color="auto" w:fill="FFFFFF"/>
          </w:tcPr>
          <w:p w:rsidR="009905C4" w:rsidRPr="009905C4" w:rsidRDefault="009905C4" w:rsidP="00D23E5B">
            <w:pPr>
              <w:ind w:left="126"/>
              <w:jc w:val="both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899" w:type="dxa"/>
            <w:shd w:val="clear" w:color="auto" w:fill="FFFFFF"/>
          </w:tcPr>
          <w:p w:rsidR="009905C4" w:rsidRPr="009905C4" w:rsidRDefault="009905C4" w:rsidP="009905C4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12 </w:t>
            </w:r>
            <w:r>
              <w:rPr>
                <w:rFonts w:ascii="Times New Roman" w:hAnsi="Times New Roman" w:cs="Times New Roman"/>
              </w:rPr>
              <w:t>480</w:t>
            </w:r>
            <w:r w:rsidRPr="009905C4">
              <w:rPr>
                <w:rFonts w:ascii="Times New Roman" w:hAnsi="Times New Roman" w:cs="Times New Roman"/>
              </w:rPr>
              <w:t>,00</w:t>
            </w:r>
          </w:p>
        </w:tc>
      </w:tr>
      <w:tr w:rsidR="009905C4" w:rsidRPr="009905C4" w:rsidTr="00D23E5B">
        <w:trPr>
          <w:trHeight w:val="259"/>
        </w:trPr>
        <w:tc>
          <w:tcPr>
            <w:tcW w:w="817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01" w:type="dxa"/>
            <w:shd w:val="clear" w:color="auto" w:fill="FFFFFF"/>
          </w:tcPr>
          <w:p w:rsidR="009905C4" w:rsidRPr="009905C4" w:rsidRDefault="009905C4" w:rsidP="00D23E5B">
            <w:pPr>
              <w:ind w:left="126"/>
              <w:jc w:val="both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Инструктор-методист</w:t>
            </w:r>
          </w:p>
        </w:tc>
        <w:tc>
          <w:tcPr>
            <w:tcW w:w="1899" w:type="dxa"/>
            <w:shd w:val="clear" w:color="auto" w:fill="FFFFFF"/>
          </w:tcPr>
          <w:p w:rsidR="009905C4" w:rsidRPr="009905C4" w:rsidRDefault="009905C4" w:rsidP="009905C4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8 </w:t>
            </w:r>
            <w:r>
              <w:rPr>
                <w:rFonts w:ascii="Times New Roman" w:hAnsi="Times New Roman" w:cs="Times New Roman"/>
              </w:rPr>
              <w:t>32</w:t>
            </w:r>
            <w:r w:rsidRPr="009905C4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9905C4" w:rsidRDefault="00F006C7" w:rsidP="00AC219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lastRenderedPageBreak/>
        <w:t>Приложение</w:t>
      </w:r>
      <w:r w:rsidR="00E92AB0">
        <w:rPr>
          <w:rFonts w:ascii="Times New Roman" w:hAnsi="Times New Roman" w:cs="Times New Roman"/>
          <w:spacing w:val="-3"/>
        </w:rPr>
        <w:t xml:space="preserve"> 2 </w:t>
      </w:r>
      <w:r w:rsidRPr="009905C4">
        <w:rPr>
          <w:rFonts w:ascii="Times New Roman" w:hAnsi="Times New Roman" w:cs="Times New Roman"/>
          <w:spacing w:val="-3"/>
        </w:rPr>
        <w:t xml:space="preserve">к постановлению администрации Трубчевского муниципального района </w:t>
      </w:r>
    </w:p>
    <w:p w:rsidR="009905C4" w:rsidRDefault="001D28B4" w:rsidP="001D28B4">
      <w:pPr>
        <w:shd w:val="clear" w:color="auto" w:fill="FFFFFF"/>
        <w:tabs>
          <w:tab w:val="left" w:pos="540"/>
          <w:tab w:val="left" w:pos="4536"/>
        </w:tabs>
        <w:ind w:firstLine="4253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t xml:space="preserve">от </w:t>
      </w:r>
      <w:r>
        <w:rPr>
          <w:rFonts w:ascii="Times New Roman" w:hAnsi="Times New Roman" w:cs="Times New Roman"/>
          <w:spacing w:val="-3"/>
        </w:rPr>
        <w:t>28.10.</w:t>
      </w:r>
      <w:r w:rsidRPr="00F006C7">
        <w:rPr>
          <w:rFonts w:ascii="Times New Roman" w:hAnsi="Times New Roman" w:cs="Times New Roman"/>
          <w:spacing w:val="-3"/>
        </w:rPr>
        <w:t xml:space="preserve">2022 г. </w:t>
      </w:r>
      <w:r>
        <w:rPr>
          <w:rFonts w:ascii="Times New Roman" w:hAnsi="Times New Roman" w:cs="Times New Roman"/>
          <w:spacing w:val="-3"/>
        </w:rPr>
        <w:t xml:space="preserve">   </w:t>
      </w:r>
      <w:r w:rsidRPr="00F006C7">
        <w:rPr>
          <w:rFonts w:ascii="Times New Roman" w:hAnsi="Times New Roman" w:cs="Times New Roman"/>
          <w:spacing w:val="-3"/>
        </w:rPr>
        <w:t xml:space="preserve">№ </w:t>
      </w:r>
      <w:r>
        <w:rPr>
          <w:rFonts w:ascii="Times New Roman" w:hAnsi="Times New Roman" w:cs="Times New Roman"/>
          <w:spacing w:val="-3"/>
        </w:rPr>
        <w:t>922</w:t>
      </w:r>
    </w:p>
    <w:p w:rsidR="001D28B4" w:rsidRDefault="001D28B4" w:rsidP="009905C4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:rsidR="00F006C7" w:rsidRPr="009905C4" w:rsidRDefault="00F006C7" w:rsidP="009905C4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>Приложение 6</w:t>
      </w: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F006C7" w:rsidRPr="009905C4" w:rsidRDefault="00F006C7" w:rsidP="00F006C7">
      <w:pPr>
        <w:jc w:val="both"/>
        <w:rPr>
          <w:rFonts w:ascii="Times New Roman" w:hAnsi="Times New Roman" w:cs="Times New Roman"/>
          <w:spacing w:val="-3"/>
        </w:rPr>
      </w:pP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 xml:space="preserve">Должностной оклад руководителя учреждения с учетом групп </w:t>
      </w: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>(категорий) по оплате труда</w:t>
      </w:r>
    </w:p>
    <w:p w:rsidR="00F006C7" w:rsidRPr="009905C4" w:rsidRDefault="00F006C7" w:rsidP="00F006C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3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1560"/>
        <w:gridCol w:w="1701"/>
        <w:gridCol w:w="1559"/>
        <w:gridCol w:w="13"/>
      </w:tblGrid>
      <w:tr w:rsidR="00F006C7" w:rsidRPr="009905C4" w:rsidTr="00D23E5B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№</w:t>
            </w:r>
          </w:p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пп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Наименование должности и требования квалификации</w:t>
            </w: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Должностной оклад, рублей</w:t>
            </w:r>
          </w:p>
        </w:tc>
      </w:tr>
      <w:tr w:rsidR="00F006C7" w:rsidRPr="009905C4" w:rsidTr="00D23E5B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Группа (категория) по оплате труда руководителей</w:t>
            </w:r>
          </w:p>
        </w:tc>
      </w:tr>
      <w:tr w:rsidR="00F006C7" w:rsidRPr="009905C4" w:rsidTr="00D23E5B">
        <w:trPr>
          <w:gridAfter w:val="1"/>
          <w:wAfter w:w="13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3</w:t>
            </w:r>
          </w:p>
        </w:tc>
      </w:tr>
      <w:tr w:rsidR="00F006C7" w:rsidRPr="009905C4" w:rsidTr="00D23E5B">
        <w:trPr>
          <w:gridAfter w:val="1"/>
          <w:wAfter w:w="13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Директор, начальник учреждения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9905C4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18</w:t>
            </w:r>
            <w:r w:rsidR="00A020C6"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</w:rPr>
              <w:t>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9905C4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18</w:t>
            </w:r>
            <w:r w:rsidR="00A020C6"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</w:rPr>
              <w:t>096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9905C4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17</w:t>
            </w:r>
            <w:r w:rsidR="00A020C6"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</w:rPr>
              <w:t>472</w:t>
            </w:r>
          </w:p>
        </w:tc>
      </w:tr>
    </w:tbl>
    <w:p w:rsidR="00F006C7" w:rsidRPr="009905C4" w:rsidRDefault="00F006C7" w:rsidP="00F006C7">
      <w:pPr>
        <w:jc w:val="both"/>
        <w:rPr>
          <w:rFonts w:ascii="Times New Roman" w:hAnsi="Times New Roman" w:cs="Times New Roman"/>
          <w:spacing w:val="-3"/>
          <w:highlight w:val="yellow"/>
        </w:rPr>
      </w:pPr>
    </w:p>
    <w:p w:rsidR="0021647F" w:rsidRDefault="0021647F" w:rsidP="001D28B4">
      <w:pPr>
        <w:pStyle w:val="ConsPlusNormal"/>
        <w:widowControl/>
        <w:ind w:firstLine="0"/>
        <w:rPr>
          <w:rFonts w:ascii="Times New Roman" w:hAnsi="Times New Roman" w:cs="Times New Roman"/>
          <w:color w:val="000000"/>
        </w:rPr>
      </w:pPr>
      <w:bookmarkStart w:id="1" w:name="_GoBack"/>
      <w:bookmarkEnd w:id="1"/>
    </w:p>
    <w:sectPr w:rsidR="0021647F" w:rsidSect="002164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66F" w:rsidRDefault="00CC166F" w:rsidP="00333460">
      <w:r>
        <w:separator/>
      </w:r>
    </w:p>
  </w:endnote>
  <w:endnote w:type="continuationSeparator" w:id="0">
    <w:p w:rsidR="00CC166F" w:rsidRDefault="00CC166F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66F" w:rsidRDefault="00CC166F" w:rsidP="00333460">
      <w:r>
        <w:separator/>
      </w:r>
    </w:p>
  </w:footnote>
  <w:footnote w:type="continuationSeparator" w:id="0">
    <w:p w:rsidR="00CC166F" w:rsidRDefault="00CC166F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F4E32"/>
    <w:rsid w:val="001D28B4"/>
    <w:rsid w:val="00211B18"/>
    <w:rsid w:val="0021647F"/>
    <w:rsid w:val="00283707"/>
    <w:rsid w:val="002B4503"/>
    <w:rsid w:val="00333460"/>
    <w:rsid w:val="003A12F4"/>
    <w:rsid w:val="004779CC"/>
    <w:rsid w:val="004B3A86"/>
    <w:rsid w:val="004B79D3"/>
    <w:rsid w:val="005517D2"/>
    <w:rsid w:val="005D35EF"/>
    <w:rsid w:val="00680838"/>
    <w:rsid w:val="0072303C"/>
    <w:rsid w:val="008A0EBE"/>
    <w:rsid w:val="008C3D97"/>
    <w:rsid w:val="009905C4"/>
    <w:rsid w:val="009C320C"/>
    <w:rsid w:val="00A020C6"/>
    <w:rsid w:val="00A92B8E"/>
    <w:rsid w:val="00AC2194"/>
    <w:rsid w:val="00BB1DCE"/>
    <w:rsid w:val="00C74382"/>
    <w:rsid w:val="00CC166F"/>
    <w:rsid w:val="00D314DA"/>
    <w:rsid w:val="00D545D9"/>
    <w:rsid w:val="00E92AB0"/>
    <w:rsid w:val="00F006C7"/>
    <w:rsid w:val="00F124D8"/>
    <w:rsid w:val="00F232C3"/>
    <w:rsid w:val="00F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B1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1DC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b">
    <w:name w:val="caption"/>
    <w:basedOn w:val="a"/>
    <w:next w:val="a"/>
    <w:uiPriority w:val="35"/>
    <w:qFormat/>
    <w:rsid w:val="00F006C7"/>
    <w:pPr>
      <w:widowControl/>
      <w:overflowPunct w:val="0"/>
      <w:autoSpaceDE w:val="0"/>
      <w:autoSpaceDN w:val="0"/>
      <w:adjustRightInd w:val="0"/>
      <w:ind w:left="2410" w:hanging="142"/>
      <w:textAlignment w:val="baseline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table" w:styleId="ac">
    <w:name w:val="Table Grid"/>
    <w:basedOn w:val="a1"/>
    <w:uiPriority w:val="59"/>
    <w:rsid w:val="008C3D9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AD8C7-DF9A-491C-BB16-9DA064BC1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16</cp:revision>
  <cp:lastPrinted>2022-10-27T06:06:00Z</cp:lastPrinted>
  <dcterms:created xsi:type="dcterms:W3CDTF">2022-10-25T13:45:00Z</dcterms:created>
  <dcterms:modified xsi:type="dcterms:W3CDTF">2022-11-01T12:54:00Z</dcterms:modified>
</cp:coreProperties>
</file>