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1"/>
        <w:tblW w:w="9560" w:type="dxa"/>
        <w:tblInd w:w="-176" w:type="dxa"/>
        <w:tblBorders>
          <w:top w:val="nil"/>
          <w:left w:val="nil"/>
          <w:bottom w:val="nil"/>
          <w:right w:val="nil"/>
          <w:insideH w:val="nil"/>
          <w:insideV w:val="nil"/>
        </w:tblBorders>
        <w:tblCellMar>
          <w:left w:w="0" w:type="dxa"/>
          <w:right w:w="0" w:type="dxa"/>
        </w:tblCellMar>
        <w:tblLook w:val="0000" w:firstRow="0" w:lastRow="0" w:firstColumn="0" w:lastColumn="0" w:noHBand="0" w:noVBand="0"/>
      </w:tblPr>
      <w:tblGrid>
        <w:gridCol w:w="6695"/>
        <w:gridCol w:w="331"/>
        <w:gridCol w:w="1103"/>
        <w:gridCol w:w="1431"/>
      </w:tblGrid>
      <w:tr w:rsidR="00F378B5" w:rsidRPr="00F378B5" w:rsidTr="00E12546">
        <w:trPr>
          <w:trHeight w:val="270"/>
        </w:trPr>
        <w:tc>
          <w:tcPr>
            <w:tcW w:w="6473" w:type="dxa"/>
            <w:shd w:val="clear" w:color="auto" w:fill="auto"/>
            <w:tcMar>
              <w:top w:w="0" w:type="dxa"/>
              <w:left w:w="108" w:type="dxa"/>
              <w:bottom w:w="0" w:type="dxa"/>
              <w:right w:w="108" w:type="dxa"/>
            </w:tcMar>
            <w:vAlign w:val="bottom"/>
          </w:tcPr>
          <w:p w:rsidR="00F378B5" w:rsidRPr="00F378B5" w:rsidRDefault="00F378B5" w:rsidP="00AE2C09">
            <w:pPr>
              <w:spacing w:line="276" w:lineRule="auto"/>
              <w:jc w:val="center"/>
              <w:rPr>
                <w:rFonts w:ascii="Times New Roman" w:eastAsia="Times New Roman" w:hAnsi="Times New Roman"/>
                <w:sz w:val="24"/>
              </w:rPr>
            </w:pPr>
            <w:r w:rsidRPr="00F378B5">
              <w:rPr>
                <w:rFonts w:ascii="Arial CYR" w:eastAsia="Arial CYR" w:hAnsi="Arial CYR"/>
                <w:b/>
                <w:sz w:val="20"/>
              </w:rPr>
              <w:t>ПОЯСНИТЕЛЬНАЯ ЗАПИСКА</w:t>
            </w:r>
          </w:p>
        </w:tc>
        <w:tc>
          <w:tcPr>
            <w:tcW w:w="284" w:type="dxa"/>
            <w:shd w:val="clear" w:color="auto" w:fill="auto"/>
            <w:tcMar>
              <w:top w:w="0" w:type="dxa"/>
              <w:left w:w="108" w:type="dxa"/>
              <w:bottom w:w="0" w:type="dxa"/>
              <w:right w:w="108" w:type="dxa"/>
            </w:tcMar>
            <w:vAlign w:val="bottom"/>
          </w:tcPr>
          <w:p w:rsidR="00F378B5" w:rsidRPr="00F378B5" w:rsidRDefault="00F378B5" w:rsidP="00AE2C09">
            <w:pPr>
              <w:spacing w:line="276" w:lineRule="auto"/>
              <w:rPr>
                <w:sz w:val="24"/>
              </w:rPr>
            </w:pPr>
          </w:p>
        </w:tc>
        <w:tc>
          <w:tcPr>
            <w:tcW w:w="1268" w:type="dxa"/>
            <w:shd w:val="clear" w:color="auto" w:fill="auto"/>
            <w:tcMar>
              <w:top w:w="0" w:type="dxa"/>
              <w:left w:w="108" w:type="dxa"/>
              <w:bottom w:w="0" w:type="dxa"/>
              <w:right w:w="108" w:type="dxa"/>
            </w:tcMar>
            <w:vAlign w:val="bottom"/>
          </w:tcPr>
          <w:p w:rsidR="00F378B5" w:rsidRPr="00F378B5" w:rsidRDefault="00F378B5" w:rsidP="00AE2C09">
            <w:pPr>
              <w:spacing w:line="276" w:lineRule="auto"/>
              <w:rPr>
                <w:sz w:val="24"/>
              </w:rPr>
            </w:pPr>
          </w:p>
        </w:tc>
        <w:tc>
          <w:tcPr>
            <w:tcW w:w="1535" w:type="dxa"/>
            <w:shd w:val="clear" w:color="auto" w:fill="auto"/>
            <w:tcMar>
              <w:top w:w="0" w:type="dxa"/>
              <w:left w:w="108" w:type="dxa"/>
              <w:bottom w:w="0" w:type="dxa"/>
              <w:right w:w="108" w:type="dxa"/>
            </w:tcMar>
            <w:vAlign w:val="bottom"/>
          </w:tcPr>
          <w:p w:rsidR="00F378B5" w:rsidRPr="00F378B5" w:rsidRDefault="00F378B5" w:rsidP="00AE2C09">
            <w:pPr>
              <w:spacing w:line="276" w:lineRule="auto"/>
              <w:rPr>
                <w:sz w:val="24"/>
              </w:rPr>
            </w:pPr>
          </w:p>
        </w:tc>
      </w:tr>
      <w:tr w:rsidR="00F378B5" w:rsidRPr="00F378B5" w:rsidTr="00E12546">
        <w:trPr>
          <w:trHeight w:val="255"/>
        </w:trPr>
        <w:tc>
          <w:tcPr>
            <w:tcW w:w="6473" w:type="dxa"/>
            <w:shd w:val="clear" w:color="auto" w:fill="auto"/>
            <w:tcMar>
              <w:top w:w="0" w:type="dxa"/>
              <w:left w:w="108" w:type="dxa"/>
              <w:bottom w:w="0" w:type="dxa"/>
              <w:right w:w="108" w:type="dxa"/>
            </w:tcMar>
            <w:vAlign w:val="bottom"/>
          </w:tcPr>
          <w:p w:rsidR="00F378B5" w:rsidRPr="00F378B5" w:rsidRDefault="00F378B5" w:rsidP="00AE2C09">
            <w:pPr>
              <w:spacing w:line="276" w:lineRule="auto"/>
              <w:rPr>
                <w:sz w:val="24"/>
              </w:rPr>
            </w:pPr>
          </w:p>
        </w:tc>
        <w:tc>
          <w:tcPr>
            <w:tcW w:w="284" w:type="dxa"/>
            <w:shd w:val="clear" w:color="auto" w:fill="auto"/>
            <w:tcMar>
              <w:top w:w="0" w:type="dxa"/>
              <w:left w:w="108" w:type="dxa"/>
              <w:bottom w:w="0" w:type="dxa"/>
              <w:right w:w="108" w:type="dxa"/>
            </w:tcMar>
            <w:vAlign w:val="bottom"/>
          </w:tcPr>
          <w:p w:rsidR="00F378B5" w:rsidRPr="00F378B5" w:rsidRDefault="00F378B5" w:rsidP="00AE2C09">
            <w:pPr>
              <w:spacing w:line="276" w:lineRule="auto"/>
              <w:rPr>
                <w:sz w:val="24"/>
              </w:rPr>
            </w:pPr>
          </w:p>
        </w:tc>
        <w:tc>
          <w:tcPr>
            <w:tcW w:w="1268" w:type="dxa"/>
            <w:shd w:val="clear" w:color="auto" w:fill="auto"/>
            <w:tcMar>
              <w:top w:w="0" w:type="dxa"/>
              <w:left w:w="108" w:type="dxa"/>
              <w:bottom w:w="0" w:type="dxa"/>
              <w:right w:w="108" w:type="dxa"/>
            </w:tcMar>
            <w:vAlign w:val="bottom"/>
          </w:tcPr>
          <w:p w:rsidR="00F378B5" w:rsidRPr="00F378B5" w:rsidRDefault="00F378B5" w:rsidP="00AE2C09">
            <w:pPr>
              <w:spacing w:line="276" w:lineRule="auto"/>
              <w:rPr>
                <w:sz w:val="24"/>
              </w:rPr>
            </w:pPr>
          </w:p>
        </w:tc>
        <w:tc>
          <w:tcPr>
            <w:tcW w:w="1535"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bottom"/>
          </w:tcPr>
          <w:p w:rsidR="00F378B5" w:rsidRPr="00F378B5" w:rsidRDefault="00F378B5" w:rsidP="00AE2C09">
            <w:pPr>
              <w:spacing w:line="276" w:lineRule="auto"/>
              <w:jc w:val="center"/>
              <w:rPr>
                <w:rFonts w:ascii="Times New Roman" w:eastAsia="Times New Roman" w:hAnsi="Times New Roman"/>
                <w:sz w:val="24"/>
              </w:rPr>
            </w:pPr>
            <w:r w:rsidRPr="00F378B5">
              <w:rPr>
                <w:rFonts w:ascii="Courier New" w:eastAsia="Courier New" w:hAnsi="Courier New"/>
                <w:b/>
                <w:sz w:val="16"/>
              </w:rPr>
              <w:t>КОДЫ</w:t>
            </w:r>
          </w:p>
        </w:tc>
      </w:tr>
      <w:tr w:rsidR="00F378B5" w:rsidRPr="00F378B5" w:rsidTr="00E12546">
        <w:trPr>
          <w:trHeight w:val="282"/>
        </w:trPr>
        <w:tc>
          <w:tcPr>
            <w:tcW w:w="6473" w:type="dxa"/>
            <w:shd w:val="clear" w:color="auto" w:fill="auto"/>
            <w:tcMar>
              <w:top w:w="0" w:type="dxa"/>
              <w:left w:w="108" w:type="dxa"/>
              <w:bottom w:w="0" w:type="dxa"/>
              <w:right w:w="108" w:type="dxa"/>
            </w:tcMar>
            <w:vAlign w:val="bottom"/>
          </w:tcPr>
          <w:p w:rsidR="00F378B5" w:rsidRPr="00F378B5" w:rsidRDefault="00F378B5" w:rsidP="00AE2C09">
            <w:pPr>
              <w:spacing w:line="276" w:lineRule="auto"/>
              <w:rPr>
                <w:sz w:val="24"/>
              </w:rPr>
            </w:pPr>
          </w:p>
        </w:tc>
        <w:tc>
          <w:tcPr>
            <w:tcW w:w="0" w:type="auto"/>
            <w:gridSpan w:val="2"/>
            <w:shd w:val="clear" w:color="auto" w:fill="auto"/>
            <w:tcMar>
              <w:top w:w="0" w:type="dxa"/>
              <w:left w:w="108" w:type="dxa"/>
              <w:bottom w:w="0" w:type="dxa"/>
              <w:right w:w="108" w:type="dxa"/>
            </w:tcMar>
            <w:vAlign w:val="bottom"/>
          </w:tcPr>
          <w:p w:rsidR="00F378B5" w:rsidRPr="00F378B5" w:rsidRDefault="00F378B5" w:rsidP="00AE2C09">
            <w:pPr>
              <w:spacing w:line="276" w:lineRule="auto"/>
              <w:jc w:val="right"/>
              <w:rPr>
                <w:rFonts w:ascii="Times New Roman" w:eastAsia="Times New Roman" w:hAnsi="Times New Roman"/>
                <w:sz w:val="24"/>
              </w:rPr>
            </w:pPr>
            <w:r w:rsidRPr="00F378B5">
              <w:rPr>
                <w:rFonts w:ascii="Courier New" w:eastAsia="Courier New" w:hAnsi="Courier New"/>
                <w:b/>
                <w:sz w:val="16"/>
              </w:rPr>
              <w:t>Форма по ОКУД</w:t>
            </w:r>
          </w:p>
        </w:tc>
        <w:tc>
          <w:tcPr>
            <w:tcW w:w="1535" w:type="dxa"/>
            <w:tcBorders>
              <w:top w:val="non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bottom"/>
          </w:tcPr>
          <w:p w:rsidR="00F378B5" w:rsidRPr="00F378B5" w:rsidRDefault="00F378B5" w:rsidP="00AE2C09">
            <w:pPr>
              <w:spacing w:line="276" w:lineRule="auto"/>
              <w:jc w:val="center"/>
              <w:rPr>
                <w:rFonts w:ascii="Times New Roman" w:eastAsia="Times New Roman" w:hAnsi="Times New Roman"/>
                <w:sz w:val="24"/>
              </w:rPr>
            </w:pPr>
            <w:r w:rsidRPr="00F378B5">
              <w:rPr>
                <w:rFonts w:ascii="Courier New" w:eastAsia="Courier New" w:hAnsi="Courier New"/>
                <w:b/>
                <w:sz w:val="16"/>
              </w:rPr>
              <w:t>0503160</w:t>
            </w:r>
          </w:p>
        </w:tc>
      </w:tr>
      <w:tr w:rsidR="00F378B5" w:rsidRPr="00F378B5" w:rsidTr="00E12546">
        <w:trPr>
          <w:trHeight w:val="282"/>
        </w:trPr>
        <w:tc>
          <w:tcPr>
            <w:tcW w:w="0" w:type="auto"/>
            <w:gridSpan w:val="2"/>
            <w:shd w:val="clear" w:color="auto" w:fill="auto"/>
            <w:tcMar>
              <w:top w:w="0" w:type="dxa"/>
              <w:left w:w="108" w:type="dxa"/>
              <w:bottom w:w="0" w:type="dxa"/>
              <w:right w:w="108" w:type="dxa"/>
            </w:tcMar>
            <w:vAlign w:val="bottom"/>
          </w:tcPr>
          <w:p w:rsidR="00F378B5" w:rsidRPr="00F378B5" w:rsidRDefault="00DC0B9E" w:rsidP="00AE2C09">
            <w:pPr>
              <w:spacing w:line="276" w:lineRule="auto"/>
              <w:jc w:val="center"/>
              <w:rPr>
                <w:rFonts w:ascii="Times New Roman" w:eastAsia="Times New Roman" w:hAnsi="Times New Roman"/>
                <w:sz w:val="24"/>
              </w:rPr>
            </w:pPr>
            <w:r>
              <w:rPr>
                <w:rFonts w:ascii="Courier New" w:eastAsia="Courier New" w:hAnsi="Courier New"/>
                <w:b/>
                <w:sz w:val="16"/>
              </w:rPr>
              <w:t>на 1 января 2021</w:t>
            </w:r>
            <w:r w:rsidR="00F378B5" w:rsidRPr="00F378B5">
              <w:rPr>
                <w:rFonts w:ascii="Courier New" w:eastAsia="Courier New" w:hAnsi="Courier New"/>
                <w:b/>
                <w:sz w:val="16"/>
              </w:rPr>
              <w:t xml:space="preserve"> г.</w:t>
            </w:r>
          </w:p>
        </w:tc>
        <w:tc>
          <w:tcPr>
            <w:tcW w:w="1268" w:type="dxa"/>
            <w:shd w:val="clear" w:color="auto" w:fill="auto"/>
            <w:tcMar>
              <w:top w:w="0" w:type="dxa"/>
              <w:left w:w="108" w:type="dxa"/>
              <w:bottom w:w="0" w:type="dxa"/>
              <w:right w:w="108" w:type="dxa"/>
            </w:tcMar>
            <w:vAlign w:val="bottom"/>
          </w:tcPr>
          <w:p w:rsidR="00F378B5" w:rsidRPr="00F378B5" w:rsidRDefault="00F378B5" w:rsidP="00AE2C09">
            <w:pPr>
              <w:spacing w:line="276" w:lineRule="auto"/>
              <w:jc w:val="right"/>
              <w:rPr>
                <w:rFonts w:ascii="Times New Roman" w:eastAsia="Times New Roman" w:hAnsi="Times New Roman"/>
                <w:sz w:val="24"/>
              </w:rPr>
            </w:pPr>
            <w:r w:rsidRPr="00F378B5">
              <w:rPr>
                <w:rFonts w:ascii="Courier New" w:eastAsia="Courier New" w:hAnsi="Courier New"/>
                <w:b/>
                <w:sz w:val="16"/>
              </w:rPr>
              <w:t>Дата</w:t>
            </w:r>
          </w:p>
        </w:tc>
        <w:tc>
          <w:tcPr>
            <w:tcW w:w="1535" w:type="dxa"/>
            <w:tcBorders>
              <w:top w:val="non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bottom"/>
          </w:tcPr>
          <w:p w:rsidR="00F378B5" w:rsidRPr="00F378B5" w:rsidRDefault="00DC0B9E" w:rsidP="00AE2C09">
            <w:pPr>
              <w:spacing w:line="276" w:lineRule="auto"/>
              <w:jc w:val="center"/>
              <w:rPr>
                <w:rFonts w:ascii="Times New Roman" w:eastAsia="Times New Roman" w:hAnsi="Times New Roman"/>
                <w:sz w:val="24"/>
              </w:rPr>
            </w:pPr>
            <w:r>
              <w:rPr>
                <w:rFonts w:ascii="Courier New" w:eastAsia="Courier New" w:hAnsi="Courier New"/>
                <w:sz w:val="16"/>
              </w:rPr>
              <w:t>01.01.2021</w:t>
            </w:r>
          </w:p>
        </w:tc>
      </w:tr>
      <w:tr w:rsidR="00F378B5" w:rsidRPr="00F378B5" w:rsidTr="00E12546">
        <w:trPr>
          <w:trHeight w:val="300"/>
        </w:trPr>
        <w:tc>
          <w:tcPr>
            <w:tcW w:w="6473" w:type="dxa"/>
            <w:shd w:val="clear" w:color="auto" w:fill="auto"/>
            <w:tcMar>
              <w:top w:w="0" w:type="dxa"/>
              <w:left w:w="108" w:type="dxa"/>
              <w:bottom w:w="0" w:type="dxa"/>
              <w:right w:w="108" w:type="dxa"/>
            </w:tcMar>
            <w:vAlign w:val="bottom"/>
          </w:tcPr>
          <w:p w:rsidR="00F378B5" w:rsidRPr="00F378B5" w:rsidRDefault="00F378B5" w:rsidP="00AE2C09">
            <w:pPr>
              <w:spacing w:line="276" w:lineRule="auto"/>
              <w:rPr>
                <w:rFonts w:ascii="Times New Roman" w:eastAsia="Times New Roman" w:hAnsi="Times New Roman"/>
                <w:sz w:val="24"/>
              </w:rPr>
            </w:pPr>
            <w:r w:rsidRPr="00F378B5">
              <w:rPr>
                <w:rFonts w:ascii="Courier New" w:eastAsia="Courier New" w:hAnsi="Courier New"/>
                <w:b/>
                <w:sz w:val="16"/>
              </w:rPr>
              <w:t>Главный распорядитель, распорядитель,</w:t>
            </w:r>
          </w:p>
        </w:tc>
        <w:tc>
          <w:tcPr>
            <w:tcW w:w="284" w:type="dxa"/>
            <w:shd w:val="clear" w:color="auto" w:fill="auto"/>
            <w:tcMar>
              <w:top w:w="0" w:type="dxa"/>
              <w:left w:w="108" w:type="dxa"/>
              <w:bottom w:w="0" w:type="dxa"/>
              <w:right w:w="108" w:type="dxa"/>
            </w:tcMar>
            <w:vAlign w:val="bottom"/>
          </w:tcPr>
          <w:p w:rsidR="00F378B5" w:rsidRPr="00F378B5" w:rsidRDefault="00F378B5" w:rsidP="00AE2C09">
            <w:pPr>
              <w:spacing w:line="276" w:lineRule="auto"/>
              <w:rPr>
                <w:sz w:val="24"/>
              </w:rPr>
            </w:pPr>
          </w:p>
        </w:tc>
        <w:tc>
          <w:tcPr>
            <w:tcW w:w="1268" w:type="dxa"/>
            <w:shd w:val="clear" w:color="auto" w:fill="auto"/>
            <w:tcMar>
              <w:top w:w="0" w:type="dxa"/>
              <w:left w:w="108" w:type="dxa"/>
              <w:bottom w:w="0" w:type="dxa"/>
              <w:right w:w="108" w:type="dxa"/>
            </w:tcMar>
            <w:vAlign w:val="bottom"/>
          </w:tcPr>
          <w:p w:rsidR="00F378B5" w:rsidRPr="00F378B5" w:rsidRDefault="00F378B5" w:rsidP="00AE2C09">
            <w:pPr>
              <w:spacing w:line="276" w:lineRule="auto"/>
              <w:rPr>
                <w:sz w:val="24"/>
              </w:rPr>
            </w:pPr>
          </w:p>
        </w:tc>
        <w:tc>
          <w:tcPr>
            <w:tcW w:w="1535" w:type="dxa"/>
            <w:tcBorders>
              <w:top w:val="nil"/>
              <w:left w:val="single" w:sz="8" w:space="0" w:color="000000"/>
              <w:bottom w:val="nil"/>
              <w:right w:val="single" w:sz="8" w:space="0" w:color="000000"/>
            </w:tcBorders>
            <w:shd w:val="clear" w:color="auto" w:fill="auto"/>
            <w:tcMar>
              <w:top w:w="0" w:type="dxa"/>
              <w:left w:w="108" w:type="dxa"/>
              <w:bottom w:w="0" w:type="dxa"/>
              <w:right w:w="108" w:type="dxa"/>
            </w:tcMar>
            <w:vAlign w:val="bottom"/>
          </w:tcPr>
          <w:p w:rsidR="00F378B5" w:rsidRPr="00F378B5" w:rsidRDefault="00F378B5" w:rsidP="00AE2C09">
            <w:pPr>
              <w:spacing w:line="276" w:lineRule="auto"/>
              <w:rPr>
                <w:sz w:val="24"/>
              </w:rPr>
            </w:pPr>
          </w:p>
        </w:tc>
      </w:tr>
      <w:tr w:rsidR="00F378B5" w:rsidRPr="00F378B5" w:rsidTr="00E12546">
        <w:trPr>
          <w:trHeight w:val="195"/>
        </w:trPr>
        <w:tc>
          <w:tcPr>
            <w:tcW w:w="6473" w:type="dxa"/>
            <w:shd w:val="clear" w:color="auto" w:fill="auto"/>
            <w:tcMar>
              <w:top w:w="0" w:type="dxa"/>
              <w:left w:w="108" w:type="dxa"/>
              <w:bottom w:w="0" w:type="dxa"/>
              <w:right w:w="108" w:type="dxa"/>
            </w:tcMar>
            <w:vAlign w:val="bottom"/>
          </w:tcPr>
          <w:p w:rsidR="00F378B5" w:rsidRPr="00F378B5" w:rsidRDefault="00F378B5" w:rsidP="00AE2C09">
            <w:pPr>
              <w:spacing w:line="276" w:lineRule="auto"/>
              <w:rPr>
                <w:rFonts w:ascii="Times New Roman" w:eastAsia="Times New Roman" w:hAnsi="Times New Roman"/>
                <w:sz w:val="24"/>
              </w:rPr>
            </w:pPr>
            <w:r w:rsidRPr="00F378B5">
              <w:rPr>
                <w:rFonts w:ascii="Courier New" w:eastAsia="Courier New" w:hAnsi="Courier New"/>
                <w:b/>
                <w:sz w:val="16"/>
              </w:rPr>
              <w:t xml:space="preserve">получатель бюджетных средств, главный администратор, </w:t>
            </w:r>
          </w:p>
        </w:tc>
        <w:tc>
          <w:tcPr>
            <w:tcW w:w="284" w:type="dxa"/>
            <w:shd w:val="clear" w:color="auto" w:fill="auto"/>
            <w:tcMar>
              <w:top w:w="0" w:type="dxa"/>
              <w:left w:w="108" w:type="dxa"/>
              <w:bottom w:w="0" w:type="dxa"/>
              <w:right w:w="108" w:type="dxa"/>
            </w:tcMar>
            <w:vAlign w:val="bottom"/>
          </w:tcPr>
          <w:p w:rsidR="00F378B5" w:rsidRPr="00F378B5" w:rsidRDefault="00F378B5" w:rsidP="00AE2C09">
            <w:pPr>
              <w:spacing w:line="276" w:lineRule="auto"/>
              <w:rPr>
                <w:sz w:val="20"/>
              </w:rPr>
            </w:pPr>
          </w:p>
        </w:tc>
        <w:tc>
          <w:tcPr>
            <w:tcW w:w="1268" w:type="dxa"/>
            <w:shd w:val="clear" w:color="auto" w:fill="auto"/>
            <w:tcMar>
              <w:top w:w="0" w:type="dxa"/>
              <w:left w:w="108" w:type="dxa"/>
              <w:bottom w:w="0" w:type="dxa"/>
              <w:right w:w="108" w:type="dxa"/>
            </w:tcMar>
            <w:vAlign w:val="bottom"/>
          </w:tcPr>
          <w:p w:rsidR="00F378B5" w:rsidRPr="00F378B5" w:rsidRDefault="00F378B5" w:rsidP="00AE2C09">
            <w:pPr>
              <w:spacing w:line="276" w:lineRule="auto"/>
              <w:rPr>
                <w:sz w:val="20"/>
              </w:rPr>
            </w:pPr>
          </w:p>
        </w:tc>
        <w:tc>
          <w:tcPr>
            <w:tcW w:w="1535" w:type="dxa"/>
            <w:tcBorders>
              <w:top w:val="nil"/>
              <w:left w:val="single" w:sz="8" w:space="0" w:color="000000"/>
              <w:bottom w:val="nil"/>
              <w:right w:val="single" w:sz="8" w:space="0" w:color="000000"/>
            </w:tcBorders>
            <w:shd w:val="clear" w:color="auto" w:fill="auto"/>
            <w:tcMar>
              <w:top w:w="0" w:type="dxa"/>
              <w:left w:w="108" w:type="dxa"/>
              <w:bottom w:w="0" w:type="dxa"/>
              <w:right w:w="108" w:type="dxa"/>
            </w:tcMar>
            <w:vAlign w:val="bottom"/>
          </w:tcPr>
          <w:p w:rsidR="00F378B5" w:rsidRPr="00F378B5" w:rsidRDefault="00F378B5" w:rsidP="00AE2C09">
            <w:pPr>
              <w:spacing w:line="276" w:lineRule="auto"/>
              <w:rPr>
                <w:sz w:val="20"/>
              </w:rPr>
            </w:pPr>
          </w:p>
        </w:tc>
      </w:tr>
      <w:tr w:rsidR="00F378B5" w:rsidRPr="00F378B5" w:rsidTr="00E12546">
        <w:trPr>
          <w:trHeight w:val="195"/>
        </w:trPr>
        <w:tc>
          <w:tcPr>
            <w:tcW w:w="6473" w:type="dxa"/>
            <w:shd w:val="clear" w:color="auto" w:fill="auto"/>
            <w:tcMar>
              <w:top w:w="0" w:type="dxa"/>
              <w:left w:w="108" w:type="dxa"/>
              <w:bottom w:w="0" w:type="dxa"/>
              <w:right w:w="108" w:type="dxa"/>
            </w:tcMar>
            <w:vAlign w:val="bottom"/>
          </w:tcPr>
          <w:p w:rsidR="00F378B5" w:rsidRPr="00F378B5" w:rsidRDefault="00F378B5" w:rsidP="00AE2C09">
            <w:pPr>
              <w:spacing w:line="276" w:lineRule="auto"/>
              <w:rPr>
                <w:rFonts w:ascii="Times New Roman" w:eastAsia="Times New Roman" w:hAnsi="Times New Roman"/>
                <w:sz w:val="24"/>
              </w:rPr>
            </w:pPr>
            <w:r w:rsidRPr="00F378B5">
              <w:rPr>
                <w:rFonts w:ascii="Courier New" w:eastAsia="Courier New" w:hAnsi="Courier New"/>
                <w:b/>
                <w:sz w:val="16"/>
              </w:rPr>
              <w:t>администратор доходов бюджета,</w:t>
            </w:r>
          </w:p>
        </w:tc>
        <w:tc>
          <w:tcPr>
            <w:tcW w:w="284" w:type="dxa"/>
            <w:shd w:val="clear" w:color="auto" w:fill="auto"/>
            <w:tcMar>
              <w:top w:w="0" w:type="dxa"/>
              <w:left w:w="108" w:type="dxa"/>
              <w:bottom w:w="0" w:type="dxa"/>
              <w:right w:w="108" w:type="dxa"/>
            </w:tcMar>
            <w:vAlign w:val="bottom"/>
          </w:tcPr>
          <w:p w:rsidR="00F378B5" w:rsidRPr="00F378B5" w:rsidRDefault="00F378B5" w:rsidP="00AE2C09">
            <w:pPr>
              <w:spacing w:line="276" w:lineRule="auto"/>
              <w:rPr>
                <w:sz w:val="20"/>
              </w:rPr>
            </w:pPr>
          </w:p>
        </w:tc>
        <w:tc>
          <w:tcPr>
            <w:tcW w:w="1268" w:type="dxa"/>
            <w:shd w:val="clear" w:color="auto" w:fill="auto"/>
            <w:tcMar>
              <w:top w:w="0" w:type="dxa"/>
              <w:left w:w="108" w:type="dxa"/>
              <w:bottom w:w="0" w:type="dxa"/>
              <w:right w:w="108" w:type="dxa"/>
            </w:tcMar>
            <w:vAlign w:val="bottom"/>
          </w:tcPr>
          <w:p w:rsidR="00F378B5" w:rsidRPr="00F378B5" w:rsidRDefault="00F378B5" w:rsidP="00AE2C09">
            <w:pPr>
              <w:spacing w:line="276" w:lineRule="auto"/>
              <w:jc w:val="right"/>
              <w:rPr>
                <w:rFonts w:ascii="Times New Roman" w:eastAsia="Times New Roman" w:hAnsi="Times New Roman"/>
                <w:sz w:val="24"/>
              </w:rPr>
            </w:pPr>
            <w:r w:rsidRPr="00F378B5">
              <w:rPr>
                <w:rFonts w:ascii="Courier New" w:eastAsia="Courier New" w:hAnsi="Courier New"/>
                <w:b/>
                <w:sz w:val="16"/>
              </w:rPr>
              <w:t>по ОКПО</w:t>
            </w:r>
          </w:p>
        </w:tc>
        <w:tc>
          <w:tcPr>
            <w:tcW w:w="1535" w:type="dxa"/>
            <w:tcBorders>
              <w:top w:val="nil"/>
              <w:left w:val="single" w:sz="8" w:space="0" w:color="000000"/>
              <w:bottom w:val="nil"/>
              <w:right w:val="single" w:sz="8" w:space="0" w:color="000000"/>
            </w:tcBorders>
            <w:shd w:val="clear" w:color="auto" w:fill="auto"/>
            <w:tcMar>
              <w:top w:w="0" w:type="dxa"/>
              <w:left w:w="108" w:type="dxa"/>
              <w:bottom w:w="0" w:type="dxa"/>
              <w:right w:w="108" w:type="dxa"/>
            </w:tcMar>
            <w:vAlign w:val="bottom"/>
          </w:tcPr>
          <w:p w:rsidR="00F378B5" w:rsidRPr="00F378B5" w:rsidRDefault="00F378B5" w:rsidP="00AE2C09">
            <w:pPr>
              <w:spacing w:line="276" w:lineRule="auto"/>
              <w:jc w:val="center"/>
              <w:rPr>
                <w:sz w:val="20"/>
              </w:rPr>
            </w:pPr>
            <w:r w:rsidRPr="00F378B5">
              <w:rPr>
                <w:sz w:val="20"/>
              </w:rPr>
              <w:t>02282304</w:t>
            </w:r>
          </w:p>
        </w:tc>
      </w:tr>
      <w:tr w:rsidR="00F378B5" w:rsidRPr="00F378B5" w:rsidTr="00E12546">
        <w:trPr>
          <w:trHeight w:val="195"/>
        </w:trPr>
        <w:tc>
          <w:tcPr>
            <w:tcW w:w="6473" w:type="dxa"/>
            <w:shd w:val="clear" w:color="auto" w:fill="auto"/>
            <w:tcMar>
              <w:top w:w="0" w:type="dxa"/>
              <w:left w:w="108" w:type="dxa"/>
              <w:bottom w:w="0" w:type="dxa"/>
              <w:right w:w="108" w:type="dxa"/>
            </w:tcMar>
            <w:vAlign w:val="bottom"/>
          </w:tcPr>
          <w:p w:rsidR="00F378B5" w:rsidRPr="00F378B5" w:rsidRDefault="00F378B5" w:rsidP="00AE2C09">
            <w:pPr>
              <w:spacing w:line="276" w:lineRule="auto"/>
              <w:rPr>
                <w:rFonts w:ascii="Times New Roman" w:eastAsia="Times New Roman" w:hAnsi="Times New Roman"/>
                <w:sz w:val="24"/>
              </w:rPr>
            </w:pPr>
            <w:r w:rsidRPr="00F378B5">
              <w:rPr>
                <w:rFonts w:ascii="Courier New" w:eastAsia="Courier New" w:hAnsi="Courier New"/>
                <w:b/>
                <w:sz w:val="16"/>
              </w:rPr>
              <w:t xml:space="preserve">главный администратор, администратор </w:t>
            </w:r>
          </w:p>
        </w:tc>
        <w:tc>
          <w:tcPr>
            <w:tcW w:w="284" w:type="dxa"/>
            <w:shd w:val="clear" w:color="auto" w:fill="auto"/>
            <w:tcMar>
              <w:top w:w="0" w:type="dxa"/>
              <w:left w:w="108" w:type="dxa"/>
              <w:bottom w:w="0" w:type="dxa"/>
              <w:right w:w="108" w:type="dxa"/>
            </w:tcMar>
            <w:vAlign w:val="bottom"/>
          </w:tcPr>
          <w:p w:rsidR="00F378B5" w:rsidRPr="00F378B5" w:rsidRDefault="00F378B5" w:rsidP="00AE2C09">
            <w:pPr>
              <w:spacing w:line="276" w:lineRule="auto"/>
              <w:rPr>
                <w:sz w:val="20"/>
              </w:rPr>
            </w:pPr>
          </w:p>
        </w:tc>
        <w:tc>
          <w:tcPr>
            <w:tcW w:w="1268" w:type="dxa"/>
            <w:shd w:val="clear" w:color="auto" w:fill="auto"/>
            <w:tcMar>
              <w:top w:w="0" w:type="dxa"/>
              <w:left w:w="108" w:type="dxa"/>
              <w:bottom w:w="0" w:type="dxa"/>
              <w:right w:w="108" w:type="dxa"/>
            </w:tcMar>
            <w:vAlign w:val="bottom"/>
          </w:tcPr>
          <w:p w:rsidR="00F378B5" w:rsidRPr="00F378B5" w:rsidRDefault="00F378B5" w:rsidP="00AE2C09">
            <w:pPr>
              <w:spacing w:line="276" w:lineRule="auto"/>
              <w:rPr>
                <w:sz w:val="20"/>
              </w:rPr>
            </w:pPr>
          </w:p>
        </w:tc>
        <w:tc>
          <w:tcPr>
            <w:tcW w:w="1535" w:type="dxa"/>
            <w:tcBorders>
              <w:top w:val="single" w:sz="8" w:space="0" w:color="000000"/>
              <w:left w:val="single" w:sz="8" w:space="0" w:color="000000"/>
              <w:bottom w:val="none" w:sz="8" w:space="0" w:color="000000"/>
              <w:right w:val="single" w:sz="8" w:space="0" w:color="000000"/>
            </w:tcBorders>
            <w:shd w:val="clear" w:color="auto" w:fill="auto"/>
            <w:tcMar>
              <w:top w:w="0" w:type="dxa"/>
              <w:left w:w="108" w:type="dxa"/>
              <w:bottom w:w="0" w:type="dxa"/>
              <w:right w:w="108" w:type="dxa"/>
            </w:tcMar>
            <w:vAlign w:val="bottom"/>
          </w:tcPr>
          <w:p w:rsidR="00F378B5" w:rsidRPr="00F378B5" w:rsidRDefault="00F378B5" w:rsidP="00AE2C09">
            <w:pPr>
              <w:spacing w:line="276" w:lineRule="auto"/>
              <w:jc w:val="center"/>
              <w:rPr>
                <w:sz w:val="20"/>
              </w:rPr>
            </w:pPr>
          </w:p>
        </w:tc>
      </w:tr>
      <w:tr w:rsidR="00F378B5" w:rsidRPr="00F378B5" w:rsidTr="00E12546">
        <w:trPr>
          <w:trHeight w:val="195"/>
        </w:trPr>
        <w:tc>
          <w:tcPr>
            <w:tcW w:w="6473" w:type="dxa"/>
            <w:shd w:val="clear" w:color="auto" w:fill="auto"/>
            <w:tcMar>
              <w:top w:w="0" w:type="dxa"/>
              <w:left w:w="108" w:type="dxa"/>
              <w:bottom w:w="0" w:type="dxa"/>
              <w:right w:w="108" w:type="dxa"/>
            </w:tcMar>
            <w:vAlign w:val="bottom"/>
          </w:tcPr>
          <w:p w:rsidR="00F378B5" w:rsidRPr="00F378B5" w:rsidRDefault="00F378B5" w:rsidP="00AE2C09">
            <w:pPr>
              <w:spacing w:line="276" w:lineRule="auto"/>
              <w:rPr>
                <w:rFonts w:ascii="Times New Roman" w:eastAsia="Times New Roman" w:hAnsi="Times New Roman"/>
                <w:sz w:val="24"/>
              </w:rPr>
            </w:pPr>
            <w:r w:rsidRPr="00F378B5">
              <w:rPr>
                <w:rFonts w:ascii="Courier New" w:eastAsia="Courier New" w:hAnsi="Courier New"/>
                <w:b/>
                <w:sz w:val="16"/>
              </w:rPr>
              <w:t>источников финансирования</w:t>
            </w:r>
          </w:p>
        </w:tc>
        <w:tc>
          <w:tcPr>
            <w:tcW w:w="284" w:type="dxa"/>
            <w:shd w:val="clear" w:color="auto" w:fill="auto"/>
            <w:tcMar>
              <w:top w:w="0" w:type="dxa"/>
              <w:left w:w="108" w:type="dxa"/>
              <w:bottom w:w="0" w:type="dxa"/>
              <w:right w:w="108" w:type="dxa"/>
            </w:tcMar>
            <w:vAlign w:val="bottom"/>
          </w:tcPr>
          <w:p w:rsidR="00F378B5" w:rsidRPr="00F378B5" w:rsidRDefault="00F378B5" w:rsidP="00AE2C09">
            <w:pPr>
              <w:spacing w:line="276" w:lineRule="auto"/>
              <w:rPr>
                <w:sz w:val="20"/>
              </w:rPr>
            </w:pPr>
          </w:p>
        </w:tc>
        <w:tc>
          <w:tcPr>
            <w:tcW w:w="1268" w:type="dxa"/>
            <w:shd w:val="clear" w:color="auto" w:fill="auto"/>
            <w:tcMar>
              <w:top w:w="0" w:type="dxa"/>
              <w:left w:w="108" w:type="dxa"/>
              <w:bottom w:w="0" w:type="dxa"/>
              <w:right w:w="108" w:type="dxa"/>
            </w:tcMar>
            <w:vAlign w:val="bottom"/>
          </w:tcPr>
          <w:p w:rsidR="00F378B5" w:rsidRPr="00F378B5" w:rsidRDefault="00F378B5" w:rsidP="00AE2C09">
            <w:pPr>
              <w:spacing w:line="276" w:lineRule="auto"/>
              <w:rPr>
                <w:sz w:val="20"/>
              </w:rPr>
            </w:pPr>
          </w:p>
        </w:tc>
        <w:tc>
          <w:tcPr>
            <w:tcW w:w="1535" w:type="dxa"/>
            <w:tcBorders>
              <w:top w:val="nil"/>
              <w:left w:val="single" w:sz="8" w:space="0" w:color="000000"/>
              <w:bottom w:val="nil"/>
              <w:right w:val="single" w:sz="8" w:space="0" w:color="000000"/>
            </w:tcBorders>
            <w:shd w:val="clear" w:color="auto" w:fill="auto"/>
            <w:tcMar>
              <w:top w:w="0" w:type="dxa"/>
              <w:left w:w="108" w:type="dxa"/>
              <w:bottom w:w="0" w:type="dxa"/>
              <w:right w:w="108" w:type="dxa"/>
            </w:tcMar>
            <w:vAlign w:val="bottom"/>
          </w:tcPr>
          <w:p w:rsidR="00F378B5" w:rsidRPr="00F378B5" w:rsidRDefault="00F378B5" w:rsidP="00AE2C09">
            <w:pPr>
              <w:spacing w:line="276" w:lineRule="auto"/>
              <w:jc w:val="center"/>
              <w:rPr>
                <w:sz w:val="20"/>
              </w:rPr>
            </w:pPr>
          </w:p>
        </w:tc>
      </w:tr>
      <w:tr w:rsidR="00F378B5" w:rsidRPr="00F378B5" w:rsidTr="00E12546">
        <w:tc>
          <w:tcPr>
            <w:tcW w:w="0" w:type="auto"/>
            <w:gridSpan w:val="2"/>
            <w:shd w:val="clear" w:color="auto" w:fill="auto"/>
            <w:tcMar>
              <w:top w:w="0" w:type="dxa"/>
              <w:left w:w="108" w:type="dxa"/>
              <w:bottom w:w="0" w:type="dxa"/>
              <w:right w:w="108" w:type="dxa"/>
            </w:tcMar>
            <w:vAlign w:val="bottom"/>
          </w:tcPr>
          <w:p w:rsidR="00F378B5" w:rsidRPr="00F378B5" w:rsidRDefault="00F378B5" w:rsidP="00AE2C09">
            <w:pPr>
              <w:spacing w:line="276" w:lineRule="auto"/>
              <w:rPr>
                <w:rFonts w:ascii="Times New Roman" w:eastAsia="Times New Roman" w:hAnsi="Times New Roman"/>
                <w:sz w:val="24"/>
              </w:rPr>
            </w:pPr>
            <w:r w:rsidRPr="00F378B5">
              <w:rPr>
                <w:rFonts w:ascii="Courier New" w:eastAsia="Courier New" w:hAnsi="Courier New"/>
                <w:b/>
                <w:sz w:val="16"/>
              </w:rPr>
              <w:t xml:space="preserve">дефицита бюджета </w:t>
            </w:r>
            <w:r w:rsidRPr="00F378B5">
              <w:rPr>
                <w:rFonts w:ascii="Courier New" w:eastAsia="Courier New" w:hAnsi="Courier New"/>
                <w:b/>
                <w:sz w:val="16"/>
                <w:u w:val="single"/>
              </w:rPr>
              <w:t xml:space="preserve">Финансовое управление администрации </w:t>
            </w:r>
            <w:proofErr w:type="spellStart"/>
            <w:r w:rsidRPr="00F378B5">
              <w:rPr>
                <w:rFonts w:ascii="Courier New" w:eastAsia="Courier New" w:hAnsi="Courier New"/>
                <w:b/>
                <w:sz w:val="16"/>
                <w:u w:val="single"/>
              </w:rPr>
              <w:t>Трубчевского</w:t>
            </w:r>
            <w:proofErr w:type="spellEnd"/>
            <w:r w:rsidRPr="00F378B5">
              <w:rPr>
                <w:rFonts w:ascii="Courier New" w:eastAsia="Courier New" w:hAnsi="Courier New"/>
                <w:b/>
                <w:sz w:val="16"/>
                <w:u w:val="single"/>
              </w:rPr>
              <w:t xml:space="preserve"> муниципального района</w:t>
            </w:r>
            <w:r w:rsidRPr="00F378B5">
              <w:rPr>
                <w:rFonts w:ascii="Courier New" w:eastAsia="Courier New" w:hAnsi="Courier New"/>
                <w:b/>
                <w:sz w:val="16"/>
              </w:rPr>
              <w:t xml:space="preserve"> </w:t>
            </w:r>
          </w:p>
        </w:tc>
        <w:tc>
          <w:tcPr>
            <w:tcW w:w="1268" w:type="dxa"/>
            <w:shd w:val="clear" w:color="auto" w:fill="auto"/>
            <w:tcMar>
              <w:top w:w="0" w:type="dxa"/>
              <w:left w:w="108" w:type="dxa"/>
              <w:bottom w:w="0" w:type="dxa"/>
              <w:right w:w="108" w:type="dxa"/>
            </w:tcMar>
            <w:vAlign w:val="bottom"/>
          </w:tcPr>
          <w:p w:rsidR="00F378B5" w:rsidRPr="00F378B5" w:rsidRDefault="00F378B5" w:rsidP="00AE2C09">
            <w:pPr>
              <w:spacing w:line="276" w:lineRule="auto"/>
              <w:jc w:val="right"/>
              <w:rPr>
                <w:rFonts w:ascii="Times New Roman" w:eastAsia="Times New Roman" w:hAnsi="Times New Roman"/>
                <w:sz w:val="24"/>
              </w:rPr>
            </w:pPr>
            <w:r w:rsidRPr="00F378B5">
              <w:rPr>
                <w:rFonts w:ascii="Courier New" w:eastAsia="Courier New" w:hAnsi="Courier New"/>
                <w:b/>
                <w:sz w:val="16"/>
              </w:rPr>
              <w:t>Глава по БК</w:t>
            </w:r>
          </w:p>
        </w:tc>
        <w:tc>
          <w:tcPr>
            <w:tcW w:w="1535" w:type="dxa"/>
            <w:tcBorders>
              <w:top w:val="non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bottom"/>
          </w:tcPr>
          <w:p w:rsidR="00F378B5" w:rsidRPr="00F378B5" w:rsidRDefault="008947E8" w:rsidP="00AE2C09">
            <w:pPr>
              <w:spacing w:line="276" w:lineRule="auto"/>
              <w:jc w:val="center"/>
            </w:pPr>
            <w:r>
              <w:t>000</w:t>
            </w:r>
          </w:p>
        </w:tc>
      </w:tr>
      <w:tr w:rsidR="00F378B5" w:rsidRPr="00F378B5" w:rsidTr="00E12546">
        <w:trPr>
          <w:trHeight w:val="270"/>
        </w:trPr>
        <w:tc>
          <w:tcPr>
            <w:tcW w:w="6473" w:type="dxa"/>
            <w:shd w:val="clear" w:color="auto" w:fill="auto"/>
            <w:tcMar>
              <w:top w:w="0" w:type="dxa"/>
              <w:left w:w="108" w:type="dxa"/>
              <w:bottom w:w="0" w:type="dxa"/>
              <w:right w:w="108" w:type="dxa"/>
            </w:tcMar>
            <w:vAlign w:val="bottom"/>
          </w:tcPr>
          <w:p w:rsidR="00F378B5" w:rsidRPr="00F378B5" w:rsidRDefault="00F378B5" w:rsidP="00AE2C09">
            <w:pPr>
              <w:spacing w:line="276" w:lineRule="auto"/>
              <w:rPr>
                <w:rFonts w:ascii="Times New Roman" w:eastAsia="Times New Roman" w:hAnsi="Times New Roman"/>
                <w:sz w:val="24"/>
              </w:rPr>
            </w:pPr>
            <w:r w:rsidRPr="00F378B5">
              <w:rPr>
                <w:rFonts w:ascii="Courier New" w:eastAsia="Courier New" w:hAnsi="Courier New"/>
                <w:b/>
                <w:sz w:val="16"/>
              </w:rPr>
              <w:t xml:space="preserve">Наименование бюджета </w:t>
            </w:r>
          </w:p>
        </w:tc>
        <w:tc>
          <w:tcPr>
            <w:tcW w:w="284" w:type="dxa"/>
            <w:shd w:val="clear" w:color="auto" w:fill="auto"/>
            <w:tcMar>
              <w:top w:w="0" w:type="dxa"/>
              <w:left w:w="108" w:type="dxa"/>
              <w:bottom w:w="0" w:type="dxa"/>
              <w:right w:w="108" w:type="dxa"/>
            </w:tcMar>
            <w:vAlign w:val="bottom"/>
          </w:tcPr>
          <w:p w:rsidR="00F378B5" w:rsidRPr="00F378B5" w:rsidRDefault="00F378B5" w:rsidP="00AE2C09">
            <w:pPr>
              <w:spacing w:line="276" w:lineRule="auto"/>
              <w:rPr>
                <w:sz w:val="24"/>
              </w:rPr>
            </w:pPr>
          </w:p>
        </w:tc>
        <w:tc>
          <w:tcPr>
            <w:tcW w:w="1268" w:type="dxa"/>
            <w:shd w:val="clear" w:color="auto" w:fill="auto"/>
            <w:tcMar>
              <w:top w:w="0" w:type="dxa"/>
              <w:left w:w="108" w:type="dxa"/>
              <w:bottom w:w="0" w:type="dxa"/>
              <w:right w:w="108" w:type="dxa"/>
            </w:tcMar>
            <w:vAlign w:val="bottom"/>
          </w:tcPr>
          <w:p w:rsidR="00F378B5" w:rsidRPr="00F378B5" w:rsidRDefault="00F378B5" w:rsidP="00AE2C09">
            <w:pPr>
              <w:spacing w:line="276" w:lineRule="auto"/>
              <w:rPr>
                <w:sz w:val="24"/>
              </w:rPr>
            </w:pPr>
          </w:p>
        </w:tc>
        <w:tc>
          <w:tcPr>
            <w:tcW w:w="1535" w:type="dxa"/>
            <w:tcBorders>
              <w:top w:val="nil"/>
              <w:left w:val="single" w:sz="8" w:space="0" w:color="000000"/>
              <w:bottom w:val="nil"/>
              <w:right w:val="single" w:sz="8" w:space="0" w:color="000000"/>
            </w:tcBorders>
            <w:shd w:val="clear" w:color="auto" w:fill="auto"/>
            <w:tcMar>
              <w:top w:w="0" w:type="dxa"/>
              <w:left w:w="108" w:type="dxa"/>
              <w:bottom w:w="0" w:type="dxa"/>
              <w:right w:w="108" w:type="dxa"/>
            </w:tcMar>
            <w:vAlign w:val="bottom"/>
          </w:tcPr>
          <w:p w:rsidR="00F378B5" w:rsidRPr="00F378B5" w:rsidRDefault="00F378B5" w:rsidP="00AE2C09">
            <w:pPr>
              <w:spacing w:line="276" w:lineRule="auto"/>
              <w:jc w:val="center"/>
              <w:rPr>
                <w:sz w:val="24"/>
              </w:rPr>
            </w:pPr>
          </w:p>
        </w:tc>
      </w:tr>
      <w:tr w:rsidR="00F378B5" w:rsidRPr="00F378B5" w:rsidTr="00E12546">
        <w:trPr>
          <w:trHeight w:val="210"/>
        </w:trPr>
        <w:tc>
          <w:tcPr>
            <w:tcW w:w="0" w:type="auto"/>
            <w:gridSpan w:val="2"/>
            <w:shd w:val="clear" w:color="auto" w:fill="auto"/>
            <w:tcMar>
              <w:top w:w="0" w:type="dxa"/>
              <w:left w:w="108" w:type="dxa"/>
              <w:bottom w:w="0" w:type="dxa"/>
              <w:right w:w="108" w:type="dxa"/>
            </w:tcMar>
            <w:vAlign w:val="bottom"/>
          </w:tcPr>
          <w:p w:rsidR="00F378B5" w:rsidRPr="00F378B5" w:rsidRDefault="00F378B5" w:rsidP="00AE2C09">
            <w:pPr>
              <w:spacing w:line="276" w:lineRule="auto"/>
              <w:rPr>
                <w:rFonts w:ascii="Times New Roman" w:eastAsia="Times New Roman" w:hAnsi="Times New Roman"/>
                <w:sz w:val="24"/>
              </w:rPr>
            </w:pPr>
            <w:r w:rsidRPr="00F378B5">
              <w:rPr>
                <w:rFonts w:ascii="Courier New" w:eastAsia="Courier New" w:hAnsi="Courier New"/>
                <w:b/>
                <w:sz w:val="16"/>
              </w:rPr>
              <w:t xml:space="preserve">(публично-правового образования) </w:t>
            </w:r>
            <w:r w:rsidR="00313EFD" w:rsidRPr="00313EFD">
              <w:rPr>
                <w:rFonts w:ascii="Courier New" w:eastAsia="Courier New" w:hAnsi="Courier New"/>
                <w:b/>
                <w:sz w:val="16"/>
                <w:u w:val="single"/>
              </w:rPr>
              <w:t xml:space="preserve">бюджет </w:t>
            </w:r>
            <w:proofErr w:type="spellStart"/>
            <w:r w:rsidR="00313EFD" w:rsidRPr="00313EFD">
              <w:rPr>
                <w:rFonts w:ascii="Courier New" w:eastAsia="Courier New" w:hAnsi="Courier New"/>
                <w:b/>
                <w:sz w:val="16"/>
                <w:u w:val="single"/>
              </w:rPr>
              <w:t>Трубчевского</w:t>
            </w:r>
            <w:proofErr w:type="spellEnd"/>
            <w:r w:rsidR="00313EFD" w:rsidRPr="00313EFD">
              <w:rPr>
                <w:rFonts w:ascii="Courier New" w:eastAsia="Courier New" w:hAnsi="Courier New"/>
                <w:b/>
                <w:sz w:val="16"/>
                <w:u w:val="single"/>
              </w:rPr>
              <w:t xml:space="preserve"> муниципального района Брянской области</w:t>
            </w:r>
          </w:p>
        </w:tc>
        <w:tc>
          <w:tcPr>
            <w:tcW w:w="1268" w:type="dxa"/>
            <w:shd w:val="clear" w:color="auto" w:fill="auto"/>
            <w:tcMar>
              <w:top w:w="0" w:type="dxa"/>
              <w:left w:w="108" w:type="dxa"/>
              <w:bottom w:w="0" w:type="dxa"/>
              <w:right w:w="108" w:type="dxa"/>
            </w:tcMar>
            <w:vAlign w:val="bottom"/>
          </w:tcPr>
          <w:p w:rsidR="00F378B5" w:rsidRPr="00F378B5" w:rsidRDefault="00F378B5" w:rsidP="00AE2C09">
            <w:pPr>
              <w:spacing w:line="276" w:lineRule="auto"/>
              <w:jc w:val="right"/>
              <w:rPr>
                <w:rFonts w:ascii="Times New Roman" w:eastAsia="Times New Roman" w:hAnsi="Times New Roman"/>
                <w:sz w:val="24"/>
              </w:rPr>
            </w:pPr>
            <w:r w:rsidRPr="00F378B5">
              <w:rPr>
                <w:rFonts w:ascii="Courier New" w:eastAsia="Courier New" w:hAnsi="Courier New"/>
                <w:b/>
                <w:sz w:val="16"/>
              </w:rPr>
              <w:t>по ОКТМО</w:t>
            </w:r>
          </w:p>
        </w:tc>
        <w:tc>
          <w:tcPr>
            <w:tcW w:w="1535" w:type="dxa"/>
            <w:tcBorders>
              <w:top w:val="nil"/>
              <w:left w:val="single" w:sz="8" w:space="0" w:color="000000"/>
              <w:bottom w:val="nil"/>
              <w:right w:val="single" w:sz="8" w:space="0" w:color="000000"/>
            </w:tcBorders>
            <w:shd w:val="clear" w:color="auto" w:fill="auto"/>
            <w:tcMar>
              <w:top w:w="0" w:type="dxa"/>
              <w:left w:w="108" w:type="dxa"/>
              <w:bottom w:w="0" w:type="dxa"/>
              <w:right w:w="108" w:type="dxa"/>
            </w:tcMar>
            <w:vAlign w:val="bottom"/>
          </w:tcPr>
          <w:p w:rsidR="00F378B5" w:rsidRPr="00F378B5" w:rsidRDefault="00F378B5" w:rsidP="00AE2C09">
            <w:pPr>
              <w:spacing w:line="276" w:lineRule="auto"/>
              <w:jc w:val="center"/>
              <w:rPr>
                <w:sz w:val="20"/>
              </w:rPr>
            </w:pPr>
            <w:r w:rsidRPr="00F378B5">
              <w:rPr>
                <w:sz w:val="20"/>
              </w:rPr>
              <w:t>15656000</w:t>
            </w:r>
          </w:p>
        </w:tc>
      </w:tr>
      <w:tr w:rsidR="00F378B5" w:rsidRPr="00F378B5" w:rsidTr="00E12546">
        <w:trPr>
          <w:trHeight w:val="315"/>
        </w:trPr>
        <w:tc>
          <w:tcPr>
            <w:tcW w:w="6473" w:type="dxa"/>
            <w:shd w:val="clear" w:color="auto" w:fill="auto"/>
            <w:tcMar>
              <w:top w:w="0" w:type="dxa"/>
              <w:left w:w="108" w:type="dxa"/>
              <w:bottom w:w="0" w:type="dxa"/>
              <w:right w:w="108" w:type="dxa"/>
            </w:tcMar>
            <w:vAlign w:val="bottom"/>
          </w:tcPr>
          <w:p w:rsidR="00F378B5" w:rsidRPr="00F378B5" w:rsidRDefault="00F378B5" w:rsidP="00AE2C09">
            <w:pPr>
              <w:spacing w:line="276" w:lineRule="auto"/>
              <w:rPr>
                <w:rFonts w:ascii="Times New Roman" w:eastAsia="Times New Roman" w:hAnsi="Times New Roman"/>
                <w:sz w:val="24"/>
              </w:rPr>
            </w:pPr>
            <w:r w:rsidRPr="00F378B5">
              <w:rPr>
                <w:rFonts w:ascii="Courier New" w:eastAsia="Courier New" w:hAnsi="Courier New"/>
                <w:b/>
                <w:sz w:val="16"/>
              </w:rPr>
              <w:t>Периодичность: месячная, квартальная, годовая</w:t>
            </w:r>
          </w:p>
        </w:tc>
        <w:tc>
          <w:tcPr>
            <w:tcW w:w="284" w:type="dxa"/>
            <w:shd w:val="clear" w:color="auto" w:fill="auto"/>
            <w:tcMar>
              <w:top w:w="0" w:type="dxa"/>
              <w:left w:w="108" w:type="dxa"/>
              <w:bottom w:w="0" w:type="dxa"/>
              <w:right w:w="108" w:type="dxa"/>
            </w:tcMar>
            <w:vAlign w:val="bottom"/>
          </w:tcPr>
          <w:p w:rsidR="00F378B5" w:rsidRPr="00F378B5" w:rsidRDefault="00F378B5" w:rsidP="00AE2C09">
            <w:pPr>
              <w:spacing w:line="276" w:lineRule="auto"/>
              <w:rPr>
                <w:sz w:val="24"/>
              </w:rPr>
            </w:pPr>
          </w:p>
        </w:tc>
        <w:tc>
          <w:tcPr>
            <w:tcW w:w="1268" w:type="dxa"/>
            <w:shd w:val="clear" w:color="auto" w:fill="auto"/>
            <w:tcMar>
              <w:top w:w="0" w:type="dxa"/>
              <w:left w:w="108" w:type="dxa"/>
              <w:bottom w:w="0" w:type="dxa"/>
              <w:right w:w="108" w:type="dxa"/>
            </w:tcMar>
            <w:vAlign w:val="bottom"/>
          </w:tcPr>
          <w:p w:rsidR="00F378B5" w:rsidRPr="00F378B5" w:rsidRDefault="00F378B5" w:rsidP="00AE2C09">
            <w:pPr>
              <w:spacing w:line="276" w:lineRule="auto"/>
              <w:rPr>
                <w:sz w:val="24"/>
              </w:rPr>
            </w:pPr>
          </w:p>
        </w:tc>
        <w:tc>
          <w:tcPr>
            <w:tcW w:w="1535" w:type="dxa"/>
            <w:tcBorders>
              <w:top w:val="single" w:sz="8" w:space="0" w:color="000000"/>
              <w:left w:val="single" w:sz="8" w:space="0" w:color="000000"/>
              <w:bottom w:val="none" w:sz="8" w:space="0" w:color="000000"/>
              <w:right w:val="single" w:sz="8" w:space="0" w:color="000000"/>
            </w:tcBorders>
            <w:shd w:val="clear" w:color="auto" w:fill="auto"/>
            <w:tcMar>
              <w:top w:w="0" w:type="dxa"/>
              <w:left w:w="108" w:type="dxa"/>
              <w:bottom w:w="0" w:type="dxa"/>
              <w:right w:w="108" w:type="dxa"/>
            </w:tcMar>
            <w:vAlign w:val="bottom"/>
          </w:tcPr>
          <w:p w:rsidR="00F378B5" w:rsidRPr="00F378B5" w:rsidRDefault="00F378B5" w:rsidP="00AE2C09">
            <w:pPr>
              <w:spacing w:line="276" w:lineRule="auto"/>
              <w:jc w:val="center"/>
              <w:rPr>
                <w:sz w:val="24"/>
              </w:rPr>
            </w:pPr>
          </w:p>
        </w:tc>
      </w:tr>
      <w:tr w:rsidR="00F378B5" w:rsidRPr="00F378B5" w:rsidTr="00E12546">
        <w:trPr>
          <w:trHeight w:val="282"/>
        </w:trPr>
        <w:tc>
          <w:tcPr>
            <w:tcW w:w="6473" w:type="dxa"/>
            <w:shd w:val="clear" w:color="auto" w:fill="auto"/>
            <w:tcMar>
              <w:top w:w="0" w:type="dxa"/>
              <w:left w:w="108" w:type="dxa"/>
              <w:bottom w:w="0" w:type="dxa"/>
              <w:right w:w="108" w:type="dxa"/>
            </w:tcMar>
            <w:vAlign w:val="bottom"/>
          </w:tcPr>
          <w:p w:rsidR="00F378B5" w:rsidRPr="00F378B5" w:rsidRDefault="00F378B5" w:rsidP="00AE2C09">
            <w:pPr>
              <w:spacing w:line="276" w:lineRule="auto"/>
              <w:rPr>
                <w:rFonts w:ascii="Times New Roman" w:eastAsia="Times New Roman" w:hAnsi="Times New Roman"/>
                <w:sz w:val="24"/>
              </w:rPr>
            </w:pPr>
            <w:r w:rsidRPr="00F378B5">
              <w:rPr>
                <w:rFonts w:ascii="Courier New" w:eastAsia="Courier New" w:hAnsi="Courier New"/>
                <w:b/>
                <w:sz w:val="16"/>
              </w:rPr>
              <w:t>Единица измерения: руб.</w:t>
            </w:r>
          </w:p>
        </w:tc>
        <w:tc>
          <w:tcPr>
            <w:tcW w:w="284" w:type="dxa"/>
            <w:shd w:val="clear" w:color="auto" w:fill="auto"/>
            <w:tcMar>
              <w:top w:w="0" w:type="dxa"/>
              <w:left w:w="108" w:type="dxa"/>
              <w:bottom w:w="0" w:type="dxa"/>
              <w:right w:w="108" w:type="dxa"/>
            </w:tcMar>
            <w:vAlign w:val="bottom"/>
          </w:tcPr>
          <w:p w:rsidR="00F378B5" w:rsidRPr="00F378B5" w:rsidRDefault="00F378B5" w:rsidP="00AE2C09">
            <w:pPr>
              <w:spacing w:line="276" w:lineRule="auto"/>
              <w:rPr>
                <w:sz w:val="24"/>
              </w:rPr>
            </w:pPr>
          </w:p>
        </w:tc>
        <w:tc>
          <w:tcPr>
            <w:tcW w:w="1268" w:type="dxa"/>
            <w:shd w:val="clear" w:color="auto" w:fill="auto"/>
            <w:tcMar>
              <w:top w:w="0" w:type="dxa"/>
              <w:left w:w="108" w:type="dxa"/>
              <w:bottom w:w="0" w:type="dxa"/>
              <w:right w:w="108" w:type="dxa"/>
            </w:tcMar>
            <w:vAlign w:val="bottom"/>
          </w:tcPr>
          <w:p w:rsidR="00F378B5" w:rsidRPr="00F378B5" w:rsidRDefault="00F378B5" w:rsidP="00AE2C09">
            <w:pPr>
              <w:spacing w:before="240" w:beforeAutospacing="1" w:after="240" w:afterAutospacing="1" w:line="276" w:lineRule="auto"/>
              <w:jc w:val="right"/>
              <w:rPr>
                <w:rFonts w:ascii="Times New Roman" w:eastAsia="Times New Roman" w:hAnsi="Times New Roman"/>
                <w:sz w:val="24"/>
              </w:rPr>
            </w:pPr>
            <w:r w:rsidRPr="00F378B5">
              <w:rPr>
                <w:rFonts w:ascii="Courier New" w:eastAsia="Courier New" w:hAnsi="Courier New"/>
                <w:b/>
                <w:sz w:val="16"/>
              </w:rPr>
              <w:t>по ОКЕИ</w:t>
            </w:r>
          </w:p>
        </w:tc>
        <w:tc>
          <w:tcPr>
            <w:tcW w:w="1535"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bottom"/>
          </w:tcPr>
          <w:p w:rsidR="00F378B5" w:rsidRPr="00F378B5" w:rsidRDefault="00F378B5" w:rsidP="00AE2C09">
            <w:pPr>
              <w:spacing w:line="276" w:lineRule="auto"/>
              <w:jc w:val="center"/>
              <w:rPr>
                <w:rFonts w:ascii="Times New Roman" w:eastAsia="Times New Roman" w:hAnsi="Times New Roman"/>
                <w:sz w:val="24"/>
              </w:rPr>
            </w:pPr>
            <w:r w:rsidRPr="00F378B5">
              <w:rPr>
                <w:rFonts w:ascii="Courier New" w:eastAsia="Courier New" w:hAnsi="Courier New"/>
                <w:b/>
                <w:sz w:val="16"/>
              </w:rPr>
              <w:t>383</w:t>
            </w:r>
          </w:p>
        </w:tc>
      </w:tr>
      <w:tr w:rsidR="00F378B5" w:rsidRPr="00F378B5" w:rsidTr="00E12546">
        <w:trPr>
          <w:trHeight w:val="282"/>
        </w:trPr>
        <w:tc>
          <w:tcPr>
            <w:tcW w:w="6473" w:type="dxa"/>
            <w:shd w:val="clear" w:color="auto" w:fill="auto"/>
            <w:tcMar>
              <w:top w:w="0" w:type="dxa"/>
              <w:left w:w="108" w:type="dxa"/>
              <w:bottom w:w="0" w:type="dxa"/>
              <w:right w:w="108" w:type="dxa"/>
            </w:tcMar>
            <w:vAlign w:val="bottom"/>
          </w:tcPr>
          <w:p w:rsidR="00F378B5" w:rsidRPr="00F378B5" w:rsidRDefault="00F378B5" w:rsidP="00AE2C09">
            <w:pPr>
              <w:spacing w:line="276" w:lineRule="auto"/>
              <w:rPr>
                <w:sz w:val="24"/>
              </w:rPr>
            </w:pPr>
          </w:p>
          <w:p w:rsidR="00F378B5" w:rsidRPr="00F378B5" w:rsidRDefault="00F378B5" w:rsidP="00AE2C09">
            <w:pPr>
              <w:spacing w:line="276" w:lineRule="auto"/>
              <w:rPr>
                <w:sz w:val="24"/>
              </w:rPr>
            </w:pPr>
          </w:p>
          <w:p w:rsidR="00F378B5" w:rsidRPr="00F378B5" w:rsidRDefault="00F378B5" w:rsidP="00AE2C09">
            <w:pPr>
              <w:spacing w:line="276" w:lineRule="auto"/>
              <w:rPr>
                <w:sz w:val="24"/>
              </w:rPr>
            </w:pPr>
          </w:p>
        </w:tc>
        <w:tc>
          <w:tcPr>
            <w:tcW w:w="284" w:type="dxa"/>
            <w:shd w:val="clear" w:color="auto" w:fill="auto"/>
            <w:tcMar>
              <w:top w:w="0" w:type="dxa"/>
              <w:left w:w="108" w:type="dxa"/>
              <w:bottom w:w="0" w:type="dxa"/>
              <w:right w:w="108" w:type="dxa"/>
            </w:tcMar>
            <w:vAlign w:val="bottom"/>
          </w:tcPr>
          <w:p w:rsidR="00F378B5" w:rsidRPr="00F378B5" w:rsidRDefault="00F378B5" w:rsidP="00AE2C09">
            <w:pPr>
              <w:spacing w:line="276" w:lineRule="auto"/>
              <w:rPr>
                <w:sz w:val="24"/>
              </w:rPr>
            </w:pPr>
          </w:p>
        </w:tc>
        <w:tc>
          <w:tcPr>
            <w:tcW w:w="1268" w:type="dxa"/>
            <w:shd w:val="clear" w:color="auto" w:fill="auto"/>
            <w:tcMar>
              <w:top w:w="0" w:type="dxa"/>
              <w:left w:w="108" w:type="dxa"/>
              <w:bottom w:w="0" w:type="dxa"/>
              <w:right w:w="108" w:type="dxa"/>
            </w:tcMar>
            <w:vAlign w:val="bottom"/>
          </w:tcPr>
          <w:p w:rsidR="00F378B5" w:rsidRPr="00F378B5" w:rsidRDefault="00F378B5" w:rsidP="00AE2C09">
            <w:pPr>
              <w:spacing w:line="276" w:lineRule="auto"/>
              <w:rPr>
                <w:sz w:val="24"/>
              </w:rPr>
            </w:pPr>
          </w:p>
        </w:tc>
        <w:tc>
          <w:tcPr>
            <w:tcW w:w="1535" w:type="dxa"/>
            <w:shd w:val="clear" w:color="auto" w:fill="auto"/>
            <w:tcMar>
              <w:top w:w="0" w:type="dxa"/>
              <w:left w:w="108" w:type="dxa"/>
              <w:bottom w:w="0" w:type="dxa"/>
              <w:right w:w="108" w:type="dxa"/>
            </w:tcMar>
            <w:vAlign w:val="bottom"/>
          </w:tcPr>
          <w:p w:rsidR="00F378B5" w:rsidRPr="00F378B5" w:rsidRDefault="00F378B5" w:rsidP="00AE2C09">
            <w:pPr>
              <w:spacing w:line="276" w:lineRule="auto"/>
              <w:rPr>
                <w:sz w:val="24"/>
              </w:rPr>
            </w:pPr>
          </w:p>
        </w:tc>
      </w:tr>
    </w:tbl>
    <w:p w:rsidR="00F378B5" w:rsidRDefault="00F378B5" w:rsidP="00AE2C09">
      <w:pPr>
        <w:jc w:val="center"/>
        <w:rPr>
          <w:rFonts w:ascii="Times New Roman" w:hAnsi="Times New Roman" w:cs="Times New Roman"/>
          <w:b/>
          <w:sz w:val="28"/>
        </w:rPr>
      </w:pPr>
    </w:p>
    <w:p w:rsidR="00560CF0" w:rsidRPr="00FD2213" w:rsidRDefault="00560CF0" w:rsidP="00AE2C09">
      <w:pPr>
        <w:jc w:val="center"/>
        <w:rPr>
          <w:rFonts w:ascii="Times New Roman" w:hAnsi="Times New Roman" w:cs="Times New Roman"/>
          <w:b/>
          <w:sz w:val="28"/>
        </w:rPr>
      </w:pPr>
      <w:r w:rsidRPr="004B2E34">
        <w:rPr>
          <w:rFonts w:ascii="Times New Roman" w:hAnsi="Times New Roman" w:cs="Times New Roman"/>
          <w:b/>
          <w:sz w:val="28"/>
        </w:rPr>
        <w:t>Раздел 1 "Организационная структура субъекта бюджетной отчетности"</w:t>
      </w:r>
    </w:p>
    <w:p w:rsidR="00A7629C" w:rsidRDefault="00E45C82" w:rsidP="00AE2C09">
      <w:pPr>
        <w:ind w:firstLine="567"/>
        <w:jc w:val="both"/>
        <w:rPr>
          <w:rFonts w:ascii="Times New Roman" w:hAnsi="Times New Roman" w:cs="Times New Roman"/>
          <w:sz w:val="28"/>
          <w:szCs w:val="28"/>
        </w:rPr>
      </w:pPr>
      <w:r w:rsidRPr="004B2E34">
        <w:rPr>
          <w:rFonts w:ascii="Times New Roman" w:hAnsi="Times New Roman" w:cs="Times New Roman"/>
          <w:sz w:val="28"/>
          <w:szCs w:val="28"/>
        </w:rPr>
        <w:t xml:space="preserve">Финансовое управление администрации </w:t>
      </w:r>
      <w:proofErr w:type="spellStart"/>
      <w:r w:rsidRPr="004B2E34">
        <w:rPr>
          <w:rFonts w:ascii="Times New Roman" w:hAnsi="Times New Roman" w:cs="Times New Roman"/>
          <w:sz w:val="28"/>
          <w:szCs w:val="28"/>
        </w:rPr>
        <w:t>Трубчевского</w:t>
      </w:r>
      <w:proofErr w:type="spellEnd"/>
      <w:r w:rsidRPr="004B2E34">
        <w:rPr>
          <w:rFonts w:ascii="Times New Roman" w:hAnsi="Times New Roman" w:cs="Times New Roman"/>
          <w:sz w:val="28"/>
          <w:szCs w:val="28"/>
        </w:rPr>
        <w:t xml:space="preserve"> муниц</w:t>
      </w:r>
      <w:r w:rsidR="004B2E34" w:rsidRPr="004B2E34">
        <w:rPr>
          <w:rFonts w:ascii="Times New Roman" w:hAnsi="Times New Roman" w:cs="Times New Roman"/>
          <w:sz w:val="28"/>
          <w:szCs w:val="28"/>
        </w:rPr>
        <w:t>и</w:t>
      </w:r>
      <w:r w:rsidRPr="004B2E34">
        <w:rPr>
          <w:rFonts w:ascii="Times New Roman" w:hAnsi="Times New Roman" w:cs="Times New Roman"/>
          <w:sz w:val="28"/>
          <w:szCs w:val="28"/>
        </w:rPr>
        <w:t xml:space="preserve">пального района является  </w:t>
      </w:r>
      <w:r w:rsidR="008947E8">
        <w:rPr>
          <w:rFonts w:ascii="Times New Roman" w:hAnsi="Times New Roman" w:cs="Times New Roman"/>
          <w:sz w:val="28"/>
          <w:szCs w:val="28"/>
        </w:rPr>
        <w:t xml:space="preserve">исполнительно-распорядительным </w:t>
      </w:r>
      <w:proofErr w:type="gramStart"/>
      <w:r w:rsidR="008947E8">
        <w:rPr>
          <w:rFonts w:ascii="Times New Roman" w:hAnsi="Times New Roman" w:cs="Times New Roman"/>
          <w:sz w:val="28"/>
          <w:szCs w:val="28"/>
        </w:rPr>
        <w:t>органом</w:t>
      </w:r>
      <w:proofErr w:type="gramEnd"/>
      <w:r w:rsidR="008947E8">
        <w:rPr>
          <w:rFonts w:ascii="Times New Roman" w:hAnsi="Times New Roman" w:cs="Times New Roman"/>
          <w:sz w:val="28"/>
          <w:szCs w:val="28"/>
        </w:rPr>
        <w:t xml:space="preserve"> входящим в структуру администрации </w:t>
      </w:r>
      <w:proofErr w:type="spellStart"/>
      <w:r w:rsidR="008947E8">
        <w:rPr>
          <w:rFonts w:ascii="Times New Roman" w:hAnsi="Times New Roman" w:cs="Times New Roman"/>
          <w:sz w:val="28"/>
          <w:szCs w:val="28"/>
        </w:rPr>
        <w:t>Трубчевского</w:t>
      </w:r>
      <w:proofErr w:type="spellEnd"/>
      <w:r w:rsidR="008947E8">
        <w:rPr>
          <w:rFonts w:ascii="Times New Roman" w:hAnsi="Times New Roman" w:cs="Times New Roman"/>
          <w:sz w:val="28"/>
          <w:szCs w:val="28"/>
        </w:rPr>
        <w:t xml:space="preserve"> муниципального района, обеспечивающим формирование и исполнение бюджета муниципального образования «</w:t>
      </w:r>
      <w:proofErr w:type="spellStart"/>
      <w:r w:rsidR="008947E8">
        <w:rPr>
          <w:rFonts w:ascii="Times New Roman" w:hAnsi="Times New Roman" w:cs="Times New Roman"/>
          <w:sz w:val="28"/>
          <w:szCs w:val="28"/>
        </w:rPr>
        <w:t>Трубчевский</w:t>
      </w:r>
      <w:proofErr w:type="spellEnd"/>
      <w:r w:rsidR="008947E8">
        <w:rPr>
          <w:rFonts w:ascii="Times New Roman" w:hAnsi="Times New Roman" w:cs="Times New Roman"/>
          <w:sz w:val="28"/>
          <w:szCs w:val="28"/>
        </w:rPr>
        <w:t xml:space="preserve"> муниципальный район».</w:t>
      </w:r>
    </w:p>
    <w:p w:rsidR="001D1903" w:rsidRDefault="001D1903" w:rsidP="00AE2C09">
      <w:pPr>
        <w:ind w:firstLine="567"/>
        <w:jc w:val="both"/>
        <w:rPr>
          <w:rFonts w:ascii="Times New Roman" w:hAnsi="Times New Roman" w:cs="Times New Roman"/>
          <w:sz w:val="28"/>
          <w:szCs w:val="28"/>
        </w:rPr>
      </w:pPr>
      <w:r w:rsidRPr="001D1903">
        <w:rPr>
          <w:rFonts w:ascii="Times New Roman" w:hAnsi="Times New Roman" w:cs="Times New Roman"/>
          <w:sz w:val="28"/>
          <w:szCs w:val="28"/>
        </w:rPr>
        <w:t>Учреждения, финансируемые за счет средств местного бюджета:</w:t>
      </w:r>
    </w:p>
    <w:tbl>
      <w:tblPr>
        <w:tblStyle w:val="a3"/>
        <w:tblpPr w:leftFromText="180" w:rightFromText="180" w:vertAnchor="text" w:tblpY="28"/>
        <w:tblW w:w="0" w:type="auto"/>
        <w:tblLook w:val="04A0" w:firstRow="1" w:lastRow="0" w:firstColumn="1" w:lastColumn="0" w:noHBand="0" w:noVBand="1"/>
      </w:tblPr>
      <w:tblGrid>
        <w:gridCol w:w="6912"/>
        <w:gridCol w:w="2941"/>
      </w:tblGrid>
      <w:tr w:rsidR="00D27D03" w:rsidTr="00D27D03">
        <w:trPr>
          <w:trHeight w:val="397"/>
        </w:trPr>
        <w:tc>
          <w:tcPr>
            <w:tcW w:w="6912" w:type="dxa"/>
          </w:tcPr>
          <w:p w:rsidR="00D27D03" w:rsidRPr="00FD2213" w:rsidRDefault="00D27D03" w:rsidP="00AE2C09">
            <w:pPr>
              <w:spacing w:line="276" w:lineRule="auto"/>
              <w:jc w:val="center"/>
              <w:rPr>
                <w:rStyle w:val="csa0449fd51"/>
                <w:b/>
                <w:color w:val="auto"/>
                <w:sz w:val="28"/>
                <w:szCs w:val="28"/>
                <w:u w:val="none"/>
              </w:rPr>
            </w:pPr>
            <w:r w:rsidRPr="00FD2213">
              <w:rPr>
                <w:rStyle w:val="csa0449fd51"/>
                <w:b/>
                <w:color w:val="auto"/>
                <w:sz w:val="28"/>
                <w:szCs w:val="28"/>
                <w:u w:val="none"/>
              </w:rPr>
              <w:t>Вид учреждения</w:t>
            </w:r>
          </w:p>
        </w:tc>
        <w:tc>
          <w:tcPr>
            <w:tcW w:w="2941" w:type="dxa"/>
          </w:tcPr>
          <w:p w:rsidR="00D27D03" w:rsidRPr="00FD2213" w:rsidRDefault="00D27D03" w:rsidP="00AE2C09">
            <w:pPr>
              <w:spacing w:line="276" w:lineRule="auto"/>
              <w:jc w:val="center"/>
              <w:rPr>
                <w:rStyle w:val="csa0449fd51"/>
                <w:b/>
                <w:color w:val="auto"/>
                <w:sz w:val="28"/>
                <w:szCs w:val="28"/>
                <w:u w:val="none"/>
              </w:rPr>
            </w:pPr>
            <w:r w:rsidRPr="00FD2213">
              <w:rPr>
                <w:rStyle w:val="csa0449fd51"/>
                <w:b/>
                <w:color w:val="auto"/>
                <w:sz w:val="28"/>
                <w:szCs w:val="28"/>
                <w:u w:val="none"/>
              </w:rPr>
              <w:t>Количество</w:t>
            </w:r>
          </w:p>
        </w:tc>
      </w:tr>
      <w:tr w:rsidR="00D27D03" w:rsidTr="00D27D03">
        <w:trPr>
          <w:trHeight w:val="397"/>
        </w:trPr>
        <w:tc>
          <w:tcPr>
            <w:tcW w:w="6912" w:type="dxa"/>
          </w:tcPr>
          <w:p w:rsidR="00D27D03" w:rsidRPr="000E50B4" w:rsidRDefault="00D27D03" w:rsidP="00AE2C09">
            <w:pPr>
              <w:spacing w:line="276" w:lineRule="auto"/>
              <w:rPr>
                <w:rStyle w:val="csa0449fd51"/>
                <w:b/>
                <w:color w:val="auto"/>
                <w:sz w:val="28"/>
                <w:szCs w:val="28"/>
                <w:u w:val="none"/>
              </w:rPr>
            </w:pPr>
            <w:r w:rsidRPr="000E50B4">
              <w:rPr>
                <w:rStyle w:val="csa0449fd51"/>
                <w:b/>
                <w:color w:val="auto"/>
                <w:sz w:val="28"/>
                <w:szCs w:val="28"/>
                <w:u w:val="none"/>
              </w:rPr>
              <w:t xml:space="preserve">Казенные, в </w:t>
            </w:r>
            <w:proofErr w:type="spellStart"/>
            <w:r w:rsidRPr="000E50B4">
              <w:rPr>
                <w:rStyle w:val="csa0449fd51"/>
                <w:b/>
                <w:color w:val="auto"/>
                <w:sz w:val="28"/>
                <w:szCs w:val="28"/>
                <w:u w:val="none"/>
              </w:rPr>
              <w:t>т.ч</w:t>
            </w:r>
            <w:proofErr w:type="spellEnd"/>
            <w:r w:rsidRPr="000E50B4">
              <w:rPr>
                <w:rStyle w:val="csa0449fd51"/>
                <w:b/>
                <w:color w:val="auto"/>
                <w:sz w:val="28"/>
                <w:szCs w:val="28"/>
                <w:u w:val="none"/>
              </w:rPr>
              <w:t>.:</w:t>
            </w:r>
          </w:p>
        </w:tc>
        <w:tc>
          <w:tcPr>
            <w:tcW w:w="2941" w:type="dxa"/>
          </w:tcPr>
          <w:p w:rsidR="00D27D03" w:rsidRPr="00F90680" w:rsidRDefault="00D27D03" w:rsidP="00AE2C09">
            <w:pPr>
              <w:spacing w:line="276" w:lineRule="auto"/>
              <w:jc w:val="both"/>
              <w:rPr>
                <w:rStyle w:val="csa0449fd51"/>
                <w:b/>
                <w:color w:val="auto"/>
                <w:sz w:val="28"/>
                <w:szCs w:val="28"/>
                <w:u w:val="none"/>
              </w:rPr>
            </w:pPr>
            <w:r w:rsidRPr="00F90680">
              <w:rPr>
                <w:rStyle w:val="csa0449fd51"/>
                <w:b/>
                <w:color w:val="auto"/>
                <w:sz w:val="28"/>
                <w:szCs w:val="28"/>
                <w:u w:val="none"/>
              </w:rPr>
              <w:t>2</w:t>
            </w:r>
          </w:p>
        </w:tc>
      </w:tr>
      <w:tr w:rsidR="00D27D03" w:rsidTr="00D27D03">
        <w:trPr>
          <w:trHeight w:val="397"/>
        </w:trPr>
        <w:tc>
          <w:tcPr>
            <w:tcW w:w="6912" w:type="dxa"/>
          </w:tcPr>
          <w:p w:rsidR="00D27D03" w:rsidRDefault="00D27D03" w:rsidP="00AE2C09">
            <w:pPr>
              <w:spacing w:line="276" w:lineRule="auto"/>
              <w:rPr>
                <w:rStyle w:val="csa0449fd51"/>
                <w:color w:val="auto"/>
                <w:sz w:val="28"/>
                <w:szCs w:val="28"/>
                <w:u w:val="none"/>
              </w:rPr>
            </w:pPr>
            <w:r>
              <w:rPr>
                <w:rStyle w:val="csa0449fd51"/>
                <w:color w:val="auto"/>
                <w:sz w:val="28"/>
                <w:szCs w:val="28"/>
                <w:u w:val="none"/>
              </w:rPr>
              <w:t xml:space="preserve">- МКУ </w:t>
            </w:r>
            <w:r w:rsidRPr="00FD2213">
              <w:rPr>
                <w:rStyle w:val="csa0449fd51"/>
                <w:color w:val="auto"/>
                <w:sz w:val="28"/>
                <w:szCs w:val="28"/>
                <w:u w:val="none"/>
              </w:rPr>
              <w:t>«Муниципальная пожарная охрана»</w:t>
            </w:r>
          </w:p>
        </w:tc>
        <w:tc>
          <w:tcPr>
            <w:tcW w:w="2941" w:type="dxa"/>
          </w:tcPr>
          <w:p w:rsidR="00D27D03" w:rsidRDefault="00D27D03" w:rsidP="00AE2C09">
            <w:pPr>
              <w:spacing w:line="276" w:lineRule="auto"/>
              <w:jc w:val="both"/>
              <w:rPr>
                <w:rStyle w:val="csa0449fd51"/>
                <w:color w:val="auto"/>
                <w:sz w:val="28"/>
                <w:szCs w:val="28"/>
                <w:u w:val="none"/>
              </w:rPr>
            </w:pPr>
            <w:r>
              <w:rPr>
                <w:rStyle w:val="csa0449fd51"/>
                <w:color w:val="auto"/>
                <w:sz w:val="28"/>
                <w:szCs w:val="28"/>
                <w:u w:val="none"/>
              </w:rPr>
              <w:t>1</w:t>
            </w:r>
          </w:p>
        </w:tc>
      </w:tr>
      <w:tr w:rsidR="00D27D03" w:rsidTr="00D27D03">
        <w:trPr>
          <w:trHeight w:val="397"/>
        </w:trPr>
        <w:tc>
          <w:tcPr>
            <w:tcW w:w="6912" w:type="dxa"/>
          </w:tcPr>
          <w:p w:rsidR="00D27D03" w:rsidRDefault="00D27D03" w:rsidP="00AE2C09">
            <w:pPr>
              <w:spacing w:line="276" w:lineRule="auto"/>
              <w:rPr>
                <w:rStyle w:val="csa0449fd51"/>
                <w:color w:val="auto"/>
                <w:sz w:val="28"/>
                <w:szCs w:val="28"/>
                <w:u w:val="none"/>
              </w:rPr>
            </w:pPr>
            <w:r>
              <w:rPr>
                <w:rStyle w:val="csa0449fd51"/>
                <w:color w:val="auto"/>
                <w:sz w:val="28"/>
                <w:szCs w:val="28"/>
                <w:u w:val="none"/>
              </w:rPr>
              <w:t xml:space="preserve">- </w:t>
            </w:r>
            <w:r w:rsidRPr="000E50B4">
              <w:rPr>
                <w:rStyle w:val="csa0449fd51"/>
                <w:color w:val="auto"/>
                <w:sz w:val="28"/>
                <w:szCs w:val="28"/>
                <w:u w:val="none"/>
              </w:rPr>
              <w:t xml:space="preserve">МКУ «Единая диспетчерская служба </w:t>
            </w:r>
            <w:proofErr w:type="spellStart"/>
            <w:r w:rsidRPr="000E50B4">
              <w:rPr>
                <w:rStyle w:val="csa0449fd51"/>
                <w:color w:val="auto"/>
                <w:sz w:val="28"/>
                <w:szCs w:val="28"/>
                <w:u w:val="none"/>
              </w:rPr>
              <w:t>Трубчевского</w:t>
            </w:r>
            <w:proofErr w:type="spellEnd"/>
            <w:r w:rsidRPr="000E50B4">
              <w:rPr>
                <w:rStyle w:val="csa0449fd51"/>
                <w:color w:val="auto"/>
                <w:sz w:val="28"/>
                <w:szCs w:val="28"/>
                <w:u w:val="none"/>
              </w:rPr>
              <w:t xml:space="preserve"> района»</w:t>
            </w:r>
          </w:p>
        </w:tc>
        <w:tc>
          <w:tcPr>
            <w:tcW w:w="2941" w:type="dxa"/>
          </w:tcPr>
          <w:p w:rsidR="00D27D03" w:rsidRDefault="00D27D03" w:rsidP="00AE2C09">
            <w:pPr>
              <w:spacing w:line="276" w:lineRule="auto"/>
              <w:jc w:val="both"/>
              <w:rPr>
                <w:rStyle w:val="csa0449fd51"/>
                <w:color w:val="auto"/>
                <w:sz w:val="28"/>
                <w:szCs w:val="28"/>
                <w:u w:val="none"/>
              </w:rPr>
            </w:pPr>
            <w:r>
              <w:rPr>
                <w:rStyle w:val="csa0449fd51"/>
                <w:color w:val="auto"/>
                <w:sz w:val="28"/>
                <w:szCs w:val="28"/>
                <w:u w:val="none"/>
              </w:rPr>
              <w:t>1</w:t>
            </w:r>
          </w:p>
        </w:tc>
      </w:tr>
      <w:tr w:rsidR="00D27D03" w:rsidTr="00D27D03">
        <w:trPr>
          <w:trHeight w:val="397"/>
        </w:trPr>
        <w:tc>
          <w:tcPr>
            <w:tcW w:w="6912" w:type="dxa"/>
          </w:tcPr>
          <w:p w:rsidR="00D27D03" w:rsidRPr="000E50B4" w:rsidRDefault="00D27D03" w:rsidP="00AE2C09">
            <w:pPr>
              <w:spacing w:line="276" w:lineRule="auto"/>
              <w:rPr>
                <w:rStyle w:val="csa0449fd51"/>
                <w:b/>
                <w:color w:val="auto"/>
                <w:sz w:val="28"/>
                <w:szCs w:val="28"/>
                <w:u w:val="none"/>
              </w:rPr>
            </w:pPr>
            <w:r w:rsidRPr="000E50B4">
              <w:rPr>
                <w:rStyle w:val="csa0449fd51"/>
                <w:b/>
                <w:color w:val="auto"/>
                <w:sz w:val="28"/>
                <w:szCs w:val="28"/>
                <w:u w:val="none"/>
              </w:rPr>
              <w:t xml:space="preserve">Бюджетные, в </w:t>
            </w:r>
            <w:proofErr w:type="spellStart"/>
            <w:r w:rsidRPr="000E50B4">
              <w:rPr>
                <w:rStyle w:val="csa0449fd51"/>
                <w:b/>
                <w:color w:val="auto"/>
                <w:sz w:val="28"/>
                <w:szCs w:val="28"/>
                <w:u w:val="none"/>
              </w:rPr>
              <w:t>т.ч</w:t>
            </w:r>
            <w:proofErr w:type="spellEnd"/>
            <w:r w:rsidRPr="000E50B4">
              <w:rPr>
                <w:rStyle w:val="csa0449fd51"/>
                <w:b/>
                <w:color w:val="auto"/>
                <w:sz w:val="28"/>
                <w:szCs w:val="28"/>
                <w:u w:val="none"/>
              </w:rPr>
              <w:t>.:</w:t>
            </w:r>
          </w:p>
        </w:tc>
        <w:tc>
          <w:tcPr>
            <w:tcW w:w="2941" w:type="dxa"/>
          </w:tcPr>
          <w:p w:rsidR="00D27D03" w:rsidRPr="00F90680" w:rsidRDefault="00D27D03" w:rsidP="00AE2C09">
            <w:pPr>
              <w:spacing w:line="276" w:lineRule="auto"/>
              <w:jc w:val="both"/>
              <w:rPr>
                <w:rStyle w:val="csa0449fd51"/>
                <w:b/>
                <w:color w:val="auto"/>
                <w:sz w:val="28"/>
                <w:szCs w:val="28"/>
                <w:u w:val="none"/>
              </w:rPr>
            </w:pPr>
            <w:r w:rsidRPr="00F90680">
              <w:rPr>
                <w:rStyle w:val="csa0449fd51"/>
                <w:b/>
                <w:color w:val="auto"/>
                <w:sz w:val="28"/>
                <w:szCs w:val="28"/>
                <w:u w:val="none"/>
              </w:rPr>
              <w:t>28</w:t>
            </w:r>
          </w:p>
        </w:tc>
      </w:tr>
      <w:tr w:rsidR="00D27D03" w:rsidTr="00D27D03">
        <w:trPr>
          <w:trHeight w:val="397"/>
        </w:trPr>
        <w:tc>
          <w:tcPr>
            <w:tcW w:w="6912" w:type="dxa"/>
          </w:tcPr>
          <w:p w:rsidR="00D27D03" w:rsidRDefault="00D27D03" w:rsidP="00AE2C09">
            <w:pPr>
              <w:spacing w:line="276" w:lineRule="auto"/>
              <w:rPr>
                <w:rStyle w:val="csa0449fd51"/>
                <w:color w:val="auto"/>
                <w:sz w:val="28"/>
                <w:szCs w:val="28"/>
                <w:u w:val="none"/>
              </w:rPr>
            </w:pPr>
            <w:r w:rsidRPr="000E50B4">
              <w:rPr>
                <w:rStyle w:val="csa0449fd51"/>
                <w:color w:val="auto"/>
                <w:sz w:val="28"/>
                <w:szCs w:val="28"/>
                <w:u w:val="none"/>
              </w:rPr>
              <w:t>Общеобразовательные школы</w:t>
            </w:r>
          </w:p>
        </w:tc>
        <w:tc>
          <w:tcPr>
            <w:tcW w:w="2941" w:type="dxa"/>
          </w:tcPr>
          <w:p w:rsidR="00D27D03" w:rsidRDefault="00D27D03" w:rsidP="00AE2C09">
            <w:pPr>
              <w:spacing w:line="276" w:lineRule="auto"/>
              <w:jc w:val="both"/>
              <w:rPr>
                <w:rStyle w:val="csa0449fd51"/>
                <w:color w:val="auto"/>
                <w:sz w:val="28"/>
                <w:szCs w:val="28"/>
                <w:u w:val="none"/>
              </w:rPr>
            </w:pPr>
            <w:r>
              <w:rPr>
                <w:rStyle w:val="csa0449fd51"/>
                <w:color w:val="auto"/>
                <w:sz w:val="28"/>
                <w:szCs w:val="28"/>
                <w:u w:val="none"/>
              </w:rPr>
              <w:t>12</w:t>
            </w:r>
          </w:p>
        </w:tc>
      </w:tr>
      <w:tr w:rsidR="00D27D03" w:rsidTr="00D27D03">
        <w:trPr>
          <w:trHeight w:val="397"/>
        </w:trPr>
        <w:tc>
          <w:tcPr>
            <w:tcW w:w="6912" w:type="dxa"/>
          </w:tcPr>
          <w:p w:rsidR="00D27D03" w:rsidRDefault="00D27D03" w:rsidP="00AE2C09">
            <w:pPr>
              <w:spacing w:line="276" w:lineRule="auto"/>
              <w:rPr>
                <w:rStyle w:val="csa0449fd51"/>
                <w:color w:val="auto"/>
                <w:sz w:val="28"/>
                <w:szCs w:val="28"/>
                <w:u w:val="none"/>
              </w:rPr>
            </w:pPr>
            <w:r w:rsidRPr="000E50B4">
              <w:rPr>
                <w:rStyle w:val="csa0449fd51"/>
                <w:color w:val="auto"/>
                <w:sz w:val="28"/>
                <w:szCs w:val="28"/>
                <w:u w:val="none"/>
              </w:rPr>
              <w:t>Детские дошкольные учреждения</w:t>
            </w:r>
          </w:p>
        </w:tc>
        <w:tc>
          <w:tcPr>
            <w:tcW w:w="2941" w:type="dxa"/>
          </w:tcPr>
          <w:p w:rsidR="00D27D03" w:rsidRDefault="00D27D03" w:rsidP="00AE2C09">
            <w:pPr>
              <w:spacing w:line="276" w:lineRule="auto"/>
              <w:jc w:val="both"/>
              <w:rPr>
                <w:rStyle w:val="csa0449fd51"/>
                <w:color w:val="auto"/>
                <w:sz w:val="28"/>
                <w:szCs w:val="28"/>
                <w:u w:val="none"/>
              </w:rPr>
            </w:pPr>
            <w:r>
              <w:rPr>
                <w:rStyle w:val="csa0449fd51"/>
                <w:color w:val="auto"/>
                <w:sz w:val="28"/>
                <w:szCs w:val="28"/>
                <w:u w:val="none"/>
              </w:rPr>
              <w:t>6</w:t>
            </w:r>
          </w:p>
        </w:tc>
      </w:tr>
      <w:tr w:rsidR="00D27D03" w:rsidTr="00D27D03">
        <w:trPr>
          <w:trHeight w:val="397"/>
        </w:trPr>
        <w:tc>
          <w:tcPr>
            <w:tcW w:w="6912" w:type="dxa"/>
          </w:tcPr>
          <w:p w:rsidR="00D27D03" w:rsidRPr="000E50B4" w:rsidRDefault="0061592B" w:rsidP="00AE2C09">
            <w:pPr>
              <w:spacing w:line="276" w:lineRule="auto"/>
              <w:rPr>
                <w:rStyle w:val="csa0449fd51"/>
                <w:color w:val="auto"/>
                <w:sz w:val="28"/>
                <w:szCs w:val="28"/>
                <w:u w:val="none"/>
              </w:rPr>
            </w:pPr>
            <w:r>
              <w:rPr>
                <w:rStyle w:val="csa0449fd51"/>
                <w:color w:val="auto"/>
                <w:sz w:val="28"/>
                <w:szCs w:val="28"/>
                <w:u w:val="none"/>
              </w:rPr>
              <w:t>Учреждения дополнительного образования детей</w:t>
            </w:r>
          </w:p>
        </w:tc>
        <w:tc>
          <w:tcPr>
            <w:tcW w:w="2941" w:type="dxa"/>
          </w:tcPr>
          <w:p w:rsidR="00D27D03" w:rsidRDefault="0061592B" w:rsidP="00AE2C09">
            <w:pPr>
              <w:spacing w:line="276" w:lineRule="auto"/>
              <w:jc w:val="both"/>
              <w:rPr>
                <w:rStyle w:val="csa0449fd51"/>
                <w:color w:val="auto"/>
                <w:sz w:val="28"/>
                <w:szCs w:val="28"/>
                <w:u w:val="none"/>
              </w:rPr>
            </w:pPr>
            <w:r>
              <w:rPr>
                <w:rStyle w:val="csa0449fd51"/>
                <w:color w:val="auto"/>
                <w:sz w:val="28"/>
                <w:szCs w:val="28"/>
                <w:u w:val="none"/>
              </w:rPr>
              <w:t>5</w:t>
            </w:r>
          </w:p>
        </w:tc>
      </w:tr>
      <w:tr w:rsidR="00D27D03" w:rsidTr="00D27D03">
        <w:trPr>
          <w:trHeight w:val="397"/>
        </w:trPr>
        <w:tc>
          <w:tcPr>
            <w:tcW w:w="6912" w:type="dxa"/>
          </w:tcPr>
          <w:p w:rsidR="00D27D03" w:rsidRPr="000E50B4" w:rsidRDefault="00D27D03" w:rsidP="00AE2C09">
            <w:pPr>
              <w:spacing w:line="276" w:lineRule="auto"/>
              <w:rPr>
                <w:rStyle w:val="csa0449fd51"/>
                <w:color w:val="auto"/>
                <w:sz w:val="28"/>
                <w:szCs w:val="28"/>
                <w:u w:val="none"/>
              </w:rPr>
            </w:pPr>
            <w:r w:rsidRPr="000E50B4">
              <w:rPr>
                <w:rStyle w:val="csa0449fd51"/>
                <w:color w:val="auto"/>
                <w:sz w:val="28"/>
                <w:szCs w:val="28"/>
                <w:u w:val="none"/>
              </w:rPr>
              <w:t xml:space="preserve">МБУК </w:t>
            </w:r>
            <w:r w:rsidR="0061592B">
              <w:rPr>
                <w:rStyle w:val="csa0449fd51"/>
                <w:color w:val="auto"/>
                <w:sz w:val="28"/>
                <w:szCs w:val="28"/>
                <w:u w:val="none"/>
              </w:rPr>
              <w:t>«</w:t>
            </w:r>
            <w:r w:rsidRPr="000E50B4">
              <w:rPr>
                <w:rStyle w:val="csa0449fd51"/>
                <w:color w:val="auto"/>
                <w:sz w:val="28"/>
                <w:szCs w:val="28"/>
                <w:u w:val="none"/>
              </w:rPr>
              <w:t xml:space="preserve"> </w:t>
            </w:r>
            <w:proofErr w:type="spellStart"/>
            <w:r w:rsidRPr="000E50B4">
              <w:rPr>
                <w:rStyle w:val="csa0449fd51"/>
                <w:color w:val="auto"/>
                <w:sz w:val="28"/>
                <w:szCs w:val="28"/>
                <w:u w:val="none"/>
              </w:rPr>
              <w:t>Межпоселенческая</w:t>
            </w:r>
            <w:proofErr w:type="spellEnd"/>
            <w:r w:rsidRPr="000E50B4">
              <w:rPr>
                <w:rStyle w:val="csa0449fd51"/>
                <w:color w:val="auto"/>
                <w:sz w:val="28"/>
                <w:szCs w:val="28"/>
                <w:u w:val="none"/>
              </w:rPr>
              <w:t xml:space="preserve"> центральная библиотека </w:t>
            </w:r>
            <w:proofErr w:type="spellStart"/>
            <w:r w:rsidRPr="000E50B4">
              <w:rPr>
                <w:rStyle w:val="csa0449fd51"/>
                <w:color w:val="auto"/>
                <w:sz w:val="28"/>
                <w:szCs w:val="28"/>
                <w:u w:val="none"/>
              </w:rPr>
              <w:t>Трубчевского</w:t>
            </w:r>
            <w:proofErr w:type="spellEnd"/>
            <w:r w:rsidRPr="000E50B4">
              <w:rPr>
                <w:rStyle w:val="csa0449fd51"/>
                <w:color w:val="auto"/>
                <w:sz w:val="28"/>
                <w:szCs w:val="28"/>
                <w:u w:val="none"/>
              </w:rPr>
              <w:t xml:space="preserve"> района</w:t>
            </w:r>
            <w:r w:rsidR="0061592B">
              <w:rPr>
                <w:rStyle w:val="csa0449fd51"/>
                <w:color w:val="auto"/>
                <w:sz w:val="28"/>
                <w:szCs w:val="28"/>
                <w:u w:val="none"/>
              </w:rPr>
              <w:t>»</w:t>
            </w:r>
          </w:p>
        </w:tc>
        <w:tc>
          <w:tcPr>
            <w:tcW w:w="2941" w:type="dxa"/>
          </w:tcPr>
          <w:p w:rsidR="00D27D03" w:rsidRDefault="00D27D03" w:rsidP="00AE2C09">
            <w:pPr>
              <w:spacing w:line="276" w:lineRule="auto"/>
              <w:jc w:val="both"/>
              <w:rPr>
                <w:rStyle w:val="csa0449fd51"/>
                <w:color w:val="auto"/>
                <w:sz w:val="28"/>
                <w:szCs w:val="28"/>
                <w:u w:val="none"/>
              </w:rPr>
            </w:pPr>
            <w:r>
              <w:rPr>
                <w:rStyle w:val="csa0449fd51"/>
                <w:color w:val="auto"/>
                <w:sz w:val="28"/>
                <w:szCs w:val="28"/>
                <w:u w:val="none"/>
              </w:rPr>
              <w:t>1</w:t>
            </w:r>
          </w:p>
        </w:tc>
      </w:tr>
      <w:tr w:rsidR="00D27D03" w:rsidTr="00D27D03">
        <w:trPr>
          <w:trHeight w:val="397"/>
        </w:trPr>
        <w:tc>
          <w:tcPr>
            <w:tcW w:w="6912" w:type="dxa"/>
          </w:tcPr>
          <w:p w:rsidR="00D27D03" w:rsidRPr="000E50B4" w:rsidRDefault="00D27D03" w:rsidP="00AE2C09">
            <w:pPr>
              <w:spacing w:line="276" w:lineRule="auto"/>
              <w:rPr>
                <w:rStyle w:val="csa0449fd51"/>
                <w:color w:val="auto"/>
                <w:sz w:val="28"/>
                <w:szCs w:val="28"/>
                <w:u w:val="none"/>
              </w:rPr>
            </w:pPr>
            <w:r w:rsidRPr="000E50B4">
              <w:rPr>
                <w:rStyle w:val="csa0449fd51"/>
                <w:color w:val="auto"/>
                <w:sz w:val="28"/>
                <w:szCs w:val="28"/>
                <w:u w:val="none"/>
              </w:rPr>
              <w:t xml:space="preserve">МБУК </w:t>
            </w:r>
            <w:r w:rsidR="0061592B">
              <w:rPr>
                <w:rStyle w:val="csa0449fd51"/>
                <w:color w:val="auto"/>
                <w:sz w:val="28"/>
                <w:szCs w:val="28"/>
                <w:u w:val="none"/>
              </w:rPr>
              <w:t>«</w:t>
            </w:r>
            <w:proofErr w:type="spellStart"/>
            <w:r w:rsidRPr="000E50B4">
              <w:rPr>
                <w:rStyle w:val="csa0449fd51"/>
                <w:color w:val="auto"/>
                <w:sz w:val="28"/>
                <w:szCs w:val="28"/>
                <w:u w:val="none"/>
              </w:rPr>
              <w:t>Трубчевский</w:t>
            </w:r>
            <w:proofErr w:type="spellEnd"/>
            <w:r w:rsidRPr="000E50B4">
              <w:rPr>
                <w:rStyle w:val="csa0449fd51"/>
                <w:color w:val="auto"/>
                <w:sz w:val="28"/>
                <w:szCs w:val="28"/>
                <w:u w:val="none"/>
              </w:rPr>
              <w:t xml:space="preserve"> </w:t>
            </w:r>
            <w:proofErr w:type="spellStart"/>
            <w:r w:rsidRPr="000E50B4">
              <w:rPr>
                <w:rStyle w:val="csa0449fd51"/>
                <w:color w:val="auto"/>
                <w:sz w:val="28"/>
                <w:szCs w:val="28"/>
                <w:u w:val="none"/>
              </w:rPr>
              <w:t>межпоселенческий</w:t>
            </w:r>
            <w:proofErr w:type="spellEnd"/>
            <w:r w:rsidRPr="000E50B4">
              <w:rPr>
                <w:rStyle w:val="csa0449fd51"/>
                <w:color w:val="auto"/>
                <w:sz w:val="28"/>
                <w:szCs w:val="28"/>
                <w:u w:val="none"/>
              </w:rPr>
              <w:t xml:space="preserve"> Центр культуры и отдыха</w:t>
            </w:r>
            <w:r w:rsidR="0061592B">
              <w:rPr>
                <w:rStyle w:val="csa0449fd51"/>
                <w:color w:val="auto"/>
                <w:sz w:val="28"/>
                <w:szCs w:val="28"/>
                <w:u w:val="none"/>
              </w:rPr>
              <w:t>»</w:t>
            </w:r>
          </w:p>
        </w:tc>
        <w:tc>
          <w:tcPr>
            <w:tcW w:w="2941" w:type="dxa"/>
          </w:tcPr>
          <w:p w:rsidR="00D27D03" w:rsidRDefault="00D27D03" w:rsidP="00AE2C09">
            <w:pPr>
              <w:spacing w:line="276" w:lineRule="auto"/>
              <w:jc w:val="both"/>
              <w:rPr>
                <w:rStyle w:val="csa0449fd51"/>
                <w:color w:val="auto"/>
                <w:sz w:val="28"/>
                <w:szCs w:val="28"/>
                <w:u w:val="none"/>
              </w:rPr>
            </w:pPr>
            <w:r>
              <w:rPr>
                <w:rStyle w:val="csa0449fd51"/>
                <w:color w:val="auto"/>
                <w:sz w:val="28"/>
                <w:szCs w:val="28"/>
                <w:u w:val="none"/>
              </w:rPr>
              <w:t>1</w:t>
            </w:r>
          </w:p>
        </w:tc>
      </w:tr>
      <w:tr w:rsidR="00D27D03" w:rsidTr="00D27D03">
        <w:trPr>
          <w:trHeight w:val="397"/>
        </w:trPr>
        <w:tc>
          <w:tcPr>
            <w:tcW w:w="6912" w:type="dxa"/>
          </w:tcPr>
          <w:p w:rsidR="00D27D03" w:rsidRPr="000E50B4" w:rsidRDefault="00D27D03" w:rsidP="00AE2C09">
            <w:pPr>
              <w:spacing w:line="276" w:lineRule="auto"/>
              <w:rPr>
                <w:rStyle w:val="csa0449fd51"/>
                <w:color w:val="auto"/>
                <w:sz w:val="28"/>
                <w:szCs w:val="28"/>
                <w:u w:val="none"/>
              </w:rPr>
            </w:pPr>
            <w:r w:rsidRPr="000E50B4">
              <w:rPr>
                <w:rStyle w:val="csa0449fd51"/>
                <w:color w:val="auto"/>
                <w:sz w:val="28"/>
                <w:szCs w:val="28"/>
                <w:u w:val="none"/>
              </w:rPr>
              <w:lastRenderedPageBreak/>
              <w:t xml:space="preserve">МБУК </w:t>
            </w:r>
            <w:r w:rsidR="0061592B">
              <w:rPr>
                <w:rStyle w:val="csa0449fd51"/>
                <w:color w:val="auto"/>
                <w:sz w:val="28"/>
                <w:szCs w:val="28"/>
                <w:u w:val="none"/>
              </w:rPr>
              <w:t>«</w:t>
            </w:r>
            <w:proofErr w:type="spellStart"/>
            <w:r w:rsidRPr="000E50B4">
              <w:rPr>
                <w:rStyle w:val="csa0449fd51"/>
                <w:color w:val="auto"/>
                <w:sz w:val="28"/>
                <w:szCs w:val="28"/>
                <w:u w:val="none"/>
              </w:rPr>
              <w:t>Трубчевский</w:t>
            </w:r>
            <w:proofErr w:type="spellEnd"/>
            <w:r w:rsidRPr="000E50B4">
              <w:rPr>
                <w:rStyle w:val="csa0449fd51"/>
                <w:color w:val="auto"/>
                <w:sz w:val="28"/>
                <w:szCs w:val="28"/>
                <w:u w:val="none"/>
              </w:rPr>
              <w:t xml:space="preserve"> музей и планетарий</w:t>
            </w:r>
            <w:r w:rsidR="0061592B">
              <w:rPr>
                <w:rStyle w:val="csa0449fd51"/>
                <w:color w:val="auto"/>
                <w:sz w:val="28"/>
                <w:szCs w:val="28"/>
                <w:u w:val="none"/>
              </w:rPr>
              <w:t>»</w:t>
            </w:r>
          </w:p>
        </w:tc>
        <w:tc>
          <w:tcPr>
            <w:tcW w:w="2941" w:type="dxa"/>
          </w:tcPr>
          <w:p w:rsidR="00D27D03" w:rsidRDefault="00D27D03" w:rsidP="00AE2C09">
            <w:pPr>
              <w:spacing w:line="276" w:lineRule="auto"/>
              <w:jc w:val="both"/>
              <w:rPr>
                <w:rStyle w:val="csa0449fd51"/>
                <w:color w:val="auto"/>
                <w:sz w:val="28"/>
                <w:szCs w:val="28"/>
                <w:u w:val="none"/>
              </w:rPr>
            </w:pPr>
            <w:r>
              <w:rPr>
                <w:rStyle w:val="csa0449fd51"/>
                <w:color w:val="auto"/>
                <w:sz w:val="28"/>
                <w:szCs w:val="28"/>
                <w:u w:val="none"/>
              </w:rPr>
              <w:t>1</w:t>
            </w:r>
          </w:p>
        </w:tc>
      </w:tr>
      <w:tr w:rsidR="00D27D03" w:rsidTr="00D27D03">
        <w:trPr>
          <w:trHeight w:val="397"/>
        </w:trPr>
        <w:tc>
          <w:tcPr>
            <w:tcW w:w="6912" w:type="dxa"/>
          </w:tcPr>
          <w:p w:rsidR="00D27D03" w:rsidRPr="000E50B4" w:rsidRDefault="00D27D03" w:rsidP="00AE2C09">
            <w:pPr>
              <w:spacing w:line="276" w:lineRule="auto"/>
              <w:rPr>
                <w:rStyle w:val="csa0449fd51"/>
                <w:color w:val="auto"/>
                <w:sz w:val="28"/>
                <w:szCs w:val="28"/>
                <w:u w:val="none"/>
              </w:rPr>
            </w:pPr>
            <w:r w:rsidRPr="000E50B4">
              <w:rPr>
                <w:rStyle w:val="csa0449fd51"/>
                <w:color w:val="auto"/>
                <w:sz w:val="28"/>
                <w:szCs w:val="28"/>
                <w:u w:val="none"/>
              </w:rPr>
              <w:t xml:space="preserve">МБУ </w:t>
            </w:r>
            <w:r w:rsidR="0061592B">
              <w:rPr>
                <w:rStyle w:val="csa0449fd51"/>
                <w:color w:val="auto"/>
                <w:sz w:val="28"/>
                <w:szCs w:val="28"/>
                <w:u w:val="none"/>
              </w:rPr>
              <w:t>«</w:t>
            </w:r>
            <w:r w:rsidRPr="000E50B4">
              <w:rPr>
                <w:rStyle w:val="csa0449fd51"/>
                <w:color w:val="auto"/>
                <w:sz w:val="28"/>
                <w:szCs w:val="28"/>
                <w:u w:val="none"/>
              </w:rPr>
              <w:t>Многофункциональный центр предоставления г</w:t>
            </w:r>
            <w:r>
              <w:rPr>
                <w:rStyle w:val="csa0449fd51"/>
                <w:color w:val="auto"/>
                <w:sz w:val="28"/>
                <w:szCs w:val="28"/>
                <w:u w:val="none"/>
              </w:rPr>
              <w:t xml:space="preserve">осударственных и муниципальных  </w:t>
            </w:r>
            <w:r w:rsidRPr="000E50B4">
              <w:rPr>
                <w:rStyle w:val="csa0449fd51"/>
                <w:color w:val="auto"/>
                <w:sz w:val="28"/>
                <w:szCs w:val="28"/>
                <w:u w:val="none"/>
              </w:rPr>
              <w:t xml:space="preserve">услуг </w:t>
            </w:r>
            <w:proofErr w:type="gramStart"/>
            <w:r w:rsidRPr="000E50B4">
              <w:rPr>
                <w:rStyle w:val="csa0449fd51"/>
                <w:color w:val="auto"/>
                <w:sz w:val="28"/>
                <w:szCs w:val="28"/>
                <w:u w:val="none"/>
              </w:rPr>
              <w:t>в</w:t>
            </w:r>
            <w:proofErr w:type="gramEnd"/>
            <w:r w:rsidRPr="000E50B4">
              <w:rPr>
                <w:rStyle w:val="csa0449fd51"/>
                <w:color w:val="auto"/>
                <w:sz w:val="28"/>
                <w:szCs w:val="28"/>
                <w:u w:val="none"/>
              </w:rPr>
              <w:t xml:space="preserve"> </w:t>
            </w:r>
            <w:proofErr w:type="gramStart"/>
            <w:r w:rsidRPr="000E50B4">
              <w:rPr>
                <w:rStyle w:val="csa0449fd51"/>
                <w:color w:val="auto"/>
                <w:sz w:val="28"/>
                <w:szCs w:val="28"/>
                <w:u w:val="none"/>
              </w:rPr>
              <w:t>Трубчевском</w:t>
            </w:r>
            <w:proofErr w:type="gramEnd"/>
            <w:r w:rsidRPr="000E50B4">
              <w:rPr>
                <w:rStyle w:val="csa0449fd51"/>
                <w:color w:val="auto"/>
                <w:sz w:val="28"/>
                <w:szCs w:val="28"/>
                <w:u w:val="none"/>
              </w:rPr>
              <w:t xml:space="preserve"> районе</w:t>
            </w:r>
            <w:r w:rsidR="0061592B">
              <w:rPr>
                <w:rStyle w:val="csa0449fd51"/>
                <w:color w:val="auto"/>
                <w:sz w:val="28"/>
                <w:szCs w:val="28"/>
                <w:u w:val="none"/>
              </w:rPr>
              <w:t>»</w:t>
            </w:r>
          </w:p>
        </w:tc>
        <w:tc>
          <w:tcPr>
            <w:tcW w:w="2941" w:type="dxa"/>
          </w:tcPr>
          <w:p w:rsidR="00D27D03" w:rsidRDefault="00D27D03" w:rsidP="00AE2C09">
            <w:pPr>
              <w:spacing w:line="276" w:lineRule="auto"/>
              <w:jc w:val="both"/>
              <w:rPr>
                <w:rStyle w:val="csa0449fd51"/>
                <w:color w:val="auto"/>
                <w:sz w:val="28"/>
                <w:szCs w:val="28"/>
                <w:u w:val="none"/>
              </w:rPr>
            </w:pPr>
            <w:r>
              <w:rPr>
                <w:rStyle w:val="csa0449fd51"/>
                <w:color w:val="auto"/>
                <w:sz w:val="28"/>
                <w:szCs w:val="28"/>
                <w:u w:val="none"/>
              </w:rPr>
              <w:t>1</w:t>
            </w:r>
          </w:p>
        </w:tc>
      </w:tr>
      <w:tr w:rsidR="00D27D03" w:rsidTr="00D27D03">
        <w:trPr>
          <w:trHeight w:val="397"/>
        </w:trPr>
        <w:tc>
          <w:tcPr>
            <w:tcW w:w="6912" w:type="dxa"/>
          </w:tcPr>
          <w:p w:rsidR="00D27D03" w:rsidRPr="000E50B4" w:rsidRDefault="00D27D03" w:rsidP="00AE2C09">
            <w:pPr>
              <w:spacing w:line="276" w:lineRule="auto"/>
              <w:rPr>
                <w:rStyle w:val="csa0449fd51"/>
                <w:color w:val="auto"/>
                <w:sz w:val="28"/>
                <w:szCs w:val="28"/>
                <w:u w:val="none"/>
              </w:rPr>
            </w:pPr>
            <w:r w:rsidRPr="000E50B4">
              <w:rPr>
                <w:rStyle w:val="csa0449fd51"/>
                <w:color w:val="auto"/>
                <w:sz w:val="28"/>
                <w:szCs w:val="28"/>
                <w:u w:val="none"/>
              </w:rPr>
              <w:t>М</w:t>
            </w:r>
            <w:r>
              <w:rPr>
                <w:rStyle w:val="csa0449fd51"/>
                <w:color w:val="auto"/>
                <w:sz w:val="28"/>
                <w:szCs w:val="28"/>
                <w:u w:val="none"/>
              </w:rPr>
              <w:t>БУ</w:t>
            </w:r>
            <w:r w:rsidRPr="000E50B4">
              <w:rPr>
                <w:rStyle w:val="csa0449fd51"/>
                <w:color w:val="auto"/>
                <w:sz w:val="28"/>
                <w:szCs w:val="28"/>
                <w:u w:val="none"/>
              </w:rPr>
              <w:t xml:space="preserve"> </w:t>
            </w:r>
            <w:r w:rsidR="0061592B">
              <w:rPr>
                <w:rStyle w:val="csa0449fd51"/>
                <w:color w:val="auto"/>
                <w:sz w:val="28"/>
                <w:szCs w:val="28"/>
                <w:u w:val="none"/>
              </w:rPr>
              <w:t>«</w:t>
            </w:r>
            <w:r w:rsidRPr="000E50B4">
              <w:rPr>
                <w:rStyle w:val="csa0449fd51"/>
                <w:color w:val="auto"/>
                <w:sz w:val="28"/>
                <w:szCs w:val="28"/>
                <w:u w:val="none"/>
              </w:rPr>
              <w:t>ВИД</w:t>
            </w:r>
            <w:r w:rsidR="0061592B">
              <w:rPr>
                <w:rStyle w:val="csa0449fd51"/>
                <w:color w:val="auto"/>
                <w:sz w:val="28"/>
                <w:szCs w:val="28"/>
                <w:u w:val="none"/>
              </w:rPr>
              <w:t>»</w:t>
            </w:r>
          </w:p>
        </w:tc>
        <w:tc>
          <w:tcPr>
            <w:tcW w:w="2941" w:type="dxa"/>
          </w:tcPr>
          <w:p w:rsidR="00D27D03" w:rsidRDefault="00D27D03" w:rsidP="00AE2C09">
            <w:pPr>
              <w:spacing w:line="276" w:lineRule="auto"/>
              <w:jc w:val="both"/>
              <w:rPr>
                <w:rStyle w:val="csa0449fd51"/>
                <w:color w:val="auto"/>
                <w:sz w:val="28"/>
                <w:szCs w:val="28"/>
                <w:u w:val="none"/>
              </w:rPr>
            </w:pPr>
            <w:r>
              <w:rPr>
                <w:rStyle w:val="csa0449fd51"/>
                <w:color w:val="auto"/>
                <w:sz w:val="28"/>
                <w:szCs w:val="28"/>
                <w:u w:val="none"/>
              </w:rPr>
              <w:t>1</w:t>
            </w:r>
          </w:p>
        </w:tc>
      </w:tr>
      <w:tr w:rsidR="00D27D03" w:rsidTr="00D27D03">
        <w:trPr>
          <w:trHeight w:val="397"/>
        </w:trPr>
        <w:tc>
          <w:tcPr>
            <w:tcW w:w="6912" w:type="dxa"/>
          </w:tcPr>
          <w:p w:rsidR="00D27D03" w:rsidRPr="000E50B4" w:rsidRDefault="00D27D03" w:rsidP="00AE2C09">
            <w:pPr>
              <w:spacing w:line="276" w:lineRule="auto"/>
              <w:rPr>
                <w:rStyle w:val="csa0449fd51"/>
                <w:b/>
                <w:color w:val="auto"/>
                <w:sz w:val="28"/>
                <w:szCs w:val="28"/>
                <w:u w:val="none"/>
              </w:rPr>
            </w:pPr>
            <w:r w:rsidRPr="000E50B4">
              <w:rPr>
                <w:rStyle w:val="csa0449fd51"/>
                <w:b/>
                <w:color w:val="auto"/>
                <w:sz w:val="28"/>
                <w:szCs w:val="28"/>
                <w:u w:val="none"/>
              </w:rPr>
              <w:t xml:space="preserve">Автономные, в </w:t>
            </w:r>
            <w:proofErr w:type="spellStart"/>
            <w:r w:rsidRPr="000E50B4">
              <w:rPr>
                <w:rStyle w:val="csa0449fd51"/>
                <w:b/>
                <w:color w:val="auto"/>
                <w:sz w:val="28"/>
                <w:szCs w:val="28"/>
                <w:u w:val="none"/>
              </w:rPr>
              <w:t>т.ч</w:t>
            </w:r>
            <w:proofErr w:type="spellEnd"/>
            <w:r w:rsidRPr="000E50B4">
              <w:rPr>
                <w:rStyle w:val="csa0449fd51"/>
                <w:b/>
                <w:color w:val="auto"/>
                <w:sz w:val="28"/>
                <w:szCs w:val="28"/>
                <w:u w:val="none"/>
              </w:rPr>
              <w:t>.:</w:t>
            </w:r>
          </w:p>
        </w:tc>
        <w:tc>
          <w:tcPr>
            <w:tcW w:w="2941" w:type="dxa"/>
          </w:tcPr>
          <w:p w:rsidR="00D27D03" w:rsidRPr="00F90680" w:rsidRDefault="00D27D03" w:rsidP="00AE2C09">
            <w:pPr>
              <w:spacing w:line="276" w:lineRule="auto"/>
              <w:jc w:val="both"/>
              <w:rPr>
                <w:rStyle w:val="csa0449fd51"/>
                <w:b/>
                <w:color w:val="auto"/>
                <w:sz w:val="28"/>
                <w:szCs w:val="28"/>
                <w:u w:val="none"/>
              </w:rPr>
            </w:pPr>
            <w:r w:rsidRPr="00F90680">
              <w:rPr>
                <w:rStyle w:val="csa0449fd51"/>
                <w:b/>
                <w:color w:val="auto"/>
                <w:sz w:val="28"/>
                <w:szCs w:val="28"/>
                <w:u w:val="none"/>
              </w:rPr>
              <w:t>2</w:t>
            </w:r>
          </w:p>
        </w:tc>
      </w:tr>
      <w:tr w:rsidR="00D27D03" w:rsidTr="00D27D03">
        <w:trPr>
          <w:trHeight w:val="397"/>
        </w:trPr>
        <w:tc>
          <w:tcPr>
            <w:tcW w:w="6912" w:type="dxa"/>
          </w:tcPr>
          <w:p w:rsidR="00D27D03" w:rsidRDefault="00D27D03" w:rsidP="00AE2C09">
            <w:pPr>
              <w:spacing w:line="276" w:lineRule="auto"/>
              <w:rPr>
                <w:rStyle w:val="csa0449fd51"/>
                <w:color w:val="auto"/>
                <w:sz w:val="28"/>
                <w:szCs w:val="28"/>
                <w:u w:val="none"/>
              </w:rPr>
            </w:pPr>
            <w:r w:rsidRPr="000E50B4">
              <w:rPr>
                <w:rStyle w:val="csa0449fd51"/>
                <w:color w:val="auto"/>
                <w:sz w:val="28"/>
                <w:szCs w:val="28"/>
                <w:u w:val="none"/>
              </w:rPr>
              <w:t xml:space="preserve">МАУДО </w:t>
            </w:r>
            <w:r w:rsidR="0061592B">
              <w:rPr>
                <w:rStyle w:val="csa0449fd51"/>
                <w:color w:val="auto"/>
                <w:sz w:val="28"/>
                <w:szCs w:val="28"/>
                <w:u w:val="none"/>
              </w:rPr>
              <w:t>«</w:t>
            </w:r>
            <w:proofErr w:type="spellStart"/>
            <w:r w:rsidRPr="000E50B4">
              <w:rPr>
                <w:rStyle w:val="csa0449fd51"/>
                <w:color w:val="auto"/>
                <w:sz w:val="28"/>
                <w:szCs w:val="28"/>
                <w:u w:val="none"/>
              </w:rPr>
              <w:t>Трубчевская</w:t>
            </w:r>
            <w:proofErr w:type="spellEnd"/>
            <w:r w:rsidRPr="000E50B4">
              <w:rPr>
                <w:rStyle w:val="csa0449fd51"/>
                <w:color w:val="auto"/>
                <w:sz w:val="28"/>
                <w:szCs w:val="28"/>
                <w:u w:val="none"/>
              </w:rPr>
              <w:t xml:space="preserve"> ДЮСШ</w:t>
            </w:r>
            <w:r w:rsidR="0061592B">
              <w:rPr>
                <w:rStyle w:val="csa0449fd51"/>
                <w:color w:val="auto"/>
                <w:sz w:val="28"/>
                <w:szCs w:val="28"/>
                <w:u w:val="none"/>
              </w:rPr>
              <w:t>»</w:t>
            </w:r>
          </w:p>
        </w:tc>
        <w:tc>
          <w:tcPr>
            <w:tcW w:w="2941" w:type="dxa"/>
          </w:tcPr>
          <w:p w:rsidR="00D27D03" w:rsidRDefault="00D27D03" w:rsidP="00AE2C09">
            <w:pPr>
              <w:spacing w:line="276" w:lineRule="auto"/>
              <w:jc w:val="both"/>
              <w:rPr>
                <w:rStyle w:val="csa0449fd51"/>
                <w:color w:val="auto"/>
                <w:sz w:val="28"/>
                <w:szCs w:val="28"/>
                <w:u w:val="none"/>
              </w:rPr>
            </w:pPr>
            <w:r>
              <w:rPr>
                <w:rStyle w:val="csa0449fd51"/>
                <w:color w:val="auto"/>
                <w:sz w:val="28"/>
                <w:szCs w:val="28"/>
                <w:u w:val="none"/>
              </w:rPr>
              <w:t>1</w:t>
            </w:r>
          </w:p>
        </w:tc>
      </w:tr>
      <w:tr w:rsidR="00D27D03" w:rsidTr="00D27D03">
        <w:trPr>
          <w:trHeight w:val="397"/>
        </w:trPr>
        <w:tc>
          <w:tcPr>
            <w:tcW w:w="6912" w:type="dxa"/>
          </w:tcPr>
          <w:p w:rsidR="00D27D03" w:rsidRDefault="00D27D03" w:rsidP="00AE2C09">
            <w:pPr>
              <w:spacing w:line="276" w:lineRule="auto"/>
              <w:rPr>
                <w:rStyle w:val="csa0449fd51"/>
                <w:color w:val="auto"/>
                <w:sz w:val="28"/>
                <w:szCs w:val="28"/>
                <w:u w:val="none"/>
              </w:rPr>
            </w:pPr>
            <w:r w:rsidRPr="000E50B4">
              <w:rPr>
                <w:rStyle w:val="csa0449fd51"/>
                <w:color w:val="auto"/>
                <w:sz w:val="28"/>
                <w:szCs w:val="28"/>
                <w:u w:val="none"/>
              </w:rPr>
              <w:t xml:space="preserve">МАУ </w:t>
            </w:r>
            <w:r w:rsidR="0061592B">
              <w:rPr>
                <w:rStyle w:val="csa0449fd51"/>
                <w:color w:val="auto"/>
                <w:sz w:val="28"/>
                <w:szCs w:val="28"/>
                <w:u w:val="none"/>
              </w:rPr>
              <w:t>«</w:t>
            </w:r>
            <w:r w:rsidRPr="000E50B4">
              <w:rPr>
                <w:rStyle w:val="csa0449fd51"/>
                <w:color w:val="auto"/>
                <w:sz w:val="28"/>
                <w:szCs w:val="28"/>
                <w:u w:val="none"/>
              </w:rPr>
              <w:t>ФОК Вымпел</w:t>
            </w:r>
            <w:r w:rsidR="0061592B">
              <w:rPr>
                <w:rStyle w:val="csa0449fd51"/>
                <w:color w:val="auto"/>
                <w:sz w:val="28"/>
                <w:szCs w:val="28"/>
                <w:u w:val="none"/>
              </w:rPr>
              <w:t>»</w:t>
            </w:r>
          </w:p>
        </w:tc>
        <w:tc>
          <w:tcPr>
            <w:tcW w:w="2941" w:type="dxa"/>
          </w:tcPr>
          <w:p w:rsidR="00D27D03" w:rsidRDefault="00D27D03" w:rsidP="00AE2C09">
            <w:pPr>
              <w:spacing w:line="276" w:lineRule="auto"/>
              <w:jc w:val="both"/>
              <w:rPr>
                <w:rStyle w:val="csa0449fd51"/>
                <w:color w:val="auto"/>
                <w:sz w:val="28"/>
                <w:szCs w:val="28"/>
                <w:u w:val="none"/>
              </w:rPr>
            </w:pPr>
            <w:r>
              <w:rPr>
                <w:rStyle w:val="csa0449fd51"/>
                <w:color w:val="auto"/>
                <w:sz w:val="28"/>
                <w:szCs w:val="28"/>
                <w:u w:val="none"/>
              </w:rPr>
              <w:t>1</w:t>
            </w:r>
          </w:p>
        </w:tc>
      </w:tr>
      <w:tr w:rsidR="0061592B" w:rsidTr="00D27D03">
        <w:trPr>
          <w:trHeight w:val="397"/>
        </w:trPr>
        <w:tc>
          <w:tcPr>
            <w:tcW w:w="6912" w:type="dxa"/>
          </w:tcPr>
          <w:p w:rsidR="0061592B" w:rsidRPr="0061592B" w:rsidRDefault="0061592B" w:rsidP="00AE2C09">
            <w:pPr>
              <w:spacing w:line="276" w:lineRule="auto"/>
              <w:rPr>
                <w:rStyle w:val="csa0449fd51"/>
                <w:b/>
                <w:color w:val="auto"/>
                <w:sz w:val="28"/>
                <w:szCs w:val="28"/>
                <w:u w:val="none"/>
              </w:rPr>
            </w:pPr>
            <w:r w:rsidRPr="0061592B">
              <w:rPr>
                <w:rStyle w:val="csa0449fd51"/>
                <w:b/>
                <w:color w:val="auto"/>
                <w:sz w:val="28"/>
                <w:szCs w:val="28"/>
                <w:u w:val="none"/>
              </w:rPr>
              <w:t>Всего:</w:t>
            </w:r>
          </w:p>
        </w:tc>
        <w:tc>
          <w:tcPr>
            <w:tcW w:w="2941" w:type="dxa"/>
          </w:tcPr>
          <w:p w:rsidR="0061592B" w:rsidRPr="0061592B" w:rsidRDefault="0061592B" w:rsidP="00AE2C09">
            <w:pPr>
              <w:spacing w:line="276" w:lineRule="auto"/>
              <w:jc w:val="both"/>
              <w:rPr>
                <w:rStyle w:val="csa0449fd51"/>
                <w:b/>
                <w:color w:val="auto"/>
                <w:sz w:val="28"/>
                <w:szCs w:val="28"/>
                <w:u w:val="none"/>
              </w:rPr>
            </w:pPr>
            <w:r w:rsidRPr="0061592B">
              <w:rPr>
                <w:rStyle w:val="csa0449fd51"/>
                <w:b/>
                <w:color w:val="auto"/>
                <w:sz w:val="28"/>
                <w:szCs w:val="28"/>
                <w:u w:val="none"/>
              </w:rPr>
              <w:t>32</w:t>
            </w:r>
          </w:p>
        </w:tc>
      </w:tr>
    </w:tbl>
    <w:p w:rsidR="00FE1281" w:rsidRDefault="00FE1281" w:rsidP="00AE2C09">
      <w:pPr>
        <w:ind w:firstLine="567"/>
        <w:jc w:val="both"/>
        <w:rPr>
          <w:rFonts w:ascii="Times New Roman" w:hAnsi="Times New Roman" w:cs="Times New Roman"/>
          <w:sz w:val="28"/>
          <w:szCs w:val="28"/>
        </w:rPr>
      </w:pPr>
    </w:p>
    <w:p w:rsidR="003F0B64" w:rsidRPr="001D1903" w:rsidRDefault="001D1903" w:rsidP="00AE2C09">
      <w:pPr>
        <w:ind w:left="-142" w:firstLine="426"/>
        <w:jc w:val="both"/>
        <w:rPr>
          <w:rFonts w:ascii="Times New Roman" w:hAnsi="Times New Roman" w:cs="Times New Roman"/>
          <w:sz w:val="28"/>
          <w:szCs w:val="28"/>
        </w:rPr>
      </w:pPr>
      <w:r w:rsidRPr="001D1903">
        <w:rPr>
          <w:rFonts w:ascii="Times New Roman" w:hAnsi="Times New Roman" w:cs="Times New Roman"/>
          <w:sz w:val="28"/>
          <w:szCs w:val="28"/>
        </w:rPr>
        <w:t>Главные распорядители бюджетных средств</w:t>
      </w:r>
      <w:r>
        <w:rPr>
          <w:rFonts w:ascii="Times New Roman" w:hAnsi="Times New Roman" w:cs="Times New Roman"/>
          <w:sz w:val="28"/>
          <w:szCs w:val="28"/>
        </w:rPr>
        <w:t>:</w:t>
      </w:r>
    </w:p>
    <w:p w:rsidR="003F0B64" w:rsidRPr="003F0B64" w:rsidRDefault="003F0B64" w:rsidP="00AE2C09">
      <w:pPr>
        <w:pStyle w:val="cs2c5ad959"/>
        <w:numPr>
          <w:ilvl w:val="0"/>
          <w:numId w:val="16"/>
        </w:numPr>
        <w:spacing w:line="276" w:lineRule="auto"/>
        <w:ind w:left="284"/>
        <w:rPr>
          <w:sz w:val="28"/>
          <w:szCs w:val="28"/>
        </w:rPr>
      </w:pPr>
      <w:r w:rsidRPr="003F0B64">
        <w:rPr>
          <w:rStyle w:val="cs1213caf1"/>
          <w:sz w:val="28"/>
          <w:szCs w:val="28"/>
        </w:rPr>
        <w:t xml:space="preserve">Администрация </w:t>
      </w:r>
      <w:proofErr w:type="spellStart"/>
      <w:r w:rsidRPr="003F0B64">
        <w:rPr>
          <w:rStyle w:val="cs1213caf1"/>
          <w:sz w:val="28"/>
          <w:szCs w:val="28"/>
        </w:rPr>
        <w:t>Трубчевского</w:t>
      </w:r>
      <w:proofErr w:type="spellEnd"/>
      <w:r w:rsidRPr="003F0B64">
        <w:rPr>
          <w:rStyle w:val="cs1213caf1"/>
          <w:sz w:val="28"/>
          <w:szCs w:val="28"/>
        </w:rPr>
        <w:t xml:space="preserve"> муниципального района;</w:t>
      </w:r>
    </w:p>
    <w:p w:rsidR="003F0B64" w:rsidRPr="003F0B64" w:rsidRDefault="003F0B64" w:rsidP="00AE2C09">
      <w:pPr>
        <w:pStyle w:val="cs2c5ad959"/>
        <w:numPr>
          <w:ilvl w:val="0"/>
          <w:numId w:val="16"/>
        </w:numPr>
        <w:spacing w:line="276" w:lineRule="auto"/>
        <w:ind w:left="284"/>
        <w:rPr>
          <w:sz w:val="28"/>
          <w:szCs w:val="28"/>
        </w:rPr>
      </w:pPr>
      <w:r w:rsidRPr="003F0B64">
        <w:rPr>
          <w:rStyle w:val="cs1213caf1"/>
          <w:sz w:val="28"/>
          <w:szCs w:val="28"/>
        </w:rPr>
        <w:t xml:space="preserve">Отдел образования администрации </w:t>
      </w:r>
      <w:proofErr w:type="spellStart"/>
      <w:r w:rsidRPr="003F0B64">
        <w:rPr>
          <w:rStyle w:val="cs1213caf1"/>
          <w:sz w:val="28"/>
          <w:szCs w:val="28"/>
        </w:rPr>
        <w:t>Трубчевского</w:t>
      </w:r>
      <w:proofErr w:type="spellEnd"/>
      <w:r w:rsidRPr="003F0B64">
        <w:rPr>
          <w:rStyle w:val="cs1213caf1"/>
          <w:sz w:val="28"/>
          <w:szCs w:val="28"/>
        </w:rPr>
        <w:t xml:space="preserve"> муниципального района;</w:t>
      </w:r>
    </w:p>
    <w:p w:rsidR="003F0B64" w:rsidRPr="003F0B64" w:rsidRDefault="003F0B64" w:rsidP="00AE2C09">
      <w:pPr>
        <w:pStyle w:val="cs2c5ad959"/>
        <w:numPr>
          <w:ilvl w:val="0"/>
          <w:numId w:val="16"/>
        </w:numPr>
        <w:spacing w:line="276" w:lineRule="auto"/>
        <w:ind w:left="284"/>
        <w:rPr>
          <w:sz w:val="28"/>
          <w:szCs w:val="28"/>
        </w:rPr>
      </w:pPr>
      <w:r w:rsidRPr="003F0B64">
        <w:rPr>
          <w:rStyle w:val="cs1213caf1"/>
          <w:sz w:val="28"/>
          <w:szCs w:val="28"/>
        </w:rPr>
        <w:t xml:space="preserve">Финансовое управление администрации </w:t>
      </w:r>
      <w:proofErr w:type="spellStart"/>
      <w:r w:rsidRPr="003F0B64">
        <w:rPr>
          <w:rStyle w:val="cs1213caf1"/>
          <w:sz w:val="28"/>
          <w:szCs w:val="28"/>
        </w:rPr>
        <w:t>Трубчевского</w:t>
      </w:r>
      <w:proofErr w:type="spellEnd"/>
      <w:r w:rsidRPr="003F0B64">
        <w:rPr>
          <w:rStyle w:val="cs1213caf1"/>
          <w:sz w:val="28"/>
          <w:szCs w:val="28"/>
        </w:rPr>
        <w:t xml:space="preserve"> муниципального района</w:t>
      </w:r>
    </w:p>
    <w:p w:rsidR="003F0B64" w:rsidRPr="003F0B64" w:rsidRDefault="003F0B64" w:rsidP="00AE2C09">
      <w:pPr>
        <w:pStyle w:val="cs2c5ad959"/>
        <w:numPr>
          <w:ilvl w:val="0"/>
          <w:numId w:val="16"/>
        </w:numPr>
        <w:spacing w:line="276" w:lineRule="auto"/>
        <w:ind w:left="284"/>
        <w:rPr>
          <w:sz w:val="28"/>
          <w:szCs w:val="28"/>
        </w:rPr>
      </w:pPr>
      <w:proofErr w:type="spellStart"/>
      <w:r w:rsidRPr="003F0B64">
        <w:rPr>
          <w:rStyle w:val="cs1213caf1"/>
          <w:sz w:val="28"/>
          <w:szCs w:val="28"/>
        </w:rPr>
        <w:t>Трубчевский</w:t>
      </w:r>
      <w:proofErr w:type="spellEnd"/>
      <w:r w:rsidRPr="003F0B64">
        <w:rPr>
          <w:rStyle w:val="cs1213caf1"/>
          <w:sz w:val="28"/>
          <w:szCs w:val="28"/>
        </w:rPr>
        <w:t xml:space="preserve"> районный Совет народных депутатов </w:t>
      </w:r>
    </w:p>
    <w:p w:rsidR="003F0B64" w:rsidRPr="001D1903" w:rsidRDefault="003F0B64" w:rsidP="00AE2C09">
      <w:pPr>
        <w:pStyle w:val="cs2c5ad959"/>
        <w:numPr>
          <w:ilvl w:val="0"/>
          <w:numId w:val="16"/>
        </w:numPr>
        <w:spacing w:line="276" w:lineRule="auto"/>
        <w:ind w:left="284"/>
        <w:rPr>
          <w:rStyle w:val="cs1213caf1"/>
          <w:color w:val="auto"/>
          <w:sz w:val="28"/>
          <w:szCs w:val="28"/>
        </w:rPr>
      </w:pPr>
      <w:r w:rsidRPr="003F0B64">
        <w:rPr>
          <w:rStyle w:val="cs1213caf1"/>
          <w:sz w:val="28"/>
          <w:szCs w:val="28"/>
        </w:rPr>
        <w:t xml:space="preserve">Контрольно-счетная палата </w:t>
      </w:r>
      <w:proofErr w:type="spellStart"/>
      <w:r w:rsidRPr="003F0B64">
        <w:rPr>
          <w:rStyle w:val="cs1213caf1"/>
          <w:sz w:val="28"/>
          <w:szCs w:val="28"/>
        </w:rPr>
        <w:t>Трубчевского</w:t>
      </w:r>
      <w:proofErr w:type="spellEnd"/>
      <w:r w:rsidRPr="003F0B64">
        <w:rPr>
          <w:rStyle w:val="cs1213caf1"/>
          <w:sz w:val="28"/>
          <w:szCs w:val="28"/>
        </w:rPr>
        <w:t xml:space="preserve"> муниципального района</w:t>
      </w:r>
    </w:p>
    <w:p w:rsidR="001D1903" w:rsidRPr="003F0B64" w:rsidRDefault="001D1903" w:rsidP="00AE2C09">
      <w:pPr>
        <w:pStyle w:val="cs2c5ad959"/>
        <w:spacing w:line="276" w:lineRule="auto"/>
        <w:ind w:left="284"/>
        <w:rPr>
          <w:sz w:val="28"/>
          <w:szCs w:val="28"/>
        </w:rPr>
      </w:pPr>
    </w:p>
    <w:p w:rsidR="003F0B64" w:rsidRDefault="001D1903" w:rsidP="00AE2C09">
      <w:pPr>
        <w:pStyle w:val="csd270a203"/>
        <w:spacing w:line="276" w:lineRule="auto"/>
        <w:ind w:left="284"/>
        <w:rPr>
          <w:rStyle w:val="csa0449fd51"/>
          <w:sz w:val="28"/>
          <w:szCs w:val="28"/>
          <w:u w:val="none"/>
        </w:rPr>
      </w:pPr>
      <w:r w:rsidRPr="001D1903">
        <w:rPr>
          <w:rStyle w:val="csa0449fd51"/>
          <w:sz w:val="28"/>
          <w:szCs w:val="28"/>
          <w:u w:val="none"/>
        </w:rPr>
        <w:t>Получатели бюджетных средств:</w:t>
      </w:r>
    </w:p>
    <w:p w:rsidR="001D1903" w:rsidRPr="003F0B64" w:rsidRDefault="001D1903" w:rsidP="00AE2C09">
      <w:pPr>
        <w:pStyle w:val="cs2c5ad959"/>
        <w:numPr>
          <w:ilvl w:val="0"/>
          <w:numId w:val="16"/>
        </w:numPr>
        <w:spacing w:line="276" w:lineRule="auto"/>
        <w:ind w:left="284"/>
        <w:rPr>
          <w:sz w:val="28"/>
          <w:szCs w:val="28"/>
        </w:rPr>
      </w:pPr>
      <w:r w:rsidRPr="003F0B64">
        <w:rPr>
          <w:rStyle w:val="cs1213caf1"/>
          <w:sz w:val="28"/>
          <w:szCs w:val="28"/>
        </w:rPr>
        <w:t xml:space="preserve">Администрация </w:t>
      </w:r>
      <w:proofErr w:type="spellStart"/>
      <w:r w:rsidRPr="003F0B64">
        <w:rPr>
          <w:rStyle w:val="cs1213caf1"/>
          <w:sz w:val="28"/>
          <w:szCs w:val="28"/>
        </w:rPr>
        <w:t>Трубчевского</w:t>
      </w:r>
      <w:proofErr w:type="spellEnd"/>
      <w:r w:rsidRPr="003F0B64">
        <w:rPr>
          <w:rStyle w:val="cs1213caf1"/>
          <w:sz w:val="28"/>
          <w:szCs w:val="28"/>
        </w:rPr>
        <w:t xml:space="preserve"> муниципального района;</w:t>
      </w:r>
    </w:p>
    <w:p w:rsidR="001D1903" w:rsidRPr="003F0B64" w:rsidRDefault="001D1903" w:rsidP="00AE2C09">
      <w:pPr>
        <w:pStyle w:val="cs2c5ad959"/>
        <w:numPr>
          <w:ilvl w:val="0"/>
          <w:numId w:val="16"/>
        </w:numPr>
        <w:spacing w:line="276" w:lineRule="auto"/>
        <w:ind w:left="284"/>
        <w:rPr>
          <w:sz w:val="28"/>
          <w:szCs w:val="28"/>
        </w:rPr>
      </w:pPr>
      <w:r w:rsidRPr="003F0B64">
        <w:rPr>
          <w:rStyle w:val="cs1213caf1"/>
          <w:sz w:val="28"/>
          <w:szCs w:val="28"/>
        </w:rPr>
        <w:t xml:space="preserve">Отдел образования администрации </w:t>
      </w:r>
      <w:proofErr w:type="spellStart"/>
      <w:r w:rsidRPr="003F0B64">
        <w:rPr>
          <w:rStyle w:val="cs1213caf1"/>
          <w:sz w:val="28"/>
          <w:szCs w:val="28"/>
        </w:rPr>
        <w:t>Трубчевского</w:t>
      </w:r>
      <w:proofErr w:type="spellEnd"/>
      <w:r w:rsidRPr="003F0B64">
        <w:rPr>
          <w:rStyle w:val="cs1213caf1"/>
          <w:sz w:val="28"/>
          <w:szCs w:val="28"/>
        </w:rPr>
        <w:t xml:space="preserve"> муниципального района;</w:t>
      </w:r>
    </w:p>
    <w:p w:rsidR="001D1903" w:rsidRPr="003F0B64" w:rsidRDefault="001D1903" w:rsidP="00AE2C09">
      <w:pPr>
        <w:pStyle w:val="cs2c5ad959"/>
        <w:numPr>
          <w:ilvl w:val="0"/>
          <w:numId w:val="16"/>
        </w:numPr>
        <w:spacing w:line="276" w:lineRule="auto"/>
        <w:ind w:left="284"/>
        <w:rPr>
          <w:sz w:val="28"/>
          <w:szCs w:val="28"/>
        </w:rPr>
      </w:pPr>
      <w:r w:rsidRPr="003F0B64">
        <w:rPr>
          <w:rStyle w:val="cs1213caf1"/>
          <w:sz w:val="28"/>
          <w:szCs w:val="28"/>
        </w:rPr>
        <w:t xml:space="preserve">Финансовое управление администрации </w:t>
      </w:r>
      <w:proofErr w:type="spellStart"/>
      <w:r w:rsidRPr="003F0B64">
        <w:rPr>
          <w:rStyle w:val="cs1213caf1"/>
          <w:sz w:val="28"/>
          <w:szCs w:val="28"/>
        </w:rPr>
        <w:t>Трубчевского</w:t>
      </w:r>
      <w:proofErr w:type="spellEnd"/>
      <w:r w:rsidRPr="003F0B64">
        <w:rPr>
          <w:rStyle w:val="cs1213caf1"/>
          <w:sz w:val="28"/>
          <w:szCs w:val="28"/>
        </w:rPr>
        <w:t xml:space="preserve"> муниципального района</w:t>
      </w:r>
    </w:p>
    <w:p w:rsidR="001D1903" w:rsidRPr="003F0B64" w:rsidRDefault="001D1903" w:rsidP="00AE2C09">
      <w:pPr>
        <w:pStyle w:val="cs2c5ad959"/>
        <w:numPr>
          <w:ilvl w:val="0"/>
          <w:numId w:val="16"/>
        </w:numPr>
        <w:spacing w:line="276" w:lineRule="auto"/>
        <w:ind w:left="284"/>
        <w:rPr>
          <w:sz w:val="28"/>
          <w:szCs w:val="28"/>
        </w:rPr>
      </w:pPr>
      <w:proofErr w:type="spellStart"/>
      <w:r w:rsidRPr="003F0B64">
        <w:rPr>
          <w:rStyle w:val="cs1213caf1"/>
          <w:sz w:val="28"/>
          <w:szCs w:val="28"/>
        </w:rPr>
        <w:t>Трубчевский</w:t>
      </w:r>
      <w:proofErr w:type="spellEnd"/>
      <w:r w:rsidRPr="003F0B64">
        <w:rPr>
          <w:rStyle w:val="cs1213caf1"/>
          <w:sz w:val="28"/>
          <w:szCs w:val="28"/>
        </w:rPr>
        <w:t xml:space="preserve"> районный Совет народных депутатов </w:t>
      </w:r>
    </w:p>
    <w:p w:rsidR="001D1903" w:rsidRPr="001D1903" w:rsidRDefault="001D1903" w:rsidP="00AE2C09">
      <w:pPr>
        <w:pStyle w:val="cs2c5ad959"/>
        <w:numPr>
          <w:ilvl w:val="0"/>
          <w:numId w:val="16"/>
        </w:numPr>
        <w:spacing w:line="276" w:lineRule="auto"/>
        <w:ind w:left="284"/>
        <w:rPr>
          <w:rStyle w:val="cs1213caf1"/>
          <w:color w:val="auto"/>
          <w:sz w:val="28"/>
          <w:szCs w:val="28"/>
        </w:rPr>
      </w:pPr>
      <w:r w:rsidRPr="003F0B64">
        <w:rPr>
          <w:rStyle w:val="cs1213caf1"/>
          <w:sz w:val="28"/>
          <w:szCs w:val="28"/>
        </w:rPr>
        <w:t xml:space="preserve">Контрольно-счетная палата </w:t>
      </w:r>
      <w:proofErr w:type="spellStart"/>
      <w:r w:rsidRPr="003F0B64">
        <w:rPr>
          <w:rStyle w:val="cs1213caf1"/>
          <w:sz w:val="28"/>
          <w:szCs w:val="28"/>
        </w:rPr>
        <w:t>Трубчевского</w:t>
      </w:r>
      <w:proofErr w:type="spellEnd"/>
      <w:r w:rsidRPr="003F0B64">
        <w:rPr>
          <w:rStyle w:val="cs1213caf1"/>
          <w:sz w:val="28"/>
          <w:szCs w:val="28"/>
        </w:rPr>
        <w:t xml:space="preserve"> муниципального района</w:t>
      </w:r>
    </w:p>
    <w:p w:rsidR="001D1903" w:rsidRDefault="001D1903" w:rsidP="00AE2C09">
      <w:pPr>
        <w:pStyle w:val="cs2c5ad959"/>
        <w:numPr>
          <w:ilvl w:val="0"/>
          <w:numId w:val="16"/>
        </w:numPr>
        <w:spacing w:line="276" w:lineRule="auto"/>
        <w:ind w:left="284"/>
        <w:rPr>
          <w:rStyle w:val="csa0449fd51"/>
          <w:color w:val="auto"/>
          <w:sz w:val="28"/>
          <w:szCs w:val="28"/>
          <w:u w:val="none"/>
        </w:rPr>
      </w:pPr>
      <w:r>
        <w:rPr>
          <w:rStyle w:val="csa0449fd51"/>
          <w:color w:val="auto"/>
          <w:sz w:val="28"/>
          <w:szCs w:val="28"/>
          <w:u w:val="none"/>
        </w:rPr>
        <w:t xml:space="preserve">МКУ </w:t>
      </w:r>
      <w:r w:rsidRPr="00FD2213">
        <w:rPr>
          <w:rStyle w:val="csa0449fd51"/>
          <w:color w:val="auto"/>
          <w:sz w:val="28"/>
          <w:szCs w:val="28"/>
          <w:u w:val="none"/>
        </w:rPr>
        <w:t>«Муниципальная пожарная охрана»</w:t>
      </w:r>
    </w:p>
    <w:p w:rsidR="001D1903" w:rsidRPr="003F0B64" w:rsidRDefault="001D1903" w:rsidP="00AE2C09">
      <w:pPr>
        <w:pStyle w:val="cs2c5ad959"/>
        <w:numPr>
          <w:ilvl w:val="0"/>
          <w:numId w:val="16"/>
        </w:numPr>
        <w:spacing w:line="276" w:lineRule="auto"/>
        <w:ind w:left="284"/>
        <w:rPr>
          <w:sz w:val="28"/>
          <w:szCs w:val="28"/>
        </w:rPr>
      </w:pPr>
      <w:r w:rsidRPr="000E50B4">
        <w:rPr>
          <w:rStyle w:val="csa0449fd51"/>
          <w:color w:val="auto"/>
          <w:sz w:val="28"/>
          <w:szCs w:val="28"/>
          <w:u w:val="none"/>
        </w:rPr>
        <w:t xml:space="preserve">МКУ «Единая диспетчерская служба </w:t>
      </w:r>
      <w:proofErr w:type="spellStart"/>
      <w:r w:rsidRPr="000E50B4">
        <w:rPr>
          <w:rStyle w:val="csa0449fd51"/>
          <w:color w:val="auto"/>
          <w:sz w:val="28"/>
          <w:szCs w:val="28"/>
          <w:u w:val="none"/>
        </w:rPr>
        <w:t>Трубчевского</w:t>
      </w:r>
      <w:proofErr w:type="spellEnd"/>
      <w:r w:rsidRPr="000E50B4">
        <w:rPr>
          <w:rStyle w:val="csa0449fd51"/>
          <w:color w:val="auto"/>
          <w:sz w:val="28"/>
          <w:szCs w:val="28"/>
          <w:u w:val="none"/>
        </w:rPr>
        <w:t xml:space="preserve"> района»</w:t>
      </w:r>
    </w:p>
    <w:p w:rsidR="001D1903" w:rsidRPr="001D1903" w:rsidRDefault="001D1903" w:rsidP="00AE2C09">
      <w:pPr>
        <w:pStyle w:val="csd270a203"/>
        <w:spacing w:line="276" w:lineRule="auto"/>
        <w:ind w:left="284"/>
        <w:rPr>
          <w:rStyle w:val="csa0449fd51"/>
          <w:sz w:val="28"/>
          <w:szCs w:val="28"/>
          <w:u w:val="none"/>
        </w:rPr>
      </w:pPr>
    </w:p>
    <w:p w:rsidR="003F0B64" w:rsidRPr="00242D0E" w:rsidRDefault="003F0B64" w:rsidP="00AE2C09">
      <w:pPr>
        <w:pStyle w:val="csd270a203"/>
        <w:spacing w:line="276" w:lineRule="auto"/>
        <w:rPr>
          <w:sz w:val="28"/>
          <w:szCs w:val="28"/>
        </w:rPr>
      </w:pPr>
      <w:r w:rsidRPr="00E12546">
        <w:rPr>
          <w:rStyle w:val="csa0449fd51"/>
          <w:color w:val="auto"/>
          <w:sz w:val="28"/>
          <w:szCs w:val="28"/>
          <w:u w:val="none"/>
        </w:rPr>
        <w:t>Муниципальные унитарны</w:t>
      </w:r>
      <w:r w:rsidR="00E12546">
        <w:rPr>
          <w:rStyle w:val="csa0449fd51"/>
          <w:color w:val="auto"/>
          <w:sz w:val="28"/>
          <w:szCs w:val="28"/>
          <w:u w:val="none"/>
        </w:rPr>
        <w:t>е предприятия</w:t>
      </w:r>
      <w:r w:rsidR="00115630">
        <w:rPr>
          <w:rStyle w:val="csa0449fd51"/>
          <w:color w:val="auto"/>
          <w:sz w:val="28"/>
          <w:szCs w:val="28"/>
          <w:u w:val="none"/>
        </w:rPr>
        <w:t>:</w:t>
      </w:r>
    </w:p>
    <w:p w:rsidR="003F0B64" w:rsidRPr="00242D0E" w:rsidRDefault="003F0B64" w:rsidP="00AE2C09">
      <w:pPr>
        <w:pStyle w:val="cs2c5ad959"/>
        <w:spacing w:line="276" w:lineRule="auto"/>
        <w:ind w:left="0"/>
        <w:rPr>
          <w:sz w:val="28"/>
          <w:szCs w:val="28"/>
        </w:rPr>
      </w:pPr>
      <w:r w:rsidRPr="00242D0E">
        <w:rPr>
          <w:rStyle w:val="cs1213caf1"/>
          <w:color w:val="auto"/>
          <w:sz w:val="28"/>
          <w:szCs w:val="28"/>
        </w:rPr>
        <w:t>· МУП «</w:t>
      </w:r>
      <w:proofErr w:type="spellStart"/>
      <w:r w:rsidR="00375E6E">
        <w:rPr>
          <w:rStyle w:val="cs1213caf1"/>
          <w:color w:val="auto"/>
          <w:sz w:val="28"/>
          <w:szCs w:val="28"/>
        </w:rPr>
        <w:t>Жилкомсервис</w:t>
      </w:r>
      <w:proofErr w:type="spellEnd"/>
      <w:r w:rsidR="00375E6E">
        <w:rPr>
          <w:rStyle w:val="cs1213caf1"/>
          <w:color w:val="auto"/>
          <w:sz w:val="28"/>
          <w:szCs w:val="28"/>
        </w:rPr>
        <w:t xml:space="preserve"> </w:t>
      </w:r>
      <w:proofErr w:type="spellStart"/>
      <w:r w:rsidR="00375E6E">
        <w:rPr>
          <w:rStyle w:val="cs1213caf1"/>
          <w:color w:val="auto"/>
          <w:sz w:val="28"/>
          <w:szCs w:val="28"/>
        </w:rPr>
        <w:t>г</w:t>
      </w:r>
      <w:proofErr w:type="gramStart"/>
      <w:r w:rsidR="00375E6E">
        <w:rPr>
          <w:rStyle w:val="cs1213caf1"/>
          <w:color w:val="auto"/>
          <w:sz w:val="28"/>
          <w:szCs w:val="28"/>
        </w:rPr>
        <w:t>.Т</w:t>
      </w:r>
      <w:proofErr w:type="gramEnd"/>
      <w:r w:rsidR="00375E6E">
        <w:rPr>
          <w:rStyle w:val="cs1213caf1"/>
          <w:color w:val="auto"/>
          <w:sz w:val="28"/>
          <w:szCs w:val="28"/>
        </w:rPr>
        <w:t>рубчевск</w:t>
      </w:r>
      <w:proofErr w:type="spellEnd"/>
      <w:r w:rsidRPr="00242D0E">
        <w:rPr>
          <w:rStyle w:val="cs1213caf1"/>
          <w:color w:val="auto"/>
          <w:sz w:val="28"/>
          <w:szCs w:val="28"/>
        </w:rPr>
        <w:t>»</w:t>
      </w:r>
    </w:p>
    <w:p w:rsidR="003F0B64" w:rsidRPr="00242D0E" w:rsidRDefault="003F0B64" w:rsidP="00AE2C09">
      <w:pPr>
        <w:pStyle w:val="cs2c5ad959"/>
        <w:spacing w:line="276" w:lineRule="auto"/>
        <w:ind w:left="0"/>
        <w:rPr>
          <w:sz w:val="28"/>
          <w:szCs w:val="28"/>
        </w:rPr>
      </w:pPr>
      <w:r w:rsidRPr="00242D0E">
        <w:rPr>
          <w:rStyle w:val="cs1213caf1"/>
          <w:color w:val="auto"/>
          <w:sz w:val="28"/>
          <w:szCs w:val="28"/>
        </w:rPr>
        <w:t>· МУП «Воскресенская ярмарка»</w:t>
      </w:r>
    </w:p>
    <w:p w:rsidR="003F0B64" w:rsidRPr="00242D0E" w:rsidRDefault="003F0B64" w:rsidP="00AE2C09">
      <w:pPr>
        <w:pStyle w:val="cs2c5ad959"/>
        <w:spacing w:line="276" w:lineRule="auto"/>
        <w:ind w:left="0"/>
        <w:rPr>
          <w:sz w:val="28"/>
          <w:szCs w:val="28"/>
        </w:rPr>
      </w:pPr>
      <w:r w:rsidRPr="00242D0E">
        <w:rPr>
          <w:rStyle w:val="cs1213caf1"/>
          <w:color w:val="auto"/>
          <w:sz w:val="28"/>
          <w:szCs w:val="28"/>
        </w:rPr>
        <w:t>· МУП «Десна»</w:t>
      </w:r>
    </w:p>
    <w:p w:rsidR="003F0B64" w:rsidRDefault="003F0B64" w:rsidP="00AE2C09">
      <w:pPr>
        <w:pStyle w:val="cs2c5ad959"/>
        <w:spacing w:line="276" w:lineRule="auto"/>
        <w:ind w:left="0"/>
        <w:rPr>
          <w:rStyle w:val="cs1213caf1"/>
          <w:color w:val="auto"/>
          <w:sz w:val="28"/>
          <w:szCs w:val="28"/>
        </w:rPr>
      </w:pPr>
      <w:r w:rsidRPr="00242D0E">
        <w:rPr>
          <w:rStyle w:val="cs1213caf1"/>
          <w:color w:val="auto"/>
          <w:sz w:val="28"/>
          <w:szCs w:val="28"/>
        </w:rPr>
        <w:t>· МУП "</w:t>
      </w:r>
      <w:proofErr w:type="spellStart"/>
      <w:r w:rsidRPr="00242D0E">
        <w:rPr>
          <w:rStyle w:val="cs1213caf1"/>
          <w:color w:val="auto"/>
          <w:sz w:val="28"/>
          <w:szCs w:val="28"/>
        </w:rPr>
        <w:t>Трубчевская</w:t>
      </w:r>
      <w:proofErr w:type="spellEnd"/>
      <w:r w:rsidRPr="00242D0E">
        <w:rPr>
          <w:rStyle w:val="cs1213caf1"/>
          <w:color w:val="auto"/>
          <w:sz w:val="28"/>
          <w:szCs w:val="28"/>
        </w:rPr>
        <w:t xml:space="preserve"> машинно-техн</w:t>
      </w:r>
      <w:r w:rsidR="00840E5E">
        <w:rPr>
          <w:rStyle w:val="cs1213caf1"/>
          <w:color w:val="auto"/>
          <w:sz w:val="28"/>
          <w:szCs w:val="28"/>
        </w:rPr>
        <w:t>ологическая</w:t>
      </w:r>
      <w:r w:rsidRPr="00242D0E">
        <w:rPr>
          <w:rStyle w:val="cs1213caf1"/>
          <w:color w:val="auto"/>
          <w:sz w:val="28"/>
          <w:szCs w:val="28"/>
        </w:rPr>
        <w:t xml:space="preserve"> станция АГРО" </w:t>
      </w:r>
    </w:p>
    <w:p w:rsidR="00735FAD" w:rsidRPr="00242D0E" w:rsidRDefault="00735FAD" w:rsidP="00AE2C09">
      <w:pPr>
        <w:pStyle w:val="cs2c5ad959"/>
        <w:spacing w:line="276" w:lineRule="auto"/>
        <w:ind w:left="0"/>
        <w:rPr>
          <w:sz w:val="28"/>
          <w:szCs w:val="28"/>
        </w:rPr>
      </w:pPr>
    </w:p>
    <w:p w:rsidR="00C33374" w:rsidRPr="00CF1928" w:rsidRDefault="00026A86" w:rsidP="00AE2C09">
      <w:pPr>
        <w:ind w:firstLine="567"/>
        <w:jc w:val="center"/>
        <w:rPr>
          <w:rFonts w:ascii="Times New Roman" w:hAnsi="Times New Roman" w:cs="Times New Roman"/>
          <w:b/>
          <w:sz w:val="28"/>
        </w:rPr>
      </w:pPr>
      <w:r w:rsidRPr="00CF1928">
        <w:rPr>
          <w:rFonts w:ascii="Times New Roman" w:hAnsi="Times New Roman" w:cs="Times New Roman"/>
          <w:b/>
          <w:sz w:val="28"/>
        </w:rPr>
        <w:t>Раздел 2 "Результаты деятельности субъекта бюджетной отчетности"</w:t>
      </w:r>
    </w:p>
    <w:p w:rsidR="00F378B5" w:rsidRDefault="00F378B5" w:rsidP="00AE2C09">
      <w:pPr>
        <w:ind w:firstLine="567"/>
        <w:jc w:val="center"/>
        <w:rPr>
          <w:rFonts w:ascii="Times New Roman" w:hAnsi="Times New Roman" w:cs="Times New Roman"/>
          <w:b/>
          <w:sz w:val="28"/>
        </w:rPr>
      </w:pPr>
    </w:p>
    <w:p w:rsidR="00B54F6D" w:rsidRDefault="00B54F6D" w:rsidP="00AE2C09">
      <w:pPr>
        <w:ind w:firstLine="567"/>
        <w:jc w:val="center"/>
        <w:rPr>
          <w:rFonts w:ascii="Times New Roman" w:hAnsi="Times New Roman" w:cs="Times New Roman"/>
          <w:b/>
          <w:sz w:val="28"/>
        </w:rPr>
      </w:pPr>
      <w:r w:rsidRPr="00CF1928">
        <w:rPr>
          <w:rFonts w:ascii="Times New Roman" w:hAnsi="Times New Roman" w:cs="Times New Roman"/>
          <w:b/>
          <w:sz w:val="28"/>
        </w:rPr>
        <w:t>Раздел 3 "Анализ отчета об исполнении бюджета субъектом бюджетной отчетности"</w:t>
      </w:r>
    </w:p>
    <w:p w:rsidR="004C2AB3" w:rsidRPr="004C2AB3" w:rsidRDefault="00242D0E" w:rsidP="00AE2C09">
      <w:pPr>
        <w:spacing w:after="0"/>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 xml:space="preserve">  </w:t>
      </w:r>
    </w:p>
    <w:p w:rsidR="004C2AB3" w:rsidRPr="004C2AB3" w:rsidRDefault="004C2AB3" w:rsidP="00AE2C09">
      <w:pPr>
        <w:tabs>
          <w:tab w:val="left" w:pos="8640"/>
        </w:tabs>
        <w:spacing w:after="0"/>
        <w:jc w:val="center"/>
        <w:rPr>
          <w:rFonts w:ascii="Times New Roman" w:eastAsia="Times New Roman" w:hAnsi="Times New Roman" w:cs="Times New Roman"/>
          <w:sz w:val="24"/>
          <w:szCs w:val="24"/>
          <w:lang w:eastAsia="ru-RU"/>
        </w:rPr>
      </w:pPr>
      <w:r w:rsidRPr="004C2AB3">
        <w:rPr>
          <w:rFonts w:ascii="Times New Roman" w:eastAsia="Times New Roman" w:hAnsi="Times New Roman" w:cs="Times New Roman"/>
          <w:sz w:val="24"/>
          <w:szCs w:val="24"/>
          <w:lang w:eastAsia="ru-RU"/>
        </w:rPr>
        <w:t xml:space="preserve">                                                                                                         </w:t>
      </w:r>
      <w:r w:rsidR="00E12546">
        <w:rPr>
          <w:rFonts w:ascii="Times New Roman" w:eastAsia="Times New Roman" w:hAnsi="Times New Roman" w:cs="Times New Roman"/>
          <w:sz w:val="24"/>
          <w:szCs w:val="24"/>
          <w:lang w:eastAsia="ru-RU"/>
        </w:rPr>
        <w:t xml:space="preserve">                         </w:t>
      </w:r>
      <w:r w:rsidR="00242D0E" w:rsidRPr="00E12546">
        <w:rPr>
          <w:rFonts w:ascii="Times New Roman" w:eastAsia="Times New Roman" w:hAnsi="Times New Roman" w:cs="Times New Roman"/>
          <w:sz w:val="28"/>
          <w:szCs w:val="24"/>
          <w:lang w:eastAsia="ru-RU"/>
        </w:rPr>
        <w:t xml:space="preserve">Таблица </w:t>
      </w:r>
      <w:r w:rsidRPr="00E12546">
        <w:rPr>
          <w:rFonts w:ascii="Times New Roman" w:eastAsia="Times New Roman" w:hAnsi="Times New Roman" w:cs="Times New Roman"/>
          <w:sz w:val="28"/>
          <w:szCs w:val="24"/>
          <w:lang w:eastAsia="ru-RU"/>
        </w:rPr>
        <w:t>№ 3</w:t>
      </w:r>
    </w:p>
    <w:p w:rsidR="00646ABF" w:rsidRPr="00646ABF" w:rsidRDefault="00646ABF" w:rsidP="00AE2C09">
      <w:pPr>
        <w:spacing w:after="0"/>
        <w:jc w:val="center"/>
        <w:rPr>
          <w:rFonts w:ascii="Times New Roman" w:eastAsia="Times New Roman" w:hAnsi="Times New Roman" w:cs="Times New Roman"/>
          <w:b/>
          <w:sz w:val="28"/>
          <w:szCs w:val="24"/>
          <w:lang w:eastAsia="ru-RU"/>
        </w:rPr>
      </w:pPr>
      <w:r w:rsidRPr="00646ABF">
        <w:rPr>
          <w:rFonts w:ascii="Times New Roman" w:eastAsia="Times New Roman" w:hAnsi="Times New Roman" w:cs="Times New Roman"/>
          <w:b/>
          <w:sz w:val="28"/>
          <w:szCs w:val="24"/>
          <w:lang w:eastAsia="ru-RU"/>
        </w:rPr>
        <w:t>Сведения</w:t>
      </w:r>
    </w:p>
    <w:p w:rsidR="00646ABF" w:rsidRDefault="00646ABF" w:rsidP="00936E50">
      <w:pPr>
        <w:spacing w:after="0"/>
        <w:jc w:val="center"/>
        <w:rPr>
          <w:rFonts w:ascii="Times New Roman" w:eastAsia="Times New Roman" w:hAnsi="Times New Roman" w:cs="Times New Roman"/>
          <w:b/>
          <w:sz w:val="28"/>
          <w:szCs w:val="24"/>
          <w:lang w:eastAsia="ru-RU"/>
        </w:rPr>
      </w:pPr>
      <w:r w:rsidRPr="00646ABF">
        <w:rPr>
          <w:rFonts w:ascii="Times New Roman" w:eastAsia="Times New Roman" w:hAnsi="Times New Roman" w:cs="Times New Roman"/>
          <w:b/>
          <w:sz w:val="28"/>
          <w:szCs w:val="24"/>
          <w:lang w:eastAsia="ru-RU"/>
        </w:rPr>
        <w:t xml:space="preserve">об исполнении текстовых статей решения </w:t>
      </w:r>
      <w:proofErr w:type="spellStart"/>
      <w:r w:rsidRPr="00646ABF">
        <w:rPr>
          <w:rFonts w:ascii="Times New Roman" w:eastAsia="Times New Roman" w:hAnsi="Times New Roman" w:cs="Times New Roman"/>
          <w:b/>
          <w:sz w:val="28"/>
          <w:szCs w:val="24"/>
          <w:lang w:eastAsia="ru-RU"/>
        </w:rPr>
        <w:t>Трубчевского</w:t>
      </w:r>
      <w:proofErr w:type="spellEnd"/>
      <w:r w:rsidRPr="00646ABF">
        <w:rPr>
          <w:rFonts w:ascii="Times New Roman" w:eastAsia="Times New Roman" w:hAnsi="Times New Roman" w:cs="Times New Roman"/>
          <w:b/>
          <w:sz w:val="28"/>
          <w:szCs w:val="24"/>
          <w:lang w:eastAsia="ru-RU"/>
        </w:rPr>
        <w:t xml:space="preserve"> районного</w:t>
      </w:r>
      <w:r w:rsidR="00530185">
        <w:rPr>
          <w:rFonts w:ascii="Times New Roman" w:eastAsia="Times New Roman" w:hAnsi="Times New Roman" w:cs="Times New Roman"/>
          <w:b/>
          <w:sz w:val="28"/>
          <w:szCs w:val="24"/>
          <w:lang w:eastAsia="ru-RU"/>
        </w:rPr>
        <w:t xml:space="preserve"> Совета народных депутатов от 24</w:t>
      </w:r>
      <w:r w:rsidRPr="00646ABF">
        <w:rPr>
          <w:rFonts w:ascii="Times New Roman" w:eastAsia="Times New Roman" w:hAnsi="Times New Roman" w:cs="Times New Roman"/>
          <w:b/>
          <w:sz w:val="28"/>
          <w:szCs w:val="24"/>
          <w:lang w:eastAsia="ru-RU"/>
        </w:rPr>
        <w:t>.1</w:t>
      </w:r>
      <w:r w:rsidR="00530185">
        <w:rPr>
          <w:rFonts w:ascii="Times New Roman" w:eastAsia="Times New Roman" w:hAnsi="Times New Roman" w:cs="Times New Roman"/>
          <w:b/>
          <w:sz w:val="28"/>
          <w:szCs w:val="24"/>
          <w:lang w:eastAsia="ru-RU"/>
        </w:rPr>
        <w:t>2.2019 г. № 6-69</w:t>
      </w:r>
      <w:r w:rsidRPr="00646ABF">
        <w:rPr>
          <w:rFonts w:ascii="Times New Roman" w:eastAsia="Times New Roman" w:hAnsi="Times New Roman" w:cs="Times New Roman"/>
          <w:b/>
          <w:sz w:val="28"/>
          <w:szCs w:val="24"/>
          <w:lang w:eastAsia="ru-RU"/>
        </w:rPr>
        <w:t xml:space="preserve"> «</w:t>
      </w:r>
      <w:r w:rsidR="00936E50" w:rsidRPr="00936E50">
        <w:rPr>
          <w:rFonts w:ascii="Times New Roman" w:eastAsia="Times New Roman" w:hAnsi="Times New Roman" w:cs="Times New Roman"/>
          <w:b/>
          <w:sz w:val="28"/>
          <w:szCs w:val="24"/>
          <w:lang w:eastAsia="ru-RU"/>
        </w:rPr>
        <w:t xml:space="preserve">О бюджете </w:t>
      </w:r>
      <w:proofErr w:type="spellStart"/>
      <w:r w:rsidR="00936E50" w:rsidRPr="00936E50">
        <w:rPr>
          <w:rFonts w:ascii="Times New Roman" w:eastAsia="Times New Roman" w:hAnsi="Times New Roman" w:cs="Times New Roman"/>
          <w:b/>
          <w:sz w:val="28"/>
          <w:szCs w:val="24"/>
          <w:lang w:eastAsia="ru-RU"/>
        </w:rPr>
        <w:t>Трубчевского</w:t>
      </w:r>
      <w:proofErr w:type="spellEnd"/>
      <w:r w:rsidR="00936E50" w:rsidRPr="00936E50">
        <w:rPr>
          <w:rFonts w:ascii="Times New Roman" w:eastAsia="Times New Roman" w:hAnsi="Times New Roman" w:cs="Times New Roman"/>
          <w:b/>
          <w:sz w:val="28"/>
          <w:szCs w:val="24"/>
          <w:lang w:eastAsia="ru-RU"/>
        </w:rPr>
        <w:t xml:space="preserve"> муниципального района Брянской области на 2020 год и на плановый период 2021 и 2022 годов</w:t>
      </w:r>
      <w:r w:rsidRPr="00646ABF">
        <w:rPr>
          <w:rFonts w:ascii="Times New Roman" w:eastAsia="Times New Roman" w:hAnsi="Times New Roman" w:cs="Times New Roman"/>
          <w:b/>
          <w:sz w:val="28"/>
          <w:szCs w:val="24"/>
          <w:lang w:eastAsia="ru-RU"/>
        </w:rPr>
        <w:t xml:space="preserve">» </w:t>
      </w:r>
    </w:p>
    <w:p w:rsidR="004C2AB3" w:rsidRPr="00E12546" w:rsidRDefault="004C2AB3" w:rsidP="00AE2C09">
      <w:pPr>
        <w:spacing w:after="0"/>
        <w:jc w:val="center"/>
        <w:rPr>
          <w:rFonts w:ascii="Times New Roman" w:eastAsia="Times New Roman" w:hAnsi="Times New Roman" w:cs="Times New Roman"/>
          <w:b/>
          <w:sz w:val="28"/>
          <w:szCs w:val="24"/>
          <w:lang w:eastAsia="ru-RU"/>
        </w:rPr>
      </w:pPr>
      <w:r w:rsidRPr="00E12546">
        <w:rPr>
          <w:rFonts w:ascii="Times New Roman" w:eastAsia="Times New Roman" w:hAnsi="Times New Roman" w:cs="Times New Roman"/>
          <w:b/>
          <w:sz w:val="28"/>
          <w:szCs w:val="24"/>
          <w:lang w:eastAsia="ru-RU"/>
        </w:rPr>
        <w:t>(с учетом всех редакций)</w:t>
      </w:r>
    </w:p>
    <w:p w:rsidR="004C2AB3" w:rsidRPr="004C2AB3" w:rsidRDefault="004C2AB3" w:rsidP="00AE2C09">
      <w:pPr>
        <w:spacing w:after="0"/>
        <w:rPr>
          <w:rFonts w:ascii="Times New Roman" w:eastAsia="Times New Roman" w:hAnsi="Times New Roman" w:cs="Times New Roman"/>
          <w:b/>
          <w:szCs w:val="24"/>
          <w:lang w:eastAsia="ru-RU"/>
        </w:rPr>
      </w:pPr>
    </w:p>
    <w:p w:rsidR="00E12546" w:rsidRDefault="00E12546" w:rsidP="00AE2C09">
      <w:pPr>
        <w:spacing w:after="0"/>
        <w:rPr>
          <w:rFonts w:ascii="Times New Roman" w:eastAsia="Times New Roman" w:hAnsi="Times New Roman" w:cs="Times New Roman"/>
          <w:szCs w:val="24"/>
          <w:lang w:eastAsia="ru-RU"/>
        </w:rPr>
      </w:pPr>
    </w:p>
    <w:tbl>
      <w:tblPr>
        <w:tblW w:w="10598" w:type="dxa"/>
        <w:tblInd w:w="-7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56"/>
        <w:gridCol w:w="3641"/>
        <w:gridCol w:w="1701"/>
      </w:tblGrid>
      <w:tr w:rsidR="002C61F4" w:rsidRPr="002C61F4" w:rsidTr="00936E50">
        <w:trPr>
          <w:cantSplit/>
        </w:trPr>
        <w:tc>
          <w:tcPr>
            <w:tcW w:w="5256" w:type="dxa"/>
            <w:shd w:val="clear" w:color="auto" w:fill="auto"/>
            <w:vAlign w:val="center"/>
          </w:tcPr>
          <w:p w:rsidR="002C61F4" w:rsidRPr="002C61F4" w:rsidRDefault="00530185" w:rsidP="00AE2C09">
            <w:pPr>
              <w:spacing w:after="0"/>
              <w:jc w:val="center"/>
              <w:rPr>
                <w:rFonts w:ascii="Times New Roman" w:eastAsia="Times New Roman" w:hAnsi="Times New Roman" w:cs="Times New Roman"/>
                <w:b/>
                <w:sz w:val="20"/>
                <w:szCs w:val="20"/>
                <w:lang w:eastAsia="ru-RU"/>
              </w:rPr>
            </w:pPr>
            <w:r w:rsidRPr="00530185">
              <w:rPr>
                <w:rFonts w:ascii="Times New Roman" w:eastAsia="Times New Roman" w:hAnsi="Times New Roman" w:cs="Times New Roman"/>
                <w:b/>
                <w:sz w:val="20"/>
                <w:szCs w:val="20"/>
                <w:lang w:eastAsia="ru-RU"/>
              </w:rPr>
              <w:t>Содержание статьи закона (решения) о бюджете</w:t>
            </w:r>
          </w:p>
        </w:tc>
        <w:tc>
          <w:tcPr>
            <w:tcW w:w="3641" w:type="dxa"/>
            <w:shd w:val="clear" w:color="auto" w:fill="auto"/>
            <w:vAlign w:val="center"/>
          </w:tcPr>
          <w:p w:rsidR="002C61F4" w:rsidRPr="002C61F4" w:rsidRDefault="002C61F4" w:rsidP="00AE2C09">
            <w:pPr>
              <w:spacing w:after="0"/>
              <w:jc w:val="center"/>
              <w:rPr>
                <w:rFonts w:ascii="Times New Roman" w:eastAsia="Times New Roman" w:hAnsi="Times New Roman" w:cs="Times New Roman"/>
                <w:b/>
                <w:sz w:val="20"/>
                <w:szCs w:val="20"/>
                <w:lang w:eastAsia="ru-RU"/>
              </w:rPr>
            </w:pPr>
            <w:r w:rsidRPr="002C61F4">
              <w:rPr>
                <w:rFonts w:ascii="Times New Roman" w:eastAsia="Times New Roman" w:hAnsi="Times New Roman" w:cs="Times New Roman"/>
                <w:b/>
                <w:sz w:val="20"/>
                <w:szCs w:val="20"/>
                <w:lang w:eastAsia="ru-RU"/>
              </w:rPr>
              <w:t>Результат исполнения</w:t>
            </w:r>
          </w:p>
        </w:tc>
        <w:tc>
          <w:tcPr>
            <w:tcW w:w="1701" w:type="dxa"/>
            <w:shd w:val="clear" w:color="auto" w:fill="auto"/>
            <w:vAlign w:val="center"/>
          </w:tcPr>
          <w:p w:rsidR="002C61F4" w:rsidRPr="002C61F4" w:rsidRDefault="002C61F4" w:rsidP="00AE2C09">
            <w:pPr>
              <w:spacing w:after="0"/>
              <w:jc w:val="center"/>
              <w:rPr>
                <w:rFonts w:ascii="Times New Roman" w:eastAsia="Times New Roman" w:hAnsi="Times New Roman" w:cs="Times New Roman"/>
                <w:b/>
                <w:sz w:val="20"/>
                <w:szCs w:val="20"/>
                <w:lang w:eastAsia="ru-RU"/>
              </w:rPr>
            </w:pPr>
            <w:r w:rsidRPr="002C61F4">
              <w:rPr>
                <w:rFonts w:ascii="Times New Roman" w:eastAsia="Times New Roman" w:hAnsi="Times New Roman" w:cs="Times New Roman"/>
                <w:b/>
                <w:sz w:val="20"/>
                <w:szCs w:val="20"/>
                <w:lang w:eastAsia="ru-RU"/>
              </w:rPr>
              <w:t>Причины неисполнения</w:t>
            </w:r>
          </w:p>
        </w:tc>
      </w:tr>
      <w:tr w:rsidR="002C61F4" w:rsidRPr="002C61F4" w:rsidTr="00936E50">
        <w:trPr>
          <w:cantSplit/>
          <w:trHeight w:val="60"/>
        </w:trPr>
        <w:tc>
          <w:tcPr>
            <w:tcW w:w="5256" w:type="dxa"/>
            <w:shd w:val="clear" w:color="auto" w:fill="auto"/>
            <w:vAlign w:val="center"/>
          </w:tcPr>
          <w:p w:rsidR="002C61F4" w:rsidRPr="002C61F4" w:rsidRDefault="002C61F4" w:rsidP="00AE2C09">
            <w:pPr>
              <w:spacing w:after="0"/>
              <w:jc w:val="center"/>
              <w:rPr>
                <w:rFonts w:ascii="Times New Roman" w:eastAsia="Times New Roman" w:hAnsi="Times New Roman" w:cs="Times New Roman"/>
                <w:sz w:val="20"/>
                <w:szCs w:val="20"/>
                <w:lang w:eastAsia="ru-RU"/>
              </w:rPr>
            </w:pPr>
            <w:r w:rsidRPr="002C61F4">
              <w:rPr>
                <w:rFonts w:ascii="Times New Roman" w:eastAsia="Times New Roman" w:hAnsi="Times New Roman" w:cs="Times New Roman"/>
                <w:sz w:val="20"/>
                <w:szCs w:val="20"/>
                <w:lang w:eastAsia="ru-RU"/>
              </w:rPr>
              <w:t>1</w:t>
            </w:r>
          </w:p>
        </w:tc>
        <w:tc>
          <w:tcPr>
            <w:tcW w:w="3641" w:type="dxa"/>
            <w:shd w:val="clear" w:color="auto" w:fill="auto"/>
            <w:vAlign w:val="center"/>
          </w:tcPr>
          <w:p w:rsidR="002C61F4" w:rsidRPr="002C61F4" w:rsidRDefault="002C61F4" w:rsidP="00AE2C09">
            <w:pPr>
              <w:spacing w:after="0"/>
              <w:jc w:val="center"/>
              <w:rPr>
                <w:rFonts w:ascii="Times New Roman" w:eastAsia="Times New Roman" w:hAnsi="Times New Roman" w:cs="Times New Roman"/>
                <w:sz w:val="20"/>
                <w:szCs w:val="20"/>
                <w:lang w:eastAsia="ru-RU"/>
              </w:rPr>
            </w:pPr>
            <w:r w:rsidRPr="002C61F4">
              <w:rPr>
                <w:rFonts w:ascii="Times New Roman" w:eastAsia="Times New Roman" w:hAnsi="Times New Roman" w:cs="Times New Roman"/>
                <w:sz w:val="20"/>
                <w:szCs w:val="20"/>
                <w:lang w:eastAsia="ru-RU"/>
              </w:rPr>
              <w:t>2</w:t>
            </w:r>
          </w:p>
        </w:tc>
        <w:tc>
          <w:tcPr>
            <w:tcW w:w="1701" w:type="dxa"/>
            <w:shd w:val="clear" w:color="auto" w:fill="auto"/>
            <w:vAlign w:val="center"/>
          </w:tcPr>
          <w:p w:rsidR="002C61F4" w:rsidRPr="002C61F4" w:rsidRDefault="002C61F4" w:rsidP="00AE2C09">
            <w:pPr>
              <w:spacing w:after="0"/>
              <w:jc w:val="center"/>
              <w:rPr>
                <w:rFonts w:ascii="Times New Roman" w:eastAsia="Times New Roman" w:hAnsi="Times New Roman" w:cs="Times New Roman"/>
                <w:sz w:val="20"/>
                <w:szCs w:val="20"/>
                <w:lang w:eastAsia="ru-RU"/>
              </w:rPr>
            </w:pPr>
            <w:r w:rsidRPr="002C61F4">
              <w:rPr>
                <w:rFonts w:ascii="Times New Roman" w:eastAsia="Times New Roman" w:hAnsi="Times New Roman" w:cs="Times New Roman"/>
                <w:sz w:val="20"/>
                <w:szCs w:val="20"/>
                <w:lang w:eastAsia="ru-RU"/>
              </w:rPr>
              <w:t>3</w:t>
            </w:r>
          </w:p>
        </w:tc>
      </w:tr>
      <w:tr w:rsidR="002C61F4" w:rsidRPr="002C61F4" w:rsidTr="00936E50">
        <w:trPr>
          <w:cantSplit/>
          <w:trHeight w:val="3006"/>
        </w:trPr>
        <w:tc>
          <w:tcPr>
            <w:tcW w:w="5256" w:type="dxa"/>
            <w:shd w:val="clear" w:color="auto" w:fill="auto"/>
            <w:vAlign w:val="center"/>
          </w:tcPr>
          <w:p w:rsidR="00936E50" w:rsidRPr="00936E50" w:rsidRDefault="002C61F4" w:rsidP="00936E50">
            <w:pPr>
              <w:spacing w:after="0"/>
              <w:rPr>
                <w:rFonts w:ascii="Times New Roman" w:eastAsia="Times New Roman" w:hAnsi="Times New Roman" w:cs="Times New Roman"/>
                <w:color w:val="000000"/>
                <w:sz w:val="20"/>
                <w:szCs w:val="20"/>
                <w:lang w:eastAsia="ru-RU"/>
              </w:rPr>
            </w:pPr>
            <w:r w:rsidRPr="002C61F4">
              <w:rPr>
                <w:rFonts w:ascii="Times New Roman" w:eastAsia="Times New Roman" w:hAnsi="Times New Roman" w:cs="Times New Roman"/>
                <w:color w:val="000000"/>
                <w:sz w:val="20"/>
                <w:szCs w:val="20"/>
                <w:lang w:eastAsia="ru-RU"/>
              </w:rPr>
              <w:t>1</w:t>
            </w:r>
            <w:proofErr w:type="gramStart"/>
            <w:r w:rsidR="00936E50">
              <w:t xml:space="preserve"> </w:t>
            </w:r>
            <w:r w:rsidR="00936E50" w:rsidRPr="00936E50">
              <w:rPr>
                <w:rFonts w:ascii="Times New Roman" w:eastAsia="Times New Roman" w:hAnsi="Times New Roman" w:cs="Times New Roman"/>
                <w:color w:val="000000"/>
                <w:sz w:val="20"/>
                <w:szCs w:val="20"/>
                <w:lang w:eastAsia="ru-RU"/>
              </w:rPr>
              <w:t>У</w:t>
            </w:r>
            <w:proofErr w:type="gramEnd"/>
            <w:r w:rsidR="00936E50" w:rsidRPr="00936E50">
              <w:rPr>
                <w:rFonts w:ascii="Times New Roman" w:eastAsia="Times New Roman" w:hAnsi="Times New Roman" w:cs="Times New Roman"/>
                <w:color w:val="000000"/>
                <w:sz w:val="20"/>
                <w:szCs w:val="20"/>
                <w:lang w:eastAsia="ru-RU"/>
              </w:rPr>
              <w:t xml:space="preserve">твердить основные характеристики бюджета </w:t>
            </w:r>
            <w:proofErr w:type="spellStart"/>
            <w:r w:rsidR="00936E50" w:rsidRPr="00936E50">
              <w:rPr>
                <w:rFonts w:ascii="Times New Roman" w:eastAsia="Times New Roman" w:hAnsi="Times New Roman" w:cs="Times New Roman"/>
                <w:color w:val="000000"/>
                <w:sz w:val="20"/>
                <w:szCs w:val="20"/>
                <w:lang w:eastAsia="ru-RU"/>
              </w:rPr>
              <w:t>Трубчевского</w:t>
            </w:r>
            <w:proofErr w:type="spellEnd"/>
            <w:r w:rsidR="00936E50" w:rsidRPr="00936E50">
              <w:rPr>
                <w:rFonts w:ascii="Times New Roman" w:eastAsia="Times New Roman" w:hAnsi="Times New Roman" w:cs="Times New Roman"/>
                <w:color w:val="000000"/>
                <w:sz w:val="20"/>
                <w:szCs w:val="20"/>
                <w:lang w:eastAsia="ru-RU"/>
              </w:rPr>
              <w:t xml:space="preserve"> муниципального района Брянской области на 2020 год, определенные исходя из показателей прогноза социально-экономического развития района:</w:t>
            </w:r>
          </w:p>
          <w:p w:rsidR="00936E50" w:rsidRPr="00936E50" w:rsidRDefault="00936E50" w:rsidP="00936E50">
            <w:pPr>
              <w:spacing w:after="0"/>
              <w:rPr>
                <w:rFonts w:ascii="Times New Roman" w:eastAsia="Times New Roman" w:hAnsi="Times New Roman" w:cs="Times New Roman"/>
                <w:color w:val="000000"/>
                <w:sz w:val="20"/>
                <w:szCs w:val="20"/>
                <w:lang w:eastAsia="ru-RU"/>
              </w:rPr>
            </w:pPr>
            <w:r w:rsidRPr="00936E50">
              <w:rPr>
                <w:rFonts w:ascii="Times New Roman" w:eastAsia="Times New Roman" w:hAnsi="Times New Roman" w:cs="Times New Roman"/>
                <w:color w:val="000000"/>
                <w:sz w:val="20"/>
                <w:szCs w:val="20"/>
                <w:lang w:eastAsia="ru-RU"/>
              </w:rPr>
              <w:t xml:space="preserve">-прогнозируемый общий объем доходов бюджета района в сумме 546 070 711,40 рублей, в том числе </w:t>
            </w:r>
            <w:proofErr w:type="gramStart"/>
            <w:r w:rsidRPr="00936E50">
              <w:rPr>
                <w:rFonts w:ascii="Times New Roman" w:eastAsia="Times New Roman" w:hAnsi="Times New Roman" w:cs="Times New Roman"/>
                <w:color w:val="000000"/>
                <w:sz w:val="20"/>
                <w:szCs w:val="20"/>
                <w:lang w:eastAsia="ru-RU"/>
              </w:rPr>
              <w:t>налоговые</w:t>
            </w:r>
            <w:proofErr w:type="gramEnd"/>
            <w:r w:rsidRPr="00936E50">
              <w:rPr>
                <w:rFonts w:ascii="Times New Roman" w:eastAsia="Times New Roman" w:hAnsi="Times New Roman" w:cs="Times New Roman"/>
                <w:color w:val="000000"/>
                <w:sz w:val="20"/>
                <w:szCs w:val="20"/>
                <w:lang w:eastAsia="ru-RU"/>
              </w:rPr>
              <w:t xml:space="preserve"> и неналоговые в сумме 128 834 822,00 рублей;</w:t>
            </w:r>
          </w:p>
          <w:p w:rsidR="00936E50" w:rsidRPr="00936E50" w:rsidRDefault="00936E50" w:rsidP="00936E50">
            <w:pPr>
              <w:spacing w:after="0"/>
              <w:rPr>
                <w:rFonts w:ascii="Times New Roman" w:eastAsia="Times New Roman" w:hAnsi="Times New Roman" w:cs="Times New Roman"/>
                <w:color w:val="000000"/>
                <w:sz w:val="20"/>
                <w:szCs w:val="20"/>
                <w:lang w:eastAsia="ru-RU"/>
              </w:rPr>
            </w:pPr>
            <w:r w:rsidRPr="00936E50">
              <w:rPr>
                <w:rFonts w:ascii="Times New Roman" w:eastAsia="Times New Roman" w:hAnsi="Times New Roman" w:cs="Times New Roman"/>
                <w:color w:val="000000"/>
                <w:sz w:val="20"/>
                <w:szCs w:val="20"/>
                <w:lang w:eastAsia="ru-RU"/>
              </w:rPr>
              <w:t>-общий объем расходов бюджета района в сумме 551 506 456,10 рублей;</w:t>
            </w:r>
          </w:p>
          <w:p w:rsidR="00936E50" w:rsidRPr="00936E50" w:rsidRDefault="00936E50" w:rsidP="00936E50">
            <w:pPr>
              <w:spacing w:after="0"/>
              <w:rPr>
                <w:rFonts w:ascii="Times New Roman" w:eastAsia="Times New Roman" w:hAnsi="Times New Roman" w:cs="Times New Roman"/>
                <w:color w:val="000000"/>
                <w:sz w:val="20"/>
                <w:szCs w:val="20"/>
                <w:lang w:eastAsia="ru-RU"/>
              </w:rPr>
            </w:pPr>
            <w:r w:rsidRPr="00936E50">
              <w:rPr>
                <w:rFonts w:ascii="Times New Roman" w:eastAsia="Times New Roman" w:hAnsi="Times New Roman" w:cs="Times New Roman"/>
                <w:color w:val="000000"/>
                <w:sz w:val="20"/>
                <w:szCs w:val="20"/>
                <w:lang w:eastAsia="ru-RU"/>
              </w:rPr>
              <w:t>-прогнозируемый дефицит бюджета района в сумме 5 435 744,70;</w:t>
            </w:r>
          </w:p>
          <w:p w:rsidR="002C61F4" w:rsidRPr="002C61F4" w:rsidRDefault="00936E50" w:rsidP="00936E50">
            <w:pPr>
              <w:spacing w:after="0"/>
              <w:rPr>
                <w:rFonts w:ascii="Times New Roman" w:eastAsia="Times New Roman" w:hAnsi="Times New Roman" w:cs="Times New Roman"/>
                <w:color w:val="000000"/>
                <w:sz w:val="20"/>
                <w:szCs w:val="20"/>
                <w:lang w:eastAsia="ru-RU"/>
              </w:rPr>
            </w:pPr>
            <w:r w:rsidRPr="00936E50">
              <w:rPr>
                <w:rFonts w:ascii="Times New Roman" w:eastAsia="Times New Roman" w:hAnsi="Times New Roman" w:cs="Times New Roman"/>
                <w:color w:val="000000"/>
                <w:sz w:val="20"/>
                <w:szCs w:val="20"/>
                <w:lang w:eastAsia="ru-RU"/>
              </w:rPr>
              <w:t xml:space="preserve">-верхний предел муниципального внутреннего долга </w:t>
            </w:r>
            <w:proofErr w:type="spellStart"/>
            <w:r w:rsidRPr="00936E50">
              <w:rPr>
                <w:rFonts w:ascii="Times New Roman" w:eastAsia="Times New Roman" w:hAnsi="Times New Roman" w:cs="Times New Roman"/>
                <w:color w:val="000000"/>
                <w:sz w:val="20"/>
                <w:szCs w:val="20"/>
                <w:lang w:eastAsia="ru-RU"/>
              </w:rPr>
              <w:t>Трубчевского</w:t>
            </w:r>
            <w:proofErr w:type="spellEnd"/>
            <w:r w:rsidRPr="00936E50">
              <w:rPr>
                <w:rFonts w:ascii="Times New Roman" w:eastAsia="Times New Roman" w:hAnsi="Times New Roman" w:cs="Times New Roman"/>
                <w:color w:val="000000"/>
                <w:sz w:val="20"/>
                <w:szCs w:val="20"/>
                <w:lang w:eastAsia="ru-RU"/>
              </w:rPr>
              <w:t xml:space="preserve"> муниципального района  на 1 января 2021 года в сумме 4 000 000,00 рублей.</w:t>
            </w:r>
          </w:p>
        </w:tc>
        <w:tc>
          <w:tcPr>
            <w:tcW w:w="3641" w:type="dxa"/>
            <w:shd w:val="clear" w:color="auto" w:fill="auto"/>
            <w:vAlign w:val="center"/>
          </w:tcPr>
          <w:p w:rsidR="002C61F4" w:rsidRPr="002C61F4" w:rsidRDefault="00936E50" w:rsidP="00AE2C09">
            <w:pPr>
              <w:spacing w:after="0"/>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За 2020</w:t>
            </w:r>
            <w:r w:rsidR="002C61F4" w:rsidRPr="002C61F4">
              <w:rPr>
                <w:rFonts w:ascii="Times New Roman" w:eastAsia="Times New Roman" w:hAnsi="Times New Roman" w:cs="Times New Roman"/>
                <w:color w:val="000000"/>
                <w:sz w:val="20"/>
                <w:szCs w:val="20"/>
                <w:lang w:eastAsia="ru-RU"/>
              </w:rPr>
              <w:t xml:space="preserve"> год бюджет района по доходам исполнен в сумме </w:t>
            </w:r>
            <w:r w:rsidR="007874DE" w:rsidRPr="007874DE">
              <w:rPr>
                <w:rFonts w:ascii="Times New Roman" w:eastAsia="Times New Roman" w:hAnsi="Times New Roman" w:cs="Times New Roman"/>
                <w:color w:val="000000"/>
                <w:sz w:val="20"/>
                <w:szCs w:val="20"/>
                <w:lang w:eastAsia="ru-RU"/>
              </w:rPr>
              <w:t>542</w:t>
            </w:r>
            <w:r w:rsidR="007874DE">
              <w:rPr>
                <w:rFonts w:ascii="Times New Roman" w:eastAsia="Times New Roman" w:hAnsi="Times New Roman" w:cs="Times New Roman"/>
                <w:color w:val="000000"/>
                <w:sz w:val="20"/>
                <w:szCs w:val="20"/>
                <w:lang w:eastAsia="ru-RU"/>
              </w:rPr>
              <w:t xml:space="preserve"> </w:t>
            </w:r>
            <w:r w:rsidR="007874DE" w:rsidRPr="007874DE">
              <w:rPr>
                <w:rFonts w:ascii="Times New Roman" w:eastAsia="Times New Roman" w:hAnsi="Times New Roman" w:cs="Times New Roman"/>
                <w:color w:val="000000"/>
                <w:sz w:val="20"/>
                <w:szCs w:val="20"/>
                <w:lang w:eastAsia="ru-RU"/>
              </w:rPr>
              <w:t>346</w:t>
            </w:r>
            <w:r w:rsidR="007874DE">
              <w:rPr>
                <w:rFonts w:ascii="Times New Roman" w:eastAsia="Times New Roman" w:hAnsi="Times New Roman" w:cs="Times New Roman"/>
                <w:color w:val="000000"/>
                <w:sz w:val="20"/>
                <w:szCs w:val="20"/>
                <w:lang w:eastAsia="ru-RU"/>
              </w:rPr>
              <w:t xml:space="preserve"> </w:t>
            </w:r>
            <w:r w:rsidR="007874DE" w:rsidRPr="007874DE">
              <w:rPr>
                <w:rFonts w:ascii="Times New Roman" w:eastAsia="Times New Roman" w:hAnsi="Times New Roman" w:cs="Times New Roman"/>
                <w:color w:val="000000"/>
                <w:sz w:val="20"/>
                <w:szCs w:val="20"/>
                <w:lang w:eastAsia="ru-RU"/>
              </w:rPr>
              <w:t>888,21</w:t>
            </w:r>
            <w:r w:rsidR="007874DE">
              <w:rPr>
                <w:rFonts w:ascii="Times New Roman" w:eastAsia="Times New Roman" w:hAnsi="Times New Roman" w:cs="Times New Roman"/>
                <w:color w:val="000000"/>
                <w:sz w:val="20"/>
                <w:szCs w:val="20"/>
                <w:lang w:eastAsia="ru-RU"/>
              </w:rPr>
              <w:t xml:space="preserve"> </w:t>
            </w:r>
            <w:r w:rsidR="002C61F4" w:rsidRPr="002C61F4">
              <w:rPr>
                <w:rFonts w:ascii="Times New Roman" w:eastAsia="Times New Roman" w:hAnsi="Times New Roman" w:cs="Times New Roman"/>
                <w:color w:val="000000"/>
                <w:sz w:val="20"/>
                <w:szCs w:val="20"/>
                <w:lang w:eastAsia="ru-RU"/>
              </w:rPr>
              <w:t xml:space="preserve">руб., в том числе по налоговым и неналоговым  в сумме </w:t>
            </w:r>
            <w:r w:rsidR="001D0BEF" w:rsidRPr="001D0BEF">
              <w:rPr>
                <w:rFonts w:ascii="Times New Roman" w:eastAsia="Times New Roman" w:hAnsi="Times New Roman" w:cs="Times New Roman"/>
                <w:color w:val="000000"/>
                <w:sz w:val="20"/>
                <w:szCs w:val="20"/>
                <w:lang w:eastAsia="ru-RU"/>
              </w:rPr>
              <w:t>130</w:t>
            </w:r>
            <w:r w:rsidR="001D0BEF">
              <w:rPr>
                <w:rFonts w:ascii="Times New Roman" w:eastAsia="Times New Roman" w:hAnsi="Times New Roman" w:cs="Times New Roman"/>
                <w:color w:val="000000"/>
                <w:sz w:val="20"/>
                <w:szCs w:val="20"/>
                <w:lang w:eastAsia="ru-RU"/>
              </w:rPr>
              <w:t xml:space="preserve"> </w:t>
            </w:r>
            <w:r w:rsidR="001D0BEF" w:rsidRPr="001D0BEF">
              <w:rPr>
                <w:rFonts w:ascii="Times New Roman" w:eastAsia="Times New Roman" w:hAnsi="Times New Roman" w:cs="Times New Roman"/>
                <w:color w:val="000000"/>
                <w:sz w:val="20"/>
                <w:szCs w:val="20"/>
                <w:lang w:eastAsia="ru-RU"/>
              </w:rPr>
              <w:t>541</w:t>
            </w:r>
            <w:r w:rsidR="001D0BEF">
              <w:rPr>
                <w:rFonts w:ascii="Times New Roman" w:eastAsia="Times New Roman" w:hAnsi="Times New Roman" w:cs="Times New Roman"/>
                <w:color w:val="000000"/>
                <w:sz w:val="20"/>
                <w:szCs w:val="20"/>
                <w:lang w:eastAsia="ru-RU"/>
              </w:rPr>
              <w:t xml:space="preserve"> </w:t>
            </w:r>
            <w:r w:rsidR="001D0BEF" w:rsidRPr="001D0BEF">
              <w:rPr>
                <w:rFonts w:ascii="Times New Roman" w:eastAsia="Times New Roman" w:hAnsi="Times New Roman" w:cs="Times New Roman"/>
                <w:color w:val="000000"/>
                <w:sz w:val="20"/>
                <w:szCs w:val="20"/>
                <w:lang w:eastAsia="ru-RU"/>
              </w:rPr>
              <w:t>842,73</w:t>
            </w:r>
            <w:r w:rsidR="001D0BEF">
              <w:rPr>
                <w:rFonts w:ascii="Times New Roman" w:eastAsia="Times New Roman" w:hAnsi="Times New Roman" w:cs="Times New Roman"/>
                <w:color w:val="000000"/>
                <w:sz w:val="20"/>
                <w:szCs w:val="20"/>
                <w:lang w:eastAsia="ru-RU"/>
              </w:rPr>
              <w:t xml:space="preserve"> </w:t>
            </w:r>
            <w:r w:rsidR="002C61F4" w:rsidRPr="002C61F4">
              <w:rPr>
                <w:rFonts w:ascii="Times New Roman" w:eastAsia="Times New Roman" w:hAnsi="Times New Roman" w:cs="Times New Roman"/>
                <w:color w:val="000000"/>
                <w:sz w:val="20"/>
                <w:szCs w:val="20"/>
                <w:lang w:eastAsia="ru-RU"/>
              </w:rPr>
              <w:t xml:space="preserve">руб., по расходам в сумме </w:t>
            </w:r>
            <w:r w:rsidR="001D0BEF" w:rsidRPr="001D0BEF">
              <w:rPr>
                <w:rFonts w:ascii="Times New Roman" w:eastAsia="Times New Roman" w:hAnsi="Times New Roman" w:cs="Times New Roman"/>
                <w:color w:val="000000"/>
                <w:sz w:val="20"/>
                <w:szCs w:val="20"/>
                <w:lang w:eastAsia="ru-RU"/>
              </w:rPr>
              <w:t>542</w:t>
            </w:r>
            <w:r w:rsidR="001D0BEF">
              <w:rPr>
                <w:rFonts w:ascii="Times New Roman" w:eastAsia="Times New Roman" w:hAnsi="Times New Roman" w:cs="Times New Roman"/>
                <w:color w:val="000000"/>
                <w:sz w:val="20"/>
                <w:szCs w:val="20"/>
                <w:lang w:eastAsia="ru-RU"/>
              </w:rPr>
              <w:t xml:space="preserve"> </w:t>
            </w:r>
            <w:r w:rsidR="001D0BEF" w:rsidRPr="001D0BEF">
              <w:rPr>
                <w:rFonts w:ascii="Times New Roman" w:eastAsia="Times New Roman" w:hAnsi="Times New Roman" w:cs="Times New Roman"/>
                <w:color w:val="000000"/>
                <w:sz w:val="20"/>
                <w:szCs w:val="20"/>
                <w:lang w:eastAsia="ru-RU"/>
              </w:rPr>
              <w:t>655</w:t>
            </w:r>
            <w:r w:rsidR="001D0BEF">
              <w:rPr>
                <w:rFonts w:ascii="Times New Roman" w:eastAsia="Times New Roman" w:hAnsi="Times New Roman" w:cs="Times New Roman"/>
                <w:color w:val="000000"/>
                <w:sz w:val="20"/>
                <w:szCs w:val="20"/>
                <w:lang w:eastAsia="ru-RU"/>
              </w:rPr>
              <w:t xml:space="preserve"> </w:t>
            </w:r>
            <w:r w:rsidR="001D0BEF" w:rsidRPr="001D0BEF">
              <w:rPr>
                <w:rFonts w:ascii="Times New Roman" w:eastAsia="Times New Roman" w:hAnsi="Times New Roman" w:cs="Times New Roman"/>
                <w:color w:val="000000"/>
                <w:sz w:val="20"/>
                <w:szCs w:val="20"/>
                <w:lang w:eastAsia="ru-RU"/>
              </w:rPr>
              <w:t>467,09</w:t>
            </w:r>
            <w:r w:rsidR="001D0BEF">
              <w:rPr>
                <w:rFonts w:ascii="Times New Roman" w:eastAsia="Times New Roman" w:hAnsi="Times New Roman" w:cs="Times New Roman"/>
                <w:color w:val="000000"/>
                <w:sz w:val="20"/>
                <w:szCs w:val="20"/>
                <w:lang w:eastAsia="ru-RU"/>
              </w:rPr>
              <w:t xml:space="preserve"> </w:t>
            </w:r>
            <w:r w:rsidR="002C61F4" w:rsidRPr="002C61F4">
              <w:rPr>
                <w:rFonts w:ascii="Times New Roman" w:eastAsia="Times New Roman" w:hAnsi="Times New Roman" w:cs="Times New Roman"/>
                <w:color w:val="000000"/>
                <w:sz w:val="20"/>
                <w:szCs w:val="20"/>
                <w:lang w:eastAsia="ru-RU"/>
              </w:rPr>
              <w:t>руб.</w:t>
            </w:r>
          </w:p>
          <w:p w:rsidR="002C61F4" w:rsidRPr="002C61F4" w:rsidRDefault="002C61F4" w:rsidP="00AE2C09">
            <w:pPr>
              <w:spacing w:after="0"/>
              <w:rPr>
                <w:rFonts w:ascii="Times New Roman" w:eastAsia="Times New Roman" w:hAnsi="Times New Roman" w:cs="Times New Roman"/>
                <w:color w:val="000000"/>
                <w:sz w:val="20"/>
                <w:szCs w:val="20"/>
                <w:lang w:eastAsia="ru-RU"/>
              </w:rPr>
            </w:pPr>
            <w:r w:rsidRPr="002C61F4">
              <w:rPr>
                <w:rFonts w:ascii="Times New Roman" w:eastAsia="Times New Roman" w:hAnsi="Times New Roman" w:cs="Times New Roman"/>
                <w:color w:val="000000"/>
                <w:sz w:val="20"/>
                <w:szCs w:val="20"/>
                <w:lang w:eastAsia="ru-RU"/>
              </w:rPr>
              <w:t xml:space="preserve">верхний предел муниципального внутреннего  долга  </w:t>
            </w:r>
            <w:proofErr w:type="spellStart"/>
            <w:r w:rsidRPr="002C61F4">
              <w:rPr>
                <w:rFonts w:ascii="Times New Roman" w:eastAsia="Times New Roman" w:hAnsi="Times New Roman" w:cs="Times New Roman"/>
                <w:color w:val="000000"/>
                <w:sz w:val="20"/>
                <w:szCs w:val="20"/>
                <w:lang w:eastAsia="ru-RU"/>
              </w:rPr>
              <w:t>Трубчевского</w:t>
            </w:r>
            <w:proofErr w:type="spellEnd"/>
            <w:r w:rsidRPr="002C61F4">
              <w:rPr>
                <w:rFonts w:ascii="Times New Roman" w:eastAsia="Times New Roman" w:hAnsi="Times New Roman" w:cs="Times New Roman"/>
                <w:color w:val="000000"/>
                <w:sz w:val="20"/>
                <w:szCs w:val="20"/>
                <w:lang w:eastAsia="ru-RU"/>
              </w:rPr>
              <w:t xml:space="preserve"> муници</w:t>
            </w:r>
            <w:r w:rsidR="001D0BEF">
              <w:rPr>
                <w:rFonts w:ascii="Times New Roman" w:eastAsia="Times New Roman" w:hAnsi="Times New Roman" w:cs="Times New Roman"/>
                <w:color w:val="000000"/>
                <w:sz w:val="20"/>
                <w:szCs w:val="20"/>
                <w:lang w:eastAsia="ru-RU"/>
              </w:rPr>
              <w:t>пального района на 1 января 2021</w:t>
            </w:r>
            <w:r w:rsidRPr="002C61F4">
              <w:rPr>
                <w:rFonts w:ascii="Times New Roman" w:eastAsia="Times New Roman" w:hAnsi="Times New Roman" w:cs="Times New Roman"/>
                <w:color w:val="000000"/>
                <w:sz w:val="20"/>
                <w:szCs w:val="20"/>
                <w:lang w:eastAsia="ru-RU"/>
              </w:rPr>
              <w:t xml:space="preserve"> года  составил в сумме 4 000 000,00 рублей.</w:t>
            </w:r>
          </w:p>
          <w:p w:rsidR="002C61F4" w:rsidRPr="002C61F4" w:rsidRDefault="002C61F4" w:rsidP="00AE2C09">
            <w:pPr>
              <w:spacing w:after="0"/>
              <w:rPr>
                <w:rFonts w:ascii="Times New Roman" w:eastAsia="Times New Roman" w:hAnsi="Times New Roman" w:cs="Times New Roman"/>
                <w:color w:val="000000"/>
                <w:sz w:val="20"/>
                <w:szCs w:val="20"/>
                <w:lang w:eastAsia="ru-RU"/>
              </w:rPr>
            </w:pPr>
          </w:p>
        </w:tc>
        <w:tc>
          <w:tcPr>
            <w:tcW w:w="1701" w:type="dxa"/>
            <w:shd w:val="clear" w:color="auto" w:fill="auto"/>
            <w:vAlign w:val="center"/>
          </w:tcPr>
          <w:p w:rsidR="002C61F4" w:rsidRPr="002C61F4" w:rsidRDefault="002C61F4" w:rsidP="00AE2C09">
            <w:pPr>
              <w:spacing w:after="0"/>
              <w:rPr>
                <w:rFonts w:ascii="Times New Roman" w:eastAsia="Times New Roman" w:hAnsi="Times New Roman" w:cs="Times New Roman"/>
                <w:color w:val="000000"/>
                <w:sz w:val="20"/>
                <w:szCs w:val="20"/>
                <w:lang w:eastAsia="ru-RU"/>
              </w:rPr>
            </w:pPr>
          </w:p>
        </w:tc>
      </w:tr>
      <w:tr w:rsidR="002C61F4" w:rsidRPr="002C61F4" w:rsidTr="00936E50">
        <w:trPr>
          <w:cantSplit/>
          <w:trHeight w:val="60"/>
        </w:trPr>
        <w:tc>
          <w:tcPr>
            <w:tcW w:w="5256" w:type="dxa"/>
            <w:shd w:val="clear" w:color="auto" w:fill="auto"/>
            <w:vAlign w:val="center"/>
          </w:tcPr>
          <w:p w:rsidR="00936E50" w:rsidRPr="00936E50" w:rsidRDefault="002C61F4" w:rsidP="00936E50">
            <w:pPr>
              <w:spacing w:after="0"/>
              <w:rPr>
                <w:rFonts w:ascii="Times New Roman" w:eastAsia="Times New Roman" w:hAnsi="Times New Roman" w:cs="Times New Roman"/>
                <w:color w:val="000000"/>
                <w:sz w:val="20"/>
                <w:szCs w:val="20"/>
                <w:lang w:eastAsia="ru-RU"/>
              </w:rPr>
            </w:pPr>
            <w:r w:rsidRPr="002C61F4">
              <w:rPr>
                <w:rFonts w:ascii="Times New Roman" w:eastAsia="Times New Roman" w:hAnsi="Times New Roman" w:cs="Times New Roman"/>
                <w:color w:val="000000"/>
                <w:sz w:val="20"/>
                <w:szCs w:val="20"/>
                <w:lang w:eastAsia="ru-RU"/>
              </w:rPr>
              <w:t xml:space="preserve">2. </w:t>
            </w:r>
            <w:r w:rsidR="00936E50" w:rsidRPr="00936E50">
              <w:rPr>
                <w:rFonts w:ascii="Times New Roman" w:eastAsia="Times New Roman" w:hAnsi="Times New Roman" w:cs="Times New Roman"/>
                <w:color w:val="000000"/>
                <w:sz w:val="20"/>
                <w:szCs w:val="20"/>
                <w:lang w:eastAsia="ru-RU"/>
              </w:rPr>
              <w:t xml:space="preserve">Утвердить основные характеристики бюджета </w:t>
            </w:r>
            <w:proofErr w:type="spellStart"/>
            <w:r w:rsidR="00936E50" w:rsidRPr="00936E50">
              <w:rPr>
                <w:rFonts w:ascii="Times New Roman" w:eastAsia="Times New Roman" w:hAnsi="Times New Roman" w:cs="Times New Roman"/>
                <w:color w:val="000000"/>
                <w:sz w:val="20"/>
                <w:szCs w:val="20"/>
                <w:lang w:eastAsia="ru-RU"/>
              </w:rPr>
              <w:t>Трубчевского</w:t>
            </w:r>
            <w:proofErr w:type="spellEnd"/>
            <w:r w:rsidR="00936E50" w:rsidRPr="00936E50">
              <w:rPr>
                <w:rFonts w:ascii="Times New Roman" w:eastAsia="Times New Roman" w:hAnsi="Times New Roman" w:cs="Times New Roman"/>
                <w:color w:val="000000"/>
                <w:sz w:val="20"/>
                <w:szCs w:val="20"/>
                <w:lang w:eastAsia="ru-RU"/>
              </w:rPr>
              <w:t xml:space="preserve"> муниципального района Брянской области на плановый период 2021 год и 2022 годов, определенные исходя из показателей прогноза социально-экономического развития района:</w:t>
            </w:r>
          </w:p>
          <w:p w:rsidR="00936E50" w:rsidRPr="00936E50" w:rsidRDefault="00936E50" w:rsidP="00936E50">
            <w:pPr>
              <w:spacing w:after="0"/>
              <w:rPr>
                <w:rFonts w:ascii="Times New Roman" w:eastAsia="Times New Roman" w:hAnsi="Times New Roman" w:cs="Times New Roman"/>
                <w:color w:val="000000"/>
                <w:sz w:val="20"/>
                <w:szCs w:val="20"/>
                <w:lang w:eastAsia="ru-RU"/>
              </w:rPr>
            </w:pPr>
            <w:r w:rsidRPr="00936E50">
              <w:rPr>
                <w:rFonts w:ascii="Times New Roman" w:eastAsia="Times New Roman" w:hAnsi="Times New Roman" w:cs="Times New Roman"/>
                <w:color w:val="000000"/>
                <w:sz w:val="20"/>
                <w:szCs w:val="20"/>
                <w:lang w:eastAsia="ru-RU"/>
              </w:rPr>
              <w:t xml:space="preserve">-прогнозируемый общий объем доходов бюджета района на 2021 год в сумме 577 023 295,19 рублей,  в том числе </w:t>
            </w:r>
            <w:proofErr w:type="gramStart"/>
            <w:r w:rsidRPr="00936E50">
              <w:rPr>
                <w:rFonts w:ascii="Times New Roman" w:eastAsia="Times New Roman" w:hAnsi="Times New Roman" w:cs="Times New Roman"/>
                <w:color w:val="000000"/>
                <w:sz w:val="20"/>
                <w:szCs w:val="20"/>
                <w:lang w:eastAsia="ru-RU"/>
              </w:rPr>
              <w:t>налоговые</w:t>
            </w:r>
            <w:proofErr w:type="gramEnd"/>
            <w:r w:rsidRPr="00936E50">
              <w:rPr>
                <w:rFonts w:ascii="Times New Roman" w:eastAsia="Times New Roman" w:hAnsi="Times New Roman" w:cs="Times New Roman"/>
                <w:color w:val="000000"/>
                <w:sz w:val="20"/>
                <w:szCs w:val="20"/>
                <w:lang w:eastAsia="ru-RU"/>
              </w:rPr>
              <w:t xml:space="preserve"> и неналоговые в сумме 134 579 800,00 рублей и на 2022 год в сумме 503 480 627,00 рублей, в том числе налоговые и неналоговые в сумме 140 808 400,00 рублей;</w:t>
            </w:r>
          </w:p>
          <w:p w:rsidR="00936E50" w:rsidRPr="00936E50" w:rsidRDefault="00936E50" w:rsidP="00936E50">
            <w:pPr>
              <w:spacing w:after="0"/>
              <w:rPr>
                <w:rFonts w:ascii="Times New Roman" w:eastAsia="Times New Roman" w:hAnsi="Times New Roman" w:cs="Times New Roman"/>
                <w:color w:val="000000"/>
                <w:sz w:val="20"/>
                <w:szCs w:val="20"/>
                <w:lang w:eastAsia="ru-RU"/>
              </w:rPr>
            </w:pPr>
            <w:r w:rsidRPr="00936E50">
              <w:rPr>
                <w:rFonts w:ascii="Times New Roman" w:eastAsia="Times New Roman" w:hAnsi="Times New Roman" w:cs="Times New Roman"/>
                <w:color w:val="000000"/>
                <w:sz w:val="20"/>
                <w:szCs w:val="20"/>
                <w:lang w:eastAsia="ru-RU"/>
              </w:rPr>
              <w:t>-общий объем расходов бюджета района на 2021 год в сумме                  573 023 295,19 рублей, в том числе условно-утвержденные расходы в сумме 5 800 000,00 рублей, и на 2022 год в сумме 503 480 627,00 рублей, в том числе  условно-утвержденные расходы в сумме 11 900 000,00 рублей;</w:t>
            </w:r>
          </w:p>
          <w:p w:rsidR="00936E50" w:rsidRPr="00936E50" w:rsidRDefault="00936E50" w:rsidP="00936E50">
            <w:pPr>
              <w:spacing w:after="0"/>
              <w:rPr>
                <w:rFonts w:ascii="Times New Roman" w:eastAsia="Times New Roman" w:hAnsi="Times New Roman" w:cs="Times New Roman"/>
                <w:color w:val="000000"/>
                <w:sz w:val="20"/>
                <w:szCs w:val="20"/>
                <w:lang w:eastAsia="ru-RU"/>
              </w:rPr>
            </w:pPr>
            <w:r w:rsidRPr="00936E50">
              <w:rPr>
                <w:rFonts w:ascii="Times New Roman" w:eastAsia="Times New Roman" w:hAnsi="Times New Roman" w:cs="Times New Roman"/>
                <w:color w:val="000000"/>
                <w:sz w:val="20"/>
                <w:szCs w:val="20"/>
                <w:lang w:eastAsia="ru-RU"/>
              </w:rPr>
              <w:t xml:space="preserve">-прогнозируемый профицит бюджета </w:t>
            </w:r>
            <w:proofErr w:type="spellStart"/>
            <w:r w:rsidRPr="00936E50">
              <w:rPr>
                <w:rFonts w:ascii="Times New Roman" w:eastAsia="Times New Roman" w:hAnsi="Times New Roman" w:cs="Times New Roman"/>
                <w:color w:val="000000"/>
                <w:sz w:val="20"/>
                <w:szCs w:val="20"/>
                <w:lang w:eastAsia="ru-RU"/>
              </w:rPr>
              <w:t>Трубчевского</w:t>
            </w:r>
            <w:proofErr w:type="spellEnd"/>
            <w:r w:rsidRPr="00936E50">
              <w:rPr>
                <w:rFonts w:ascii="Times New Roman" w:eastAsia="Times New Roman" w:hAnsi="Times New Roman" w:cs="Times New Roman"/>
                <w:color w:val="000000"/>
                <w:sz w:val="20"/>
                <w:szCs w:val="20"/>
                <w:lang w:eastAsia="ru-RU"/>
              </w:rPr>
              <w:t xml:space="preserve"> муниципального района Брянской области на 2021 год в сумме 4 000 000,00 рублей;</w:t>
            </w:r>
          </w:p>
          <w:p w:rsidR="002C61F4" w:rsidRPr="002C61F4" w:rsidRDefault="00936E50" w:rsidP="00936E50">
            <w:pPr>
              <w:spacing w:after="0"/>
              <w:rPr>
                <w:rFonts w:ascii="Times New Roman" w:eastAsia="Times New Roman" w:hAnsi="Times New Roman" w:cs="Times New Roman"/>
                <w:color w:val="000000"/>
                <w:sz w:val="20"/>
                <w:szCs w:val="20"/>
                <w:lang w:eastAsia="ru-RU"/>
              </w:rPr>
            </w:pPr>
            <w:r w:rsidRPr="00936E50">
              <w:rPr>
                <w:rFonts w:ascii="Times New Roman" w:eastAsia="Times New Roman" w:hAnsi="Times New Roman" w:cs="Times New Roman"/>
                <w:color w:val="000000"/>
                <w:sz w:val="20"/>
                <w:szCs w:val="20"/>
                <w:lang w:eastAsia="ru-RU"/>
              </w:rPr>
              <w:t xml:space="preserve">-верхний предел муниципального внутреннего долга </w:t>
            </w:r>
            <w:proofErr w:type="spellStart"/>
            <w:r w:rsidRPr="00936E50">
              <w:rPr>
                <w:rFonts w:ascii="Times New Roman" w:eastAsia="Times New Roman" w:hAnsi="Times New Roman" w:cs="Times New Roman"/>
                <w:color w:val="000000"/>
                <w:sz w:val="20"/>
                <w:szCs w:val="20"/>
                <w:lang w:eastAsia="ru-RU"/>
              </w:rPr>
              <w:t>Трубчевского</w:t>
            </w:r>
            <w:proofErr w:type="spellEnd"/>
            <w:r w:rsidRPr="00936E50">
              <w:rPr>
                <w:rFonts w:ascii="Times New Roman" w:eastAsia="Times New Roman" w:hAnsi="Times New Roman" w:cs="Times New Roman"/>
                <w:color w:val="000000"/>
                <w:sz w:val="20"/>
                <w:szCs w:val="20"/>
                <w:lang w:eastAsia="ru-RU"/>
              </w:rPr>
              <w:t xml:space="preserve"> муниципального района  на 1 января 2022 года в сумме 0,00 рублей и на 1 января 2023 года в сумме 0,00 рублей. </w:t>
            </w:r>
          </w:p>
        </w:tc>
        <w:tc>
          <w:tcPr>
            <w:tcW w:w="3641" w:type="dxa"/>
            <w:shd w:val="clear" w:color="auto" w:fill="auto"/>
            <w:vAlign w:val="center"/>
          </w:tcPr>
          <w:p w:rsidR="002C61F4" w:rsidRPr="002C61F4" w:rsidRDefault="002C61F4" w:rsidP="00AE2C09">
            <w:pPr>
              <w:spacing w:after="0"/>
              <w:rPr>
                <w:rFonts w:ascii="Times New Roman" w:eastAsia="Times New Roman" w:hAnsi="Times New Roman" w:cs="Times New Roman"/>
                <w:color w:val="000000"/>
                <w:sz w:val="20"/>
                <w:szCs w:val="20"/>
                <w:lang w:eastAsia="ru-RU"/>
              </w:rPr>
            </w:pPr>
            <w:r w:rsidRPr="002C61F4">
              <w:rPr>
                <w:rFonts w:ascii="Times New Roman" w:eastAsia="Times New Roman" w:hAnsi="Times New Roman" w:cs="Times New Roman"/>
                <w:color w:val="000000"/>
                <w:sz w:val="20"/>
                <w:szCs w:val="20"/>
                <w:lang w:eastAsia="ru-RU"/>
              </w:rPr>
              <w:t xml:space="preserve"> </w:t>
            </w:r>
          </w:p>
        </w:tc>
        <w:tc>
          <w:tcPr>
            <w:tcW w:w="1701" w:type="dxa"/>
            <w:shd w:val="clear" w:color="auto" w:fill="auto"/>
            <w:vAlign w:val="center"/>
          </w:tcPr>
          <w:p w:rsidR="002C61F4" w:rsidRPr="002C61F4" w:rsidRDefault="002C61F4" w:rsidP="00AE2C09">
            <w:pPr>
              <w:spacing w:after="0"/>
              <w:rPr>
                <w:rFonts w:ascii="Times New Roman" w:eastAsia="Times New Roman" w:hAnsi="Times New Roman" w:cs="Times New Roman"/>
                <w:color w:val="000000"/>
                <w:sz w:val="20"/>
                <w:szCs w:val="20"/>
                <w:lang w:eastAsia="ru-RU"/>
              </w:rPr>
            </w:pPr>
          </w:p>
        </w:tc>
      </w:tr>
      <w:tr w:rsidR="002C61F4" w:rsidRPr="002C61F4" w:rsidTr="00936E50">
        <w:trPr>
          <w:cantSplit/>
          <w:trHeight w:val="60"/>
        </w:trPr>
        <w:tc>
          <w:tcPr>
            <w:tcW w:w="5256" w:type="dxa"/>
            <w:shd w:val="clear" w:color="auto" w:fill="auto"/>
            <w:vAlign w:val="center"/>
          </w:tcPr>
          <w:p w:rsidR="002C61F4" w:rsidRPr="002C61F4" w:rsidRDefault="002C61F4" w:rsidP="00AE2C09">
            <w:pPr>
              <w:spacing w:after="0"/>
              <w:rPr>
                <w:rFonts w:ascii="Times New Roman" w:eastAsia="Times New Roman" w:hAnsi="Times New Roman" w:cs="Times New Roman"/>
                <w:color w:val="000000"/>
                <w:sz w:val="20"/>
                <w:szCs w:val="20"/>
                <w:lang w:eastAsia="ru-RU"/>
              </w:rPr>
            </w:pPr>
            <w:r w:rsidRPr="002C61F4">
              <w:rPr>
                <w:rFonts w:ascii="Times New Roman" w:eastAsia="Times New Roman" w:hAnsi="Times New Roman" w:cs="Times New Roman"/>
                <w:color w:val="000000"/>
                <w:sz w:val="20"/>
                <w:szCs w:val="20"/>
                <w:lang w:eastAsia="ru-RU"/>
              </w:rPr>
              <w:lastRenderedPageBreak/>
              <w:t>3.</w:t>
            </w:r>
            <w:r w:rsidR="00936E50">
              <w:t xml:space="preserve"> </w:t>
            </w:r>
            <w:r w:rsidR="00936E50" w:rsidRPr="00936E50">
              <w:rPr>
                <w:rFonts w:ascii="Times New Roman" w:eastAsia="Times New Roman" w:hAnsi="Times New Roman" w:cs="Times New Roman"/>
                <w:color w:val="000000"/>
                <w:sz w:val="20"/>
                <w:szCs w:val="20"/>
                <w:lang w:eastAsia="ru-RU"/>
              </w:rPr>
              <w:t xml:space="preserve">Утвердить прогнозируемые доходы бюджета </w:t>
            </w:r>
            <w:proofErr w:type="spellStart"/>
            <w:r w:rsidR="00936E50" w:rsidRPr="00936E50">
              <w:rPr>
                <w:rFonts w:ascii="Times New Roman" w:eastAsia="Times New Roman" w:hAnsi="Times New Roman" w:cs="Times New Roman"/>
                <w:color w:val="000000"/>
                <w:sz w:val="20"/>
                <w:szCs w:val="20"/>
                <w:lang w:eastAsia="ru-RU"/>
              </w:rPr>
              <w:t>Трубчевского</w:t>
            </w:r>
            <w:proofErr w:type="spellEnd"/>
            <w:r w:rsidR="00936E50" w:rsidRPr="00936E50">
              <w:rPr>
                <w:rFonts w:ascii="Times New Roman" w:eastAsia="Times New Roman" w:hAnsi="Times New Roman" w:cs="Times New Roman"/>
                <w:color w:val="000000"/>
                <w:sz w:val="20"/>
                <w:szCs w:val="20"/>
                <w:lang w:eastAsia="ru-RU"/>
              </w:rPr>
              <w:t xml:space="preserve"> муниципального района Брянской области на 2020 год и на плановый период 2021 и 2022 годов согласно приложению 1 к настоящему решению.</w:t>
            </w:r>
          </w:p>
        </w:tc>
        <w:tc>
          <w:tcPr>
            <w:tcW w:w="3641" w:type="dxa"/>
            <w:shd w:val="clear" w:color="auto" w:fill="auto"/>
            <w:vAlign w:val="center"/>
          </w:tcPr>
          <w:p w:rsidR="002C61F4" w:rsidRPr="002C61F4" w:rsidRDefault="002C61F4" w:rsidP="00AE2C09">
            <w:pPr>
              <w:tabs>
                <w:tab w:val="num" w:pos="1637"/>
              </w:tabs>
              <w:spacing w:after="0"/>
              <w:jc w:val="both"/>
              <w:rPr>
                <w:rFonts w:ascii="Times New Roman" w:eastAsia="Times New Roman" w:hAnsi="Times New Roman" w:cs="Times New Roman"/>
                <w:color w:val="000000"/>
                <w:sz w:val="20"/>
                <w:szCs w:val="20"/>
                <w:lang w:eastAsia="ru-RU"/>
              </w:rPr>
            </w:pPr>
            <w:r w:rsidRPr="002C61F4">
              <w:rPr>
                <w:rFonts w:ascii="Times New Roman" w:eastAsia="Times New Roman" w:hAnsi="Times New Roman" w:cs="Times New Roman"/>
                <w:color w:val="000000"/>
                <w:sz w:val="20"/>
                <w:szCs w:val="20"/>
                <w:lang w:eastAsia="ru-RU"/>
              </w:rPr>
              <w:t xml:space="preserve"> Исполнение п</w:t>
            </w:r>
            <w:r w:rsidR="001D0BEF">
              <w:rPr>
                <w:rFonts w:ascii="Times New Roman" w:eastAsia="Times New Roman" w:hAnsi="Times New Roman" w:cs="Times New Roman"/>
                <w:color w:val="000000"/>
                <w:sz w:val="20"/>
                <w:szCs w:val="20"/>
                <w:lang w:eastAsia="ru-RU"/>
              </w:rPr>
              <w:t>о доходам бюджета района за 2020</w:t>
            </w:r>
            <w:r w:rsidRPr="002C61F4">
              <w:rPr>
                <w:rFonts w:ascii="Times New Roman" w:eastAsia="Times New Roman" w:hAnsi="Times New Roman" w:cs="Times New Roman"/>
                <w:color w:val="000000"/>
                <w:sz w:val="20"/>
                <w:szCs w:val="20"/>
                <w:lang w:eastAsia="ru-RU"/>
              </w:rPr>
              <w:t xml:space="preserve"> год отражено в о</w:t>
            </w:r>
            <w:r w:rsidRPr="002C61F4">
              <w:rPr>
                <w:rFonts w:ascii="Times New Roman" w:eastAsia="Batang" w:hAnsi="Times New Roman" w:cs="Times New Roman"/>
                <w:color w:val="000000"/>
                <w:sz w:val="20"/>
                <w:szCs w:val="20"/>
                <w:lang w:eastAsia="ru-RU"/>
              </w:rPr>
              <w:t xml:space="preserve">тчёте об исполнении бюджета </w:t>
            </w:r>
            <w:r w:rsidR="001D0BEF">
              <w:rPr>
                <w:rFonts w:ascii="Times New Roman" w:eastAsia="Batang" w:hAnsi="Times New Roman" w:cs="Times New Roman"/>
                <w:color w:val="000000"/>
                <w:sz w:val="20"/>
                <w:szCs w:val="20"/>
                <w:lang w:eastAsia="ru-RU"/>
              </w:rPr>
              <w:t>(форма 0503117</w:t>
            </w:r>
            <w:r w:rsidRPr="002C61F4">
              <w:rPr>
                <w:rFonts w:ascii="Times New Roman" w:eastAsia="Batang" w:hAnsi="Times New Roman" w:cs="Times New Roman"/>
                <w:color w:val="000000"/>
                <w:sz w:val="20"/>
                <w:szCs w:val="20"/>
                <w:lang w:eastAsia="ru-RU"/>
              </w:rPr>
              <w:t>), носит установочный характер.</w:t>
            </w:r>
          </w:p>
          <w:p w:rsidR="002C61F4" w:rsidRPr="002C61F4" w:rsidRDefault="002C61F4" w:rsidP="00AE2C09">
            <w:pPr>
              <w:spacing w:after="0"/>
              <w:rPr>
                <w:rFonts w:ascii="Times New Roman" w:eastAsia="Times New Roman" w:hAnsi="Times New Roman" w:cs="Times New Roman"/>
                <w:color w:val="000000"/>
                <w:sz w:val="20"/>
                <w:szCs w:val="20"/>
                <w:lang w:eastAsia="ru-RU"/>
              </w:rPr>
            </w:pPr>
          </w:p>
        </w:tc>
        <w:tc>
          <w:tcPr>
            <w:tcW w:w="1701" w:type="dxa"/>
            <w:shd w:val="clear" w:color="auto" w:fill="auto"/>
            <w:vAlign w:val="center"/>
          </w:tcPr>
          <w:p w:rsidR="002C61F4" w:rsidRPr="002C61F4" w:rsidRDefault="002C61F4" w:rsidP="00AE2C09">
            <w:pPr>
              <w:spacing w:after="0"/>
              <w:rPr>
                <w:rFonts w:ascii="Times New Roman" w:eastAsia="Times New Roman" w:hAnsi="Times New Roman" w:cs="Times New Roman"/>
                <w:color w:val="000000"/>
                <w:sz w:val="20"/>
                <w:szCs w:val="20"/>
                <w:lang w:eastAsia="ru-RU"/>
              </w:rPr>
            </w:pPr>
          </w:p>
        </w:tc>
      </w:tr>
      <w:tr w:rsidR="002C61F4" w:rsidRPr="002C61F4" w:rsidTr="00936E50">
        <w:trPr>
          <w:cantSplit/>
        </w:trPr>
        <w:tc>
          <w:tcPr>
            <w:tcW w:w="5256" w:type="dxa"/>
            <w:shd w:val="clear" w:color="auto" w:fill="auto"/>
            <w:vAlign w:val="center"/>
          </w:tcPr>
          <w:p w:rsidR="002C61F4" w:rsidRPr="002C61F4" w:rsidRDefault="002C61F4" w:rsidP="00AE2C09">
            <w:pPr>
              <w:spacing w:after="0"/>
              <w:rPr>
                <w:rFonts w:ascii="Times New Roman" w:eastAsia="Times New Roman" w:hAnsi="Times New Roman" w:cs="Times New Roman"/>
                <w:color w:val="000000"/>
                <w:sz w:val="20"/>
                <w:szCs w:val="20"/>
                <w:lang w:eastAsia="ru-RU"/>
              </w:rPr>
            </w:pPr>
            <w:r w:rsidRPr="002C61F4">
              <w:rPr>
                <w:rFonts w:ascii="Times New Roman" w:eastAsia="Times New Roman" w:hAnsi="Times New Roman" w:cs="Times New Roman"/>
                <w:color w:val="000000"/>
                <w:sz w:val="20"/>
                <w:szCs w:val="20"/>
                <w:lang w:eastAsia="ru-RU"/>
              </w:rPr>
              <w:t>4.</w:t>
            </w:r>
            <w:r w:rsidR="00936E50">
              <w:t xml:space="preserve"> </w:t>
            </w:r>
            <w:r w:rsidR="00936E50" w:rsidRPr="00936E50">
              <w:rPr>
                <w:rFonts w:ascii="Times New Roman" w:eastAsia="Times New Roman" w:hAnsi="Times New Roman" w:cs="Times New Roman"/>
                <w:color w:val="000000"/>
                <w:sz w:val="20"/>
                <w:szCs w:val="20"/>
                <w:lang w:eastAsia="ru-RU"/>
              </w:rPr>
              <w:t xml:space="preserve">Утвердить нормативы распределения доходов на 2020 год и на плановый период 2021 и 2022 годов между бюджетом </w:t>
            </w:r>
            <w:proofErr w:type="spellStart"/>
            <w:r w:rsidR="00936E50" w:rsidRPr="00936E50">
              <w:rPr>
                <w:rFonts w:ascii="Times New Roman" w:eastAsia="Times New Roman" w:hAnsi="Times New Roman" w:cs="Times New Roman"/>
                <w:color w:val="000000"/>
                <w:sz w:val="20"/>
                <w:szCs w:val="20"/>
                <w:lang w:eastAsia="ru-RU"/>
              </w:rPr>
              <w:t>Трубчевского</w:t>
            </w:r>
            <w:proofErr w:type="spellEnd"/>
            <w:r w:rsidR="00936E50" w:rsidRPr="00936E50">
              <w:rPr>
                <w:rFonts w:ascii="Times New Roman" w:eastAsia="Times New Roman" w:hAnsi="Times New Roman" w:cs="Times New Roman"/>
                <w:color w:val="000000"/>
                <w:sz w:val="20"/>
                <w:szCs w:val="20"/>
                <w:lang w:eastAsia="ru-RU"/>
              </w:rPr>
              <w:t xml:space="preserve"> муниципального района Брянской области и бюджетами поселений согласно приложению 2 к настоящему решению.</w:t>
            </w:r>
          </w:p>
        </w:tc>
        <w:tc>
          <w:tcPr>
            <w:tcW w:w="3641" w:type="dxa"/>
            <w:shd w:val="clear" w:color="auto" w:fill="auto"/>
            <w:vAlign w:val="center"/>
          </w:tcPr>
          <w:p w:rsidR="002C61F4" w:rsidRPr="002C61F4" w:rsidRDefault="002C61F4" w:rsidP="00AE2C09">
            <w:pPr>
              <w:spacing w:after="0"/>
              <w:jc w:val="center"/>
              <w:rPr>
                <w:rFonts w:ascii="Times New Roman" w:eastAsia="Times New Roman" w:hAnsi="Times New Roman" w:cs="Times New Roman"/>
                <w:color w:val="000000"/>
                <w:sz w:val="20"/>
                <w:szCs w:val="20"/>
                <w:lang w:eastAsia="ru-RU"/>
              </w:rPr>
            </w:pPr>
            <w:r w:rsidRPr="002C61F4">
              <w:rPr>
                <w:rFonts w:ascii="Times New Roman" w:eastAsia="Times New Roman" w:hAnsi="Times New Roman" w:cs="Times New Roman"/>
                <w:color w:val="000000"/>
                <w:sz w:val="20"/>
                <w:szCs w:val="20"/>
                <w:lang w:eastAsia="ru-RU"/>
              </w:rPr>
              <w:t>Носит установочный характер.</w:t>
            </w:r>
          </w:p>
        </w:tc>
        <w:tc>
          <w:tcPr>
            <w:tcW w:w="1701" w:type="dxa"/>
            <w:shd w:val="clear" w:color="auto" w:fill="auto"/>
            <w:vAlign w:val="center"/>
          </w:tcPr>
          <w:p w:rsidR="002C61F4" w:rsidRPr="002C61F4" w:rsidRDefault="002C61F4" w:rsidP="00AE2C09">
            <w:pPr>
              <w:spacing w:after="0"/>
              <w:rPr>
                <w:rFonts w:ascii="Times New Roman" w:eastAsia="Times New Roman" w:hAnsi="Times New Roman" w:cs="Times New Roman"/>
                <w:color w:val="000000"/>
                <w:sz w:val="20"/>
                <w:szCs w:val="20"/>
                <w:lang w:eastAsia="ru-RU"/>
              </w:rPr>
            </w:pPr>
          </w:p>
        </w:tc>
      </w:tr>
      <w:tr w:rsidR="002C61F4" w:rsidRPr="002C61F4" w:rsidTr="00936E50">
        <w:trPr>
          <w:cantSplit/>
        </w:trPr>
        <w:tc>
          <w:tcPr>
            <w:tcW w:w="5256" w:type="dxa"/>
            <w:shd w:val="clear" w:color="auto" w:fill="auto"/>
            <w:vAlign w:val="center"/>
          </w:tcPr>
          <w:p w:rsidR="002C61F4" w:rsidRPr="002C61F4" w:rsidRDefault="002C61F4" w:rsidP="00AE2C09">
            <w:pPr>
              <w:spacing w:after="0"/>
              <w:rPr>
                <w:rFonts w:ascii="Times New Roman" w:eastAsia="Times New Roman" w:hAnsi="Times New Roman" w:cs="Times New Roman"/>
                <w:color w:val="000000"/>
                <w:sz w:val="20"/>
                <w:szCs w:val="20"/>
                <w:lang w:eastAsia="ru-RU"/>
              </w:rPr>
            </w:pPr>
            <w:r w:rsidRPr="002C61F4">
              <w:rPr>
                <w:rFonts w:ascii="Times New Roman" w:eastAsia="Times New Roman" w:hAnsi="Times New Roman" w:cs="Times New Roman"/>
                <w:color w:val="000000"/>
                <w:sz w:val="20"/>
                <w:szCs w:val="20"/>
                <w:lang w:eastAsia="ru-RU"/>
              </w:rPr>
              <w:t>5.</w:t>
            </w:r>
            <w:r w:rsidR="00936E50">
              <w:t xml:space="preserve"> </w:t>
            </w:r>
            <w:r w:rsidR="00936E50" w:rsidRPr="00936E50">
              <w:rPr>
                <w:rFonts w:ascii="Times New Roman" w:eastAsia="Times New Roman" w:hAnsi="Times New Roman" w:cs="Times New Roman"/>
                <w:color w:val="000000"/>
                <w:sz w:val="20"/>
                <w:szCs w:val="20"/>
                <w:lang w:eastAsia="ru-RU"/>
              </w:rPr>
              <w:t>Утвердить в 2020 году норматив перечисления в бюджет района части прибыли муниципальных унитарных предприятий в размере 50 % чистой прибыли.</w:t>
            </w:r>
          </w:p>
        </w:tc>
        <w:tc>
          <w:tcPr>
            <w:tcW w:w="3641" w:type="dxa"/>
            <w:shd w:val="clear" w:color="auto" w:fill="auto"/>
            <w:vAlign w:val="center"/>
          </w:tcPr>
          <w:p w:rsidR="002C61F4" w:rsidRPr="002C61F4" w:rsidRDefault="002C61F4" w:rsidP="00AE2C09">
            <w:pPr>
              <w:spacing w:after="0"/>
              <w:jc w:val="center"/>
              <w:rPr>
                <w:rFonts w:ascii="Times New Roman" w:eastAsia="Times New Roman" w:hAnsi="Times New Roman" w:cs="Times New Roman"/>
                <w:color w:val="000000"/>
                <w:sz w:val="20"/>
                <w:szCs w:val="20"/>
                <w:lang w:eastAsia="ru-RU"/>
              </w:rPr>
            </w:pPr>
            <w:r w:rsidRPr="002C61F4">
              <w:rPr>
                <w:rFonts w:ascii="Times New Roman" w:eastAsia="Times New Roman" w:hAnsi="Times New Roman" w:cs="Times New Roman"/>
                <w:color w:val="000000"/>
                <w:sz w:val="20"/>
                <w:szCs w:val="20"/>
                <w:lang w:eastAsia="ru-RU"/>
              </w:rPr>
              <w:t>Носит установочный характер.</w:t>
            </w:r>
          </w:p>
        </w:tc>
        <w:tc>
          <w:tcPr>
            <w:tcW w:w="1701" w:type="dxa"/>
            <w:shd w:val="clear" w:color="auto" w:fill="auto"/>
            <w:vAlign w:val="center"/>
          </w:tcPr>
          <w:p w:rsidR="002C61F4" w:rsidRPr="002C61F4" w:rsidRDefault="002C61F4" w:rsidP="00AE2C09">
            <w:pPr>
              <w:spacing w:after="0"/>
              <w:rPr>
                <w:rFonts w:ascii="Times New Roman" w:eastAsia="Times New Roman" w:hAnsi="Times New Roman" w:cs="Times New Roman"/>
                <w:color w:val="000000"/>
                <w:sz w:val="20"/>
                <w:szCs w:val="20"/>
                <w:lang w:eastAsia="ru-RU"/>
              </w:rPr>
            </w:pPr>
          </w:p>
        </w:tc>
      </w:tr>
      <w:tr w:rsidR="002C61F4" w:rsidRPr="002C61F4" w:rsidTr="00936E50">
        <w:trPr>
          <w:cantSplit/>
          <w:trHeight w:val="1375"/>
        </w:trPr>
        <w:tc>
          <w:tcPr>
            <w:tcW w:w="5256" w:type="dxa"/>
            <w:shd w:val="clear" w:color="auto" w:fill="auto"/>
            <w:vAlign w:val="center"/>
          </w:tcPr>
          <w:p w:rsidR="00936E50" w:rsidRPr="00936E50" w:rsidRDefault="002C61F4" w:rsidP="00936E50">
            <w:pPr>
              <w:spacing w:after="0"/>
              <w:rPr>
                <w:rFonts w:ascii="Times New Roman" w:eastAsia="Times New Roman" w:hAnsi="Times New Roman" w:cs="Times New Roman"/>
                <w:color w:val="000000"/>
                <w:sz w:val="20"/>
                <w:szCs w:val="20"/>
                <w:lang w:eastAsia="ru-RU"/>
              </w:rPr>
            </w:pPr>
            <w:r w:rsidRPr="002C61F4">
              <w:rPr>
                <w:rFonts w:ascii="Times New Roman" w:eastAsia="Times New Roman" w:hAnsi="Times New Roman" w:cs="Times New Roman"/>
                <w:color w:val="000000"/>
                <w:sz w:val="20"/>
                <w:szCs w:val="20"/>
                <w:lang w:eastAsia="ru-RU"/>
              </w:rPr>
              <w:t xml:space="preserve">6. </w:t>
            </w:r>
            <w:r w:rsidR="00936E50" w:rsidRPr="00936E50">
              <w:rPr>
                <w:rFonts w:ascii="Times New Roman" w:eastAsia="Times New Roman" w:hAnsi="Times New Roman" w:cs="Times New Roman"/>
                <w:color w:val="000000"/>
                <w:sz w:val="20"/>
                <w:szCs w:val="20"/>
                <w:lang w:eastAsia="ru-RU"/>
              </w:rPr>
              <w:t>Утвердить перечень главных администраторов доходов бюджета района согласно приложению 3 к настоящему решению.</w:t>
            </w:r>
          </w:p>
          <w:p w:rsidR="00936E50" w:rsidRPr="00936E50" w:rsidRDefault="00936E50" w:rsidP="00936E50">
            <w:pPr>
              <w:spacing w:after="0"/>
              <w:rPr>
                <w:rFonts w:ascii="Times New Roman" w:eastAsia="Times New Roman" w:hAnsi="Times New Roman" w:cs="Times New Roman"/>
                <w:color w:val="000000"/>
                <w:sz w:val="20"/>
                <w:szCs w:val="20"/>
                <w:lang w:eastAsia="ru-RU"/>
              </w:rPr>
            </w:pPr>
            <w:r w:rsidRPr="00936E50">
              <w:rPr>
                <w:rFonts w:ascii="Times New Roman" w:eastAsia="Times New Roman" w:hAnsi="Times New Roman" w:cs="Times New Roman"/>
                <w:color w:val="000000"/>
                <w:sz w:val="20"/>
                <w:szCs w:val="20"/>
                <w:lang w:eastAsia="ru-RU"/>
              </w:rPr>
              <w:t xml:space="preserve">Утвердить перечень главных администраторов доходов бюджета </w:t>
            </w:r>
            <w:proofErr w:type="spellStart"/>
            <w:r w:rsidRPr="00936E50">
              <w:rPr>
                <w:rFonts w:ascii="Times New Roman" w:eastAsia="Times New Roman" w:hAnsi="Times New Roman" w:cs="Times New Roman"/>
                <w:color w:val="000000"/>
                <w:sz w:val="20"/>
                <w:szCs w:val="20"/>
                <w:lang w:eastAsia="ru-RU"/>
              </w:rPr>
              <w:t>Трубчевского</w:t>
            </w:r>
            <w:proofErr w:type="spellEnd"/>
            <w:r w:rsidRPr="00936E50">
              <w:rPr>
                <w:rFonts w:ascii="Times New Roman" w:eastAsia="Times New Roman" w:hAnsi="Times New Roman" w:cs="Times New Roman"/>
                <w:color w:val="000000"/>
                <w:sz w:val="20"/>
                <w:szCs w:val="20"/>
                <w:lang w:eastAsia="ru-RU"/>
              </w:rPr>
              <w:t xml:space="preserve"> муниципального района Брянской области – органов государственной власти Российской Федерации согласно приложению 4 к настоящему решению.</w:t>
            </w:r>
          </w:p>
          <w:p w:rsidR="00936E50" w:rsidRPr="00936E50" w:rsidRDefault="00936E50" w:rsidP="00936E50">
            <w:pPr>
              <w:spacing w:after="0"/>
              <w:rPr>
                <w:rFonts w:ascii="Times New Roman" w:eastAsia="Times New Roman" w:hAnsi="Times New Roman" w:cs="Times New Roman"/>
                <w:color w:val="000000"/>
                <w:sz w:val="20"/>
                <w:szCs w:val="20"/>
                <w:lang w:eastAsia="ru-RU"/>
              </w:rPr>
            </w:pPr>
            <w:r w:rsidRPr="00936E50">
              <w:rPr>
                <w:rFonts w:ascii="Times New Roman" w:eastAsia="Times New Roman" w:hAnsi="Times New Roman" w:cs="Times New Roman"/>
                <w:color w:val="000000"/>
                <w:sz w:val="20"/>
                <w:szCs w:val="20"/>
                <w:lang w:eastAsia="ru-RU"/>
              </w:rPr>
              <w:t xml:space="preserve">Утвердить перечень главных администраторов доходов бюджета </w:t>
            </w:r>
            <w:proofErr w:type="spellStart"/>
            <w:r w:rsidRPr="00936E50">
              <w:rPr>
                <w:rFonts w:ascii="Times New Roman" w:eastAsia="Times New Roman" w:hAnsi="Times New Roman" w:cs="Times New Roman"/>
                <w:color w:val="000000"/>
                <w:sz w:val="20"/>
                <w:szCs w:val="20"/>
                <w:lang w:eastAsia="ru-RU"/>
              </w:rPr>
              <w:t>Трубчевского</w:t>
            </w:r>
            <w:proofErr w:type="spellEnd"/>
            <w:r w:rsidRPr="00936E50">
              <w:rPr>
                <w:rFonts w:ascii="Times New Roman" w:eastAsia="Times New Roman" w:hAnsi="Times New Roman" w:cs="Times New Roman"/>
                <w:color w:val="000000"/>
                <w:sz w:val="20"/>
                <w:szCs w:val="20"/>
                <w:lang w:eastAsia="ru-RU"/>
              </w:rPr>
              <w:t xml:space="preserve"> муниципального района Брянской области – органов государственной власти Брянской области и созданных ими государственных учреждений согласно приложению 5 к настоящему решению.</w:t>
            </w:r>
          </w:p>
          <w:p w:rsidR="002C61F4" w:rsidRPr="002C61F4" w:rsidRDefault="00936E50" w:rsidP="00936E50">
            <w:pPr>
              <w:spacing w:after="0"/>
              <w:rPr>
                <w:rFonts w:ascii="Times New Roman" w:eastAsia="Times New Roman" w:hAnsi="Times New Roman" w:cs="Times New Roman"/>
                <w:color w:val="000000"/>
                <w:sz w:val="20"/>
                <w:szCs w:val="20"/>
                <w:lang w:eastAsia="ru-RU"/>
              </w:rPr>
            </w:pPr>
            <w:r w:rsidRPr="00936E50">
              <w:rPr>
                <w:rFonts w:ascii="Times New Roman" w:eastAsia="Times New Roman" w:hAnsi="Times New Roman" w:cs="Times New Roman"/>
                <w:color w:val="000000"/>
                <w:sz w:val="20"/>
                <w:szCs w:val="20"/>
                <w:lang w:eastAsia="ru-RU"/>
              </w:rPr>
              <w:t xml:space="preserve">Утвердить перечень главных администраторов доходов бюджета </w:t>
            </w:r>
            <w:proofErr w:type="spellStart"/>
            <w:r w:rsidRPr="00936E50">
              <w:rPr>
                <w:rFonts w:ascii="Times New Roman" w:eastAsia="Times New Roman" w:hAnsi="Times New Roman" w:cs="Times New Roman"/>
                <w:color w:val="000000"/>
                <w:sz w:val="20"/>
                <w:szCs w:val="20"/>
                <w:lang w:eastAsia="ru-RU"/>
              </w:rPr>
              <w:t>Трубчевского</w:t>
            </w:r>
            <w:proofErr w:type="spellEnd"/>
            <w:r w:rsidRPr="00936E50">
              <w:rPr>
                <w:rFonts w:ascii="Times New Roman" w:eastAsia="Times New Roman" w:hAnsi="Times New Roman" w:cs="Times New Roman"/>
                <w:color w:val="000000"/>
                <w:sz w:val="20"/>
                <w:szCs w:val="20"/>
                <w:lang w:eastAsia="ru-RU"/>
              </w:rPr>
              <w:t xml:space="preserve"> муниципального района Брянской области – органов власти местного самоуправления поселений согласно приложению 6 к настоящему решению.</w:t>
            </w:r>
          </w:p>
        </w:tc>
        <w:tc>
          <w:tcPr>
            <w:tcW w:w="3641" w:type="dxa"/>
            <w:shd w:val="clear" w:color="auto" w:fill="auto"/>
            <w:vAlign w:val="center"/>
          </w:tcPr>
          <w:p w:rsidR="002C61F4" w:rsidRPr="002C61F4" w:rsidRDefault="002C61F4" w:rsidP="00AE2C09">
            <w:pPr>
              <w:spacing w:after="0"/>
              <w:jc w:val="center"/>
              <w:rPr>
                <w:rFonts w:ascii="Times New Roman" w:eastAsia="Times New Roman" w:hAnsi="Times New Roman" w:cs="Times New Roman"/>
                <w:color w:val="000000"/>
                <w:sz w:val="20"/>
                <w:szCs w:val="20"/>
                <w:lang w:eastAsia="ru-RU"/>
              </w:rPr>
            </w:pPr>
            <w:r w:rsidRPr="002C61F4">
              <w:rPr>
                <w:rFonts w:ascii="Times New Roman" w:eastAsia="Times New Roman" w:hAnsi="Times New Roman" w:cs="Times New Roman"/>
                <w:color w:val="000000"/>
                <w:sz w:val="20"/>
                <w:szCs w:val="20"/>
                <w:lang w:eastAsia="ru-RU"/>
              </w:rPr>
              <w:t>Носит установочный характер.</w:t>
            </w:r>
          </w:p>
        </w:tc>
        <w:tc>
          <w:tcPr>
            <w:tcW w:w="1701" w:type="dxa"/>
            <w:shd w:val="clear" w:color="auto" w:fill="auto"/>
            <w:vAlign w:val="center"/>
          </w:tcPr>
          <w:p w:rsidR="002C61F4" w:rsidRPr="002C61F4" w:rsidRDefault="002C61F4" w:rsidP="00AE2C09">
            <w:pPr>
              <w:spacing w:after="0"/>
              <w:rPr>
                <w:rFonts w:ascii="Times New Roman" w:eastAsia="Times New Roman" w:hAnsi="Times New Roman" w:cs="Times New Roman"/>
                <w:color w:val="000000"/>
                <w:sz w:val="20"/>
                <w:szCs w:val="20"/>
                <w:lang w:eastAsia="ru-RU"/>
              </w:rPr>
            </w:pPr>
          </w:p>
        </w:tc>
      </w:tr>
      <w:tr w:rsidR="002C61F4" w:rsidRPr="002C61F4" w:rsidTr="00936E50">
        <w:trPr>
          <w:cantSplit/>
        </w:trPr>
        <w:tc>
          <w:tcPr>
            <w:tcW w:w="5256" w:type="dxa"/>
            <w:shd w:val="clear" w:color="auto" w:fill="auto"/>
            <w:vAlign w:val="center"/>
          </w:tcPr>
          <w:p w:rsidR="002C61F4" w:rsidRPr="002C61F4" w:rsidRDefault="002C61F4" w:rsidP="00AE2C09">
            <w:pPr>
              <w:spacing w:after="0"/>
              <w:rPr>
                <w:rFonts w:ascii="Times New Roman" w:eastAsia="Times New Roman" w:hAnsi="Times New Roman" w:cs="Times New Roman"/>
                <w:color w:val="000000"/>
                <w:sz w:val="20"/>
                <w:szCs w:val="20"/>
                <w:lang w:eastAsia="ru-RU"/>
              </w:rPr>
            </w:pPr>
            <w:r w:rsidRPr="002C61F4">
              <w:rPr>
                <w:rFonts w:ascii="Times New Roman" w:eastAsia="Times New Roman" w:hAnsi="Times New Roman" w:cs="Times New Roman"/>
                <w:color w:val="000000"/>
                <w:sz w:val="20"/>
                <w:szCs w:val="20"/>
                <w:lang w:eastAsia="ru-RU"/>
              </w:rPr>
              <w:t>7.</w:t>
            </w:r>
            <w:r w:rsidR="00936E50">
              <w:t xml:space="preserve"> </w:t>
            </w:r>
            <w:r w:rsidR="00936E50" w:rsidRPr="00936E50">
              <w:rPr>
                <w:rFonts w:ascii="Times New Roman" w:eastAsia="Times New Roman" w:hAnsi="Times New Roman" w:cs="Times New Roman"/>
                <w:color w:val="000000"/>
                <w:sz w:val="20"/>
                <w:szCs w:val="20"/>
                <w:lang w:eastAsia="ru-RU"/>
              </w:rPr>
              <w:t xml:space="preserve">Утвердить перечень главных </w:t>
            </w:r>
            <w:proofErr w:type="gramStart"/>
            <w:r w:rsidR="00936E50" w:rsidRPr="00936E50">
              <w:rPr>
                <w:rFonts w:ascii="Times New Roman" w:eastAsia="Times New Roman" w:hAnsi="Times New Roman" w:cs="Times New Roman"/>
                <w:color w:val="000000"/>
                <w:sz w:val="20"/>
                <w:szCs w:val="20"/>
                <w:lang w:eastAsia="ru-RU"/>
              </w:rPr>
              <w:t>администраторов источников финансирования дефицита бюджета района</w:t>
            </w:r>
            <w:proofErr w:type="gramEnd"/>
            <w:r w:rsidR="00936E50" w:rsidRPr="00936E50">
              <w:rPr>
                <w:rFonts w:ascii="Times New Roman" w:eastAsia="Times New Roman" w:hAnsi="Times New Roman" w:cs="Times New Roman"/>
                <w:color w:val="000000"/>
                <w:sz w:val="20"/>
                <w:szCs w:val="20"/>
                <w:lang w:eastAsia="ru-RU"/>
              </w:rPr>
              <w:t xml:space="preserve"> согласно приложению 7 к настоящему решению.</w:t>
            </w:r>
          </w:p>
        </w:tc>
        <w:tc>
          <w:tcPr>
            <w:tcW w:w="3641" w:type="dxa"/>
            <w:shd w:val="clear" w:color="auto" w:fill="auto"/>
            <w:vAlign w:val="center"/>
          </w:tcPr>
          <w:p w:rsidR="002C61F4" w:rsidRPr="002C61F4" w:rsidRDefault="002C61F4" w:rsidP="00AE2C09">
            <w:pPr>
              <w:spacing w:after="0"/>
              <w:rPr>
                <w:rFonts w:ascii="Times New Roman" w:eastAsia="Times New Roman" w:hAnsi="Times New Roman" w:cs="Times New Roman"/>
                <w:color w:val="000000"/>
                <w:sz w:val="20"/>
                <w:szCs w:val="20"/>
                <w:lang w:eastAsia="ru-RU"/>
              </w:rPr>
            </w:pPr>
            <w:r w:rsidRPr="002C61F4">
              <w:rPr>
                <w:rFonts w:ascii="Times New Roman" w:eastAsia="Times New Roman" w:hAnsi="Times New Roman" w:cs="Times New Roman"/>
                <w:color w:val="000000"/>
                <w:sz w:val="20"/>
                <w:szCs w:val="20"/>
                <w:lang w:eastAsia="ru-RU"/>
              </w:rPr>
              <w:t xml:space="preserve">             Носит установочный характер.</w:t>
            </w:r>
          </w:p>
        </w:tc>
        <w:tc>
          <w:tcPr>
            <w:tcW w:w="1701" w:type="dxa"/>
            <w:shd w:val="clear" w:color="auto" w:fill="auto"/>
            <w:vAlign w:val="center"/>
          </w:tcPr>
          <w:p w:rsidR="002C61F4" w:rsidRPr="002C61F4" w:rsidRDefault="002C61F4" w:rsidP="00AE2C09">
            <w:pPr>
              <w:spacing w:after="0"/>
              <w:rPr>
                <w:rFonts w:ascii="Times New Roman" w:eastAsia="Times New Roman" w:hAnsi="Times New Roman" w:cs="Times New Roman"/>
                <w:color w:val="000000"/>
                <w:sz w:val="20"/>
                <w:szCs w:val="20"/>
                <w:lang w:eastAsia="ru-RU"/>
              </w:rPr>
            </w:pPr>
          </w:p>
        </w:tc>
      </w:tr>
      <w:tr w:rsidR="002C61F4" w:rsidRPr="002C61F4" w:rsidTr="00936E50">
        <w:trPr>
          <w:cantSplit/>
          <w:trHeight w:val="1823"/>
        </w:trPr>
        <w:tc>
          <w:tcPr>
            <w:tcW w:w="5256" w:type="dxa"/>
            <w:shd w:val="clear" w:color="auto" w:fill="auto"/>
            <w:vAlign w:val="center"/>
          </w:tcPr>
          <w:p w:rsidR="002C61F4" w:rsidRPr="002C61F4" w:rsidRDefault="002C61F4" w:rsidP="00AE2C09">
            <w:pPr>
              <w:spacing w:after="0"/>
              <w:rPr>
                <w:rFonts w:ascii="Times New Roman" w:eastAsia="Times New Roman" w:hAnsi="Times New Roman" w:cs="Times New Roman"/>
                <w:color w:val="000000"/>
                <w:sz w:val="20"/>
                <w:szCs w:val="20"/>
                <w:lang w:eastAsia="ru-RU"/>
              </w:rPr>
            </w:pPr>
            <w:r w:rsidRPr="002C61F4">
              <w:rPr>
                <w:rFonts w:ascii="Times New Roman" w:eastAsia="Times New Roman" w:hAnsi="Times New Roman" w:cs="Times New Roman"/>
                <w:color w:val="000000"/>
                <w:sz w:val="20"/>
                <w:szCs w:val="20"/>
                <w:lang w:eastAsia="ru-RU"/>
              </w:rPr>
              <w:t>8.</w:t>
            </w:r>
            <w:r w:rsidR="00936E50">
              <w:t xml:space="preserve"> </w:t>
            </w:r>
            <w:r w:rsidR="00936E50" w:rsidRPr="00936E50">
              <w:rPr>
                <w:rFonts w:ascii="Times New Roman" w:eastAsia="Times New Roman" w:hAnsi="Times New Roman" w:cs="Times New Roman"/>
                <w:color w:val="000000"/>
                <w:sz w:val="20"/>
                <w:szCs w:val="20"/>
                <w:lang w:eastAsia="ru-RU"/>
              </w:rPr>
              <w:t>Утвердить ведомственную структуру расходов бюджета района на 2020 год и на плановый период 2021 и 2022 годов согласно приложению 8 к настоящему решению.</w:t>
            </w:r>
          </w:p>
        </w:tc>
        <w:tc>
          <w:tcPr>
            <w:tcW w:w="3641" w:type="dxa"/>
            <w:shd w:val="clear" w:color="auto" w:fill="auto"/>
            <w:vAlign w:val="center"/>
          </w:tcPr>
          <w:p w:rsidR="002C61F4" w:rsidRPr="002C61F4" w:rsidRDefault="001D0BEF" w:rsidP="00AE2C09">
            <w:pPr>
              <w:tabs>
                <w:tab w:val="num" w:pos="1637"/>
              </w:tabs>
              <w:spacing w:after="0"/>
              <w:ind w:firstLine="709"/>
              <w:jc w:val="both"/>
              <w:rPr>
                <w:rFonts w:ascii="Times New Roman" w:eastAsia="Times New Roman" w:hAnsi="Times New Roman" w:cs="Times New Roman"/>
                <w:color w:val="000000"/>
                <w:sz w:val="20"/>
                <w:szCs w:val="20"/>
                <w:lang w:eastAsia="ru-RU"/>
              </w:rPr>
            </w:pPr>
            <w:r>
              <w:rPr>
                <w:rFonts w:ascii="Times New Roman" w:eastAsia="Batang" w:hAnsi="Times New Roman" w:cs="Times New Roman"/>
                <w:color w:val="000000"/>
                <w:sz w:val="20"/>
                <w:szCs w:val="20"/>
                <w:lang w:eastAsia="ru-RU"/>
              </w:rPr>
              <w:t>Н</w:t>
            </w:r>
            <w:r w:rsidR="002C61F4" w:rsidRPr="002C61F4">
              <w:rPr>
                <w:rFonts w:ascii="Times New Roman" w:eastAsia="Batang" w:hAnsi="Times New Roman" w:cs="Times New Roman"/>
                <w:color w:val="000000"/>
                <w:sz w:val="20"/>
                <w:szCs w:val="20"/>
                <w:lang w:eastAsia="ru-RU"/>
              </w:rPr>
              <w:t>осит установочный характер.</w:t>
            </w:r>
          </w:p>
          <w:p w:rsidR="002C61F4" w:rsidRPr="002C61F4" w:rsidRDefault="002C61F4" w:rsidP="00AE2C09">
            <w:pPr>
              <w:spacing w:after="0"/>
              <w:rPr>
                <w:rFonts w:ascii="Times New Roman" w:eastAsia="Times New Roman" w:hAnsi="Times New Roman" w:cs="Times New Roman"/>
                <w:color w:val="000000"/>
                <w:sz w:val="20"/>
                <w:szCs w:val="20"/>
                <w:lang w:eastAsia="ru-RU"/>
              </w:rPr>
            </w:pPr>
          </w:p>
        </w:tc>
        <w:tc>
          <w:tcPr>
            <w:tcW w:w="1701" w:type="dxa"/>
            <w:shd w:val="clear" w:color="auto" w:fill="auto"/>
            <w:vAlign w:val="center"/>
          </w:tcPr>
          <w:p w:rsidR="002C61F4" w:rsidRPr="002C61F4" w:rsidRDefault="002C61F4" w:rsidP="00AE2C09">
            <w:pPr>
              <w:spacing w:after="0"/>
              <w:rPr>
                <w:rFonts w:ascii="Times New Roman" w:eastAsia="Times New Roman" w:hAnsi="Times New Roman" w:cs="Times New Roman"/>
                <w:color w:val="000000"/>
                <w:sz w:val="20"/>
                <w:szCs w:val="20"/>
                <w:lang w:eastAsia="ru-RU"/>
              </w:rPr>
            </w:pPr>
          </w:p>
        </w:tc>
      </w:tr>
      <w:tr w:rsidR="002C61F4" w:rsidRPr="002C61F4" w:rsidTr="00936E50">
        <w:trPr>
          <w:cantSplit/>
        </w:trPr>
        <w:tc>
          <w:tcPr>
            <w:tcW w:w="5256" w:type="dxa"/>
            <w:shd w:val="clear" w:color="auto" w:fill="auto"/>
            <w:vAlign w:val="center"/>
          </w:tcPr>
          <w:p w:rsidR="002C61F4" w:rsidRPr="002C61F4" w:rsidRDefault="002C61F4" w:rsidP="00AE2C09">
            <w:pPr>
              <w:spacing w:after="0"/>
              <w:rPr>
                <w:rFonts w:ascii="Times New Roman" w:eastAsia="Times New Roman" w:hAnsi="Times New Roman" w:cs="Times New Roman"/>
                <w:color w:val="000000"/>
                <w:sz w:val="20"/>
                <w:szCs w:val="20"/>
                <w:lang w:eastAsia="ru-RU"/>
              </w:rPr>
            </w:pPr>
            <w:r w:rsidRPr="002C61F4">
              <w:rPr>
                <w:rFonts w:ascii="Times New Roman" w:eastAsia="Times New Roman" w:hAnsi="Times New Roman" w:cs="Times New Roman"/>
                <w:color w:val="000000"/>
                <w:sz w:val="20"/>
                <w:szCs w:val="20"/>
                <w:lang w:eastAsia="ru-RU"/>
              </w:rPr>
              <w:t xml:space="preserve">9. </w:t>
            </w:r>
            <w:r w:rsidR="00936E50" w:rsidRPr="00936E50">
              <w:rPr>
                <w:rFonts w:ascii="Times New Roman" w:eastAsia="Times New Roman" w:hAnsi="Times New Roman" w:cs="Times New Roman"/>
                <w:color w:val="000000"/>
                <w:sz w:val="20"/>
                <w:szCs w:val="20"/>
                <w:lang w:eastAsia="ru-RU"/>
              </w:rPr>
              <w:t>Утвердить распределение бюджетных ассигнований по разделам, подразделам, целевым статьям (муниципальным программам и непрограммным направлениям деятельности), группам и подгруппам видов расходов  на 2020 год и на плановый период 2021 и 2022 годов согласно приложению 9 к настоящему решению.</w:t>
            </w:r>
          </w:p>
        </w:tc>
        <w:tc>
          <w:tcPr>
            <w:tcW w:w="3641" w:type="dxa"/>
            <w:shd w:val="clear" w:color="auto" w:fill="auto"/>
            <w:vAlign w:val="center"/>
          </w:tcPr>
          <w:p w:rsidR="002C61F4" w:rsidRPr="002C61F4" w:rsidRDefault="002C61F4" w:rsidP="00AE2C09">
            <w:pPr>
              <w:spacing w:after="0"/>
              <w:rPr>
                <w:rFonts w:ascii="Times New Roman" w:eastAsia="Times New Roman" w:hAnsi="Times New Roman" w:cs="Times New Roman"/>
                <w:color w:val="000000"/>
                <w:sz w:val="20"/>
                <w:szCs w:val="20"/>
                <w:lang w:eastAsia="ru-RU"/>
              </w:rPr>
            </w:pPr>
            <w:r w:rsidRPr="002C61F4">
              <w:rPr>
                <w:rFonts w:ascii="Times New Roman" w:eastAsia="Times New Roman" w:hAnsi="Times New Roman" w:cs="Times New Roman"/>
                <w:color w:val="000000"/>
                <w:sz w:val="20"/>
                <w:szCs w:val="20"/>
                <w:lang w:eastAsia="ru-RU"/>
              </w:rPr>
              <w:t xml:space="preserve">        Носит установочный характер.</w:t>
            </w:r>
          </w:p>
        </w:tc>
        <w:tc>
          <w:tcPr>
            <w:tcW w:w="1701" w:type="dxa"/>
            <w:shd w:val="clear" w:color="auto" w:fill="auto"/>
            <w:vAlign w:val="center"/>
          </w:tcPr>
          <w:p w:rsidR="002C61F4" w:rsidRPr="002C61F4" w:rsidRDefault="002C61F4" w:rsidP="00AE2C09">
            <w:pPr>
              <w:spacing w:after="0"/>
              <w:rPr>
                <w:rFonts w:ascii="Times New Roman" w:eastAsia="Times New Roman" w:hAnsi="Times New Roman" w:cs="Times New Roman"/>
                <w:color w:val="000000"/>
                <w:sz w:val="20"/>
                <w:szCs w:val="20"/>
                <w:lang w:eastAsia="ru-RU"/>
              </w:rPr>
            </w:pPr>
          </w:p>
        </w:tc>
      </w:tr>
      <w:tr w:rsidR="002C61F4" w:rsidRPr="002C61F4" w:rsidTr="00936E50">
        <w:trPr>
          <w:cantSplit/>
        </w:trPr>
        <w:tc>
          <w:tcPr>
            <w:tcW w:w="5256" w:type="dxa"/>
            <w:shd w:val="clear" w:color="auto" w:fill="auto"/>
            <w:vAlign w:val="center"/>
          </w:tcPr>
          <w:p w:rsidR="002C61F4" w:rsidRPr="002C61F4" w:rsidRDefault="002C61F4" w:rsidP="00AE2C09">
            <w:pPr>
              <w:spacing w:after="0"/>
              <w:rPr>
                <w:rFonts w:ascii="Times New Roman" w:eastAsia="Times New Roman" w:hAnsi="Times New Roman" w:cs="Times New Roman"/>
                <w:color w:val="000000"/>
                <w:sz w:val="20"/>
                <w:szCs w:val="20"/>
                <w:lang w:eastAsia="ru-RU"/>
              </w:rPr>
            </w:pPr>
            <w:r w:rsidRPr="002C61F4">
              <w:rPr>
                <w:rFonts w:ascii="Times New Roman" w:eastAsia="Times New Roman" w:hAnsi="Times New Roman" w:cs="Times New Roman"/>
                <w:color w:val="000000"/>
                <w:sz w:val="20"/>
                <w:szCs w:val="20"/>
                <w:lang w:eastAsia="ru-RU"/>
              </w:rPr>
              <w:t>10.</w:t>
            </w:r>
            <w:r w:rsidR="00936E50">
              <w:t xml:space="preserve"> </w:t>
            </w:r>
            <w:r w:rsidR="00936E50" w:rsidRPr="00936E50">
              <w:rPr>
                <w:rFonts w:ascii="Times New Roman" w:eastAsia="Times New Roman" w:hAnsi="Times New Roman" w:cs="Times New Roman"/>
                <w:color w:val="000000"/>
                <w:sz w:val="20"/>
                <w:szCs w:val="20"/>
                <w:lang w:eastAsia="ru-RU"/>
              </w:rPr>
              <w:t>Утвердить распределение расходов бюджета района по целевым статьям (муниципальным программам и непрограммным направлениям деятельности), группам и подгруппам видов расходов на 2020 год и на плановый период 2021 и 2022 годов согласно приложению 10 к настоящему решению.</w:t>
            </w:r>
          </w:p>
        </w:tc>
        <w:tc>
          <w:tcPr>
            <w:tcW w:w="3641" w:type="dxa"/>
            <w:shd w:val="clear" w:color="auto" w:fill="auto"/>
            <w:vAlign w:val="center"/>
          </w:tcPr>
          <w:p w:rsidR="002C61F4" w:rsidRPr="002C61F4" w:rsidRDefault="002C61F4" w:rsidP="00AE2C09">
            <w:pPr>
              <w:spacing w:after="0"/>
              <w:rPr>
                <w:rFonts w:ascii="Times New Roman" w:eastAsia="Times New Roman" w:hAnsi="Times New Roman" w:cs="Times New Roman"/>
                <w:color w:val="000000"/>
                <w:sz w:val="20"/>
                <w:szCs w:val="20"/>
                <w:lang w:eastAsia="ru-RU"/>
              </w:rPr>
            </w:pPr>
            <w:r w:rsidRPr="002C61F4">
              <w:rPr>
                <w:rFonts w:ascii="Times New Roman" w:eastAsia="Times New Roman" w:hAnsi="Times New Roman" w:cs="Times New Roman"/>
                <w:color w:val="000000"/>
                <w:sz w:val="20"/>
                <w:szCs w:val="20"/>
                <w:lang w:eastAsia="ru-RU"/>
              </w:rPr>
              <w:t xml:space="preserve">           Носит установочный характер.</w:t>
            </w:r>
          </w:p>
        </w:tc>
        <w:tc>
          <w:tcPr>
            <w:tcW w:w="1701" w:type="dxa"/>
            <w:shd w:val="clear" w:color="auto" w:fill="auto"/>
            <w:vAlign w:val="center"/>
          </w:tcPr>
          <w:p w:rsidR="002C61F4" w:rsidRPr="002C61F4" w:rsidRDefault="002C61F4" w:rsidP="00AE2C09">
            <w:pPr>
              <w:spacing w:after="0"/>
              <w:rPr>
                <w:rFonts w:ascii="Times New Roman" w:eastAsia="Times New Roman" w:hAnsi="Times New Roman" w:cs="Times New Roman"/>
                <w:color w:val="000000"/>
                <w:sz w:val="20"/>
                <w:szCs w:val="20"/>
                <w:lang w:eastAsia="ru-RU"/>
              </w:rPr>
            </w:pPr>
          </w:p>
        </w:tc>
      </w:tr>
      <w:tr w:rsidR="002C61F4" w:rsidRPr="002C61F4" w:rsidTr="00936E50">
        <w:trPr>
          <w:cantSplit/>
        </w:trPr>
        <w:tc>
          <w:tcPr>
            <w:tcW w:w="5256" w:type="dxa"/>
            <w:shd w:val="clear" w:color="auto" w:fill="auto"/>
            <w:vAlign w:val="center"/>
          </w:tcPr>
          <w:p w:rsidR="002C61F4" w:rsidRPr="002C61F4" w:rsidRDefault="002C61F4" w:rsidP="00AE2C09">
            <w:pPr>
              <w:spacing w:after="0"/>
              <w:rPr>
                <w:rFonts w:ascii="Times New Roman" w:eastAsia="Times New Roman" w:hAnsi="Times New Roman" w:cs="Times New Roman"/>
                <w:color w:val="000000"/>
                <w:sz w:val="20"/>
                <w:szCs w:val="20"/>
                <w:lang w:eastAsia="ru-RU"/>
              </w:rPr>
            </w:pPr>
            <w:r w:rsidRPr="002C61F4">
              <w:rPr>
                <w:rFonts w:ascii="Times New Roman" w:eastAsia="Times New Roman" w:hAnsi="Times New Roman" w:cs="Times New Roman"/>
                <w:color w:val="000000"/>
                <w:sz w:val="20"/>
                <w:szCs w:val="20"/>
                <w:lang w:eastAsia="ru-RU"/>
              </w:rPr>
              <w:lastRenderedPageBreak/>
              <w:t>11.</w:t>
            </w:r>
            <w:r w:rsidR="00936E50">
              <w:t xml:space="preserve"> </w:t>
            </w:r>
            <w:r w:rsidR="00936E50" w:rsidRPr="00936E50">
              <w:rPr>
                <w:rFonts w:ascii="Times New Roman" w:eastAsia="Times New Roman" w:hAnsi="Times New Roman" w:cs="Times New Roman"/>
                <w:snapToGrid w:val="0"/>
                <w:color w:val="000000"/>
                <w:sz w:val="20"/>
                <w:szCs w:val="20"/>
                <w:lang w:eastAsia="ru-RU"/>
              </w:rPr>
              <w:t xml:space="preserve">Утвердить распределение бюджетных ассигнований на осуществление бюджетных инвестиций в объекты муниципальной собственности </w:t>
            </w:r>
            <w:proofErr w:type="spellStart"/>
            <w:r w:rsidR="00936E50" w:rsidRPr="00936E50">
              <w:rPr>
                <w:rFonts w:ascii="Times New Roman" w:eastAsia="Times New Roman" w:hAnsi="Times New Roman" w:cs="Times New Roman"/>
                <w:snapToGrid w:val="0"/>
                <w:color w:val="000000"/>
                <w:sz w:val="20"/>
                <w:szCs w:val="20"/>
                <w:lang w:eastAsia="ru-RU"/>
              </w:rPr>
              <w:t>Трубчевского</w:t>
            </w:r>
            <w:proofErr w:type="spellEnd"/>
            <w:r w:rsidR="00936E50" w:rsidRPr="00936E50">
              <w:rPr>
                <w:rFonts w:ascii="Times New Roman" w:eastAsia="Times New Roman" w:hAnsi="Times New Roman" w:cs="Times New Roman"/>
                <w:snapToGrid w:val="0"/>
                <w:color w:val="000000"/>
                <w:sz w:val="20"/>
                <w:szCs w:val="20"/>
                <w:lang w:eastAsia="ru-RU"/>
              </w:rPr>
              <w:t xml:space="preserve"> муниципального района, </w:t>
            </w:r>
            <w:proofErr w:type="spellStart"/>
            <w:r w:rsidR="00936E50" w:rsidRPr="00936E50">
              <w:rPr>
                <w:rFonts w:ascii="Times New Roman" w:eastAsia="Times New Roman" w:hAnsi="Times New Roman" w:cs="Times New Roman"/>
                <w:snapToGrid w:val="0"/>
                <w:color w:val="000000"/>
                <w:sz w:val="20"/>
                <w:szCs w:val="20"/>
                <w:lang w:eastAsia="ru-RU"/>
              </w:rPr>
              <w:t>софинансирование</w:t>
            </w:r>
            <w:proofErr w:type="spellEnd"/>
            <w:r w:rsidR="00936E50" w:rsidRPr="00936E50">
              <w:rPr>
                <w:rFonts w:ascii="Times New Roman" w:eastAsia="Times New Roman" w:hAnsi="Times New Roman" w:cs="Times New Roman"/>
                <w:snapToGrid w:val="0"/>
                <w:color w:val="000000"/>
                <w:sz w:val="20"/>
                <w:szCs w:val="20"/>
                <w:lang w:eastAsia="ru-RU"/>
              </w:rPr>
              <w:t xml:space="preserve"> капитальных вложений в которые осуществляется за счет межбюджетных трансфертов из областного бюджета, на 2020 год и на плановый период 2021 и 2022 годов согласно приложению 11 к настоящему решению.</w:t>
            </w:r>
          </w:p>
        </w:tc>
        <w:tc>
          <w:tcPr>
            <w:tcW w:w="3641" w:type="dxa"/>
            <w:shd w:val="clear" w:color="auto" w:fill="auto"/>
            <w:vAlign w:val="center"/>
          </w:tcPr>
          <w:p w:rsidR="002C61F4" w:rsidRPr="002C61F4" w:rsidRDefault="002C61F4" w:rsidP="00AE2C09">
            <w:pPr>
              <w:spacing w:after="0"/>
              <w:rPr>
                <w:rFonts w:ascii="Times New Roman" w:eastAsia="Times New Roman" w:hAnsi="Times New Roman" w:cs="Times New Roman"/>
                <w:color w:val="000000"/>
                <w:sz w:val="20"/>
                <w:szCs w:val="20"/>
                <w:lang w:eastAsia="ru-RU"/>
              </w:rPr>
            </w:pPr>
            <w:r w:rsidRPr="002C61F4">
              <w:rPr>
                <w:rFonts w:ascii="Times New Roman" w:eastAsia="Times New Roman" w:hAnsi="Times New Roman" w:cs="Times New Roman"/>
                <w:color w:val="000000"/>
                <w:sz w:val="20"/>
                <w:szCs w:val="20"/>
                <w:lang w:eastAsia="ru-RU"/>
              </w:rPr>
              <w:t xml:space="preserve">             Носит установочный характер.</w:t>
            </w:r>
          </w:p>
        </w:tc>
        <w:tc>
          <w:tcPr>
            <w:tcW w:w="1701" w:type="dxa"/>
            <w:shd w:val="clear" w:color="auto" w:fill="auto"/>
            <w:vAlign w:val="center"/>
          </w:tcPr>
          <w:p w:rsidR="002C61F4" w:rsidRPr="002C61F4" w:rsidRDefault="002C61F4" w:rsidP="00AE2C09">
            <w:pPr>
              <w:spacing w:after="0"/>
              <w:rPr>
                <w:rFonts w:ascii="Times New Roman" w:eastAsia="Times New Roman" w:hAnsi="Times New Roman" w:cs="Times New Roman"/>
                <w:color w:val="000000"/>
                <w:sz w:val="20"/>
                <w:szCs w:val="20"/>
                <w:lang w:eastAsia="ru-RU"/>
              </w:rPr>
            </w:pPr>
          </w:p>
        </w:tc>
      </w:tr>
      <w:tr w:rsidR="002C61F4" w:rsidRPr="002C61F4" w:rsidTr="00936E50">
        <w:trPr>
          <w:cantSplit/>
        </w:trPr>
        <w:tc>
          <w:tcPr>
            <w:tcW w:w="5256" w:type="dxa"/>
            <w:shd w:val="clear" w:color="auto" w:fill="auto"/>
            <w:vAlign w:val="center"/>
          </w:tcPr>
          <w:p w:rsidR="002C61F4" w:rsidRPr="00E94355" w:rsidRDefault="002C61F4" w:rsidP="00AE2C09">
            <w:pPr>
              <w:spacing w:after="0"/>
              <w:rPr>
                <w:rFonts w:ascii="Times New Roman" w:eastAsia="Times New Roman" w:hAnsi="Times New Roman" w:cs="Times New Roman"/>
                <w:sz w:val="20"/>
                <w:szCs w:val="20"/>
                <w:lang w:eastAsia="ru-RU"/>
              </w:rPr>
            </w:pPr>
            <w:r w:rsidRPr="00E94355">
              <w:rPr>
                <w:rFonts w:ascii="Times New Roman" w:eastAsia="Times New Roman" w:hAnsi="Times New Roman" w:cs="Times New Roman"/>
                <w:sz w:val="20"/>
                <w:szCs w:val="20"/>
                <w:lang w:eastAsia="ru-RU"/>
              </w:rPr>
              <w:t xml:space="preserve">12. </w:t>
            </w:r>
            <w:r w:rsidR="00936E50" w:rsidRPr="00E94355">
              <w:rPr>
                <w:rFonts w:ascii="Times New Roman" w:eastAsia="Times New Roman" w:hAnsi="Times New Roman" w:cs="Times New Roman"/>
                <w:sz w:val="20"/>
                <w:szCs w:val="20"/>
                <w:lang w:eastAsia="ru-RU"/>
              </w:rPr>
              <w:t>Установить общий объем бюджетных ассигнований на исполнение публичных нормативных обяз</w:t>
            </w:r>
            <w:r w:rsidR="00E94355" w:rsidRPr="00E94355">
              <w:rPr>
                <w:rFonts w:ascii="Times New Roman" w:eastAsia="Times New Roman" w:hAnsi="Times New Roman" w:cs="Times New Roman"/>
                <w:sz w:val="20"/>
                <w:szCs w:val="20"/>
                <w:lang w:eastAsia="ru-RU"/>
              </w:rPr>
              <w:t>ательств на 2020 год в сумме 7 6</w:t>
            </w:r>
            <w:r w:rsidR="00936E50" w:rsidRPr="00E94355">
              <w:rPr>
                <w:rFonts w:ascii="Times New Roman" w:eastAsia="Times New Roman" w:hAnsi="Times New Roman" w:cs="Times New Roman"/>
                <w:sz w:val="20"/>
                <w:szCs w:val="20"/>
                <w:lang w:eastAsia="ru-RU"/>
              </w:rPr>
              <w:t>30 170,05 рублей, на 2021 год в сумме 7 853 641,89 рублей, на 2022 год в сумме 8 088 840,75 рублей.</w:t>
            </w:r>
          </w:p>
        </w:tc>
        <w:tc>
          <w:tcPr>
            <w:tcW w:w="3641" w:type="dxa"/>
            <w:shd w:val="clear" w:color="auto" w:fill="auto"/>
            <w:vAlign w:val="center"/>
          </w:tcPr>
          <w:p w:rsidR="002C61F4" w:rsidRPr="00E94355" w:rsidRDefault="002C61F4" w:rsidP="00AE2C09">
            <w:pPr>
              <w:spacing w:after="0"/>
              <w:rPr>
                <w:rFonts w:ascii="Times New Roman" w:eastAsia="Times New Roman" w:hAnsi="Times New Roman" w:cs="Times New Roman"/>
                <w:sz w:val="20"/>
                <w:szCs w:val="20"/>
                <w:lang w:eastAsia="ru-RU"/>
              </w:rPr>
            </w:pPr>
            <w:r w:rsidRPr="00E94355">
              <w:rPr>
                <w:rFonts w:ascii="Times New Roman" w:eastAsia="Times New Roman" w:hAnsi="Times New Roman" w:cs="Times New Roman"/>
                <w:sz w:val="20"/>
                <w:szCs w:val="20"/>
                <w:lang w:eastAsia="ru-RU"/>
              </w:rPr>
              <w:t xml:space="preserve">     В 2019 году публичные нормативные обязательства исполнены в сумме </w:t>
            </w:r>
            <w:r w:rsidR="00E94355" w:rsidRPr="00E94355">
              <w:rPr>
                <w:rFonts w:ascii="Times New Roman" w:eastAsia="Times New Roman" w:hAnsi="Times New Roman" w:cs="Times New Roman"/>
                <w:sz w:val="20"/>
                <w:szCs w:val="20"/>
                <w:lang w:eastAsia="ru-RU"/>
              </w:rPr>
              <w:t>5 328 897,67</w:t>
            </w:r>
            <w:r w:rsidRPr="00E94355">
              <w:rPr>
                <w:rFonts w:ascii="Times New Roman" w:eastAsia="Times New Roman" w:hAnsi="Times New Roman" w:cs="Times New Roman"/>
                <w:sz w:val="20"/>
                <w:szCs w:val="20"/>
                <w:lang w:eastAsia="ru-RU"/>
              </w:rPr>
              <w:t>руб.</w:t>
            </w:r>
          </w:p>
        </w:tc>
        <w:tc>
          <w:tcPr>
            <w:tcW w:w="1701" w:type="dxa"/>
            <w:shd w:val="clear" w:color="auto" w:fill="auto"/>
            <w:vAlign w:val="center"/>
          </w:tcPr>
          <w:p w:rsidR="002C61F4" w:rsidRPr="002C61F4" w:rsidRDefault="002C61F4" w:rsidP="00AE2C09">
            <w:pPr>
              <w:spacing w:after="0"/>
              <w:rPr>
                <w:rFonts w:ascii="Times New Roman" w:eastAsia="Times New Roman" w:hAnsi="Times New Roman" w:cs="Times New Roman"/>
                <w:color w:val="000000"/>
                <w:sz w:val="20"/>
                <w:szCs w:val="20"/>
                <w:lang w:eastAsia="ru-RU"/>
              </w:rPr>
            </w:pPr>
            <w:r w:rsidRPr="002C61F4">
              <w:rPr>
                <w:rFonts w:ascii="Times New Roman" w:eastAsia="Times New Roman" w:hAnsi="Times New Roman" w:cs="Times New Roman"/>
                <w:color w:val="000000"/>
                <w:sz w:val="20"/>
                <w:szCs w:val="20"/>
                <w:lang w:eastAsia="ru-RU"/>
              </w:rPr>
              <w:t>Бюджетные ассигнования на исполнение публичных</w:t>
            </w:r>
            <w:r w:rsidR="00E94355">
              <w:rPr>
                <w:rFonts w:ascii="Times New Roman" w:eastAsia="Times New Roman" w:hAnsi="Times New Roman" w:cs="Times New Roman"/>
                <w:color w:val="000000"/>
                <w:sz w:val="20"/>
                <w:szCs w:val="20"/>
                <w:lang w:eastAsia="ru-RU"/>
              </w:rPr>
              <w:t xml:space="preserve"> нормативных обязательств в 2020</w:t>
            </w:r>
            <w:r w:rsidRPr="002C61F4">
              <w:rPr>
                <w:rFonts w:ascii="Times New Roman" w:eastAsia="Times New Roman" w:hAnsi="Times New Roman" w:cs="Times New Roman"/>
                <w:color w:val="000000"/>
                <w:sz w:val="20"/>
                <w:szCs w:val="20"/>
                <w:lang w:eastAsia="ru-RU"/>
              </w:rPr>
              <w:t xml:space="preserve"> году расходовались с учетом принятых к исполнению кассовых заявок.</w:t>
            </w:r>
          </w:p>
          <w:p w:rsidR="002C61F4" w:rsidRPr="002C61F4" w:rsidRDefault="002C61F4" w:rsidP="00AE2C09">
            <w:pPr>
              <w:spacing w:after="0"/>
              <w:rPr>
                <w:rFonts w:ascii="Times New Roman" w:eastAsia="Times New Roman" w:hAnsi="Times New Roman" w:cs="Times New Roman"/>
                <w:color w:val="000000"/>
                <w:sz w:val="20"/>
                <w:szCs w:val="20"/>
                <w:lang w:eastAsia="ru-RU"/>
              </w:rPr>
            </w:pPr>
          </w:p>
        </w:tc>
      </w:tr>
      <w:tr w:rsidR="002C61F4" w:rsidRPr="002C61F4" w:rsidTr="00936E50">
        <w:trPr>
          <w:cantSplit/>
        </w:trPr>
        <w:tc>
          <w:tcPr>
            <w:tcW w:w="5256" w:type="dxa"/>
            <w:shd w:val="clear" w:color="auto" w:fill="auto"/>
            <w:vAlign w:val="center"/>
          </w:tcPr>
          <w:p w:rsidR="002C61F4" w:rsidRPr="002C61F4" w:rsidRDefault="002C61F4" w:rsidP="00AE2C09">
            <w:pPr>
              <w:spacing w:after="0"/>
              <w:rPr>
                <w:rFonts w:ascii="Times New Roman" w:eastAsia="Times New Roman" w:hAnsi="Times New Roman" w:cs="Times New Roman"/>
                <w:color w:val="000000"/>
                <w:sz w:val="20"/>
                <w:szCs w:val="20"/>
                <w:lang w:eastAsia="ru-RU"/>
              </w:rPr>
            </w:pPr>
            <w:r w:rsidRPr="002C61F4">
              <w:rPr>
                <w:rFonts w:ascii="Times New Roman" w:eastAsia="Times New Roman" w:hAnsi="Times New Roman" w:cs="Times New Roman"/>
                <w:color w:val="000000"/>
                <w:sz w:val="20"/>
                <w:szCs w:val="20"/>
                <w:lang w:eastAsia="ru-RU"/>
              </w:rPr>
              <w:t xml:space="preserve">13. </w:t>
            </w:r>
            <w:r w:rsidR="00936E50" w:rsidRPr="00936E50">
              <w:rPr>
                <w:rFonts w:ascii="Times New Roman" w:eastAsia="Times New Roman" w:hAnsi="Times New Roman" w:cs="Times New Roman"/>
                <w:color w:val="000000"/>
                <w:sz w:val="20"/>
                <w:szCs w:val="20"/>
                <w:lang w:eastAsia="ru-RU"/>
              </w:rPr>
              <w:t xml:space="preserve">Установить объем бюджетных ассигнований дорожного фонда </w:t>
            </w:r>
            <w:proofErr w:type="spellStart"/>
            <w:r w:rsidR="00936E50" w:rsidRPr="00936E50">
              <w:rPr>
                <w:rFonts w:ascii="Times New Roman" w:eastAsia="Times New Roman" w:hAnsi="Times New Roman" w:cs="Times New Roman"/>
                <w:color w:val="000000"/>
                <w:sz w:val="20"/>
                <w:szCs w:val="20"/>
                <w:lang w:eastAsia="ru-RU"/>
              </w:rPr>
              <w:t>Трубчевского</w:t>
            </w:r>
            <w:proofErr w:type="spellEnd"/>
            <w:r w:rsidR="00936E50" w:rsidRPr="00936E50">
              <w:rPr>
                <w:rFonts w:ascii="Times New Roman" w:eastAsia="Times New Roman" w:hAnsi="Times New Roman" w:cs="Times New Roman"/>
                <w:color w:val="000000"/>
                <w:sz w:val="20"/>
                <w:szCs w:val="20"/>
                <w:lang w:eastAsia="ru-RU"/>
              </w:rPr>
              <w:t xml:space="preserve"> муниципального района на 2020 год в сумме 52 510 113,49 рублей, на 2021 год в сумме 48 527 933,00 рублей, на 2022 год в сумме 52 457 392,00 рублей.</w:t>
            </w:r>
          </w:p>
        </w:tc>
        <w:tc>
          <w:tcPr>
            <w:tcW w:w="3641" w:type="dxa"/>
            <w:shd w:val="clear" w:color="auto" w:fill="auto"/>
            <w:vAlign w:val="center"/>
          </w:tcPr>
          <w:p w:rsidR="002C61F4" w:rsidRPr="002C61F4" w:rsidRDefault="00884F60" w:rsidP="00AE2C09">
            <w:pPr>
              <w:spacing w:after="0"/>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 xml:space="preserve"> В 2020</w:t>
            </w:r>
            <w:r w:rsidR="002C61F4" w:rsidRPr="002C61F4">
              <w:rPr>
                <w:rFonts w:ascii="Times New Roman" w:eastAsia="Times New Roman" w:hAnsi="Times New Roman" w:cs="Times New Roman"/>
                <w:color w:val="000000"/>
                <w:sz w:val="20"/>
                <w:szCs w:val="20"/>
                <w:lang w:eastAsia="ru-RU"/>
              </w:rPr>
              <w:t xml:space="preserve"> году дорожный фонд </w:t>
            </w:r>
            <w:proofErr w:type="spellStart"/>
            <w:r w:rsidR="002C61F4" w:rsidRPr="002C61F4">
              <w:rPr>
                <w:rFonts w:ascii="Times New Roman" w:eastAsia="Times New Roman" w:hAnsi="Times New Roman" w:cs="Times New Roman"/>
                <w:color w:val="000000"/>
                <w:sz w:val="20"/>
                <w:szCs w:val="20"/>
                <w:lang w:eastAsia="ru-RU"/>
              </w:rPr>
              <w:t>Трубчевского</w:t>
            </w:r>
            <w:proofErr w:type="spellEnd"/>
            <w:r w:rsidR="002C61F4" w:rsidRPr="002C61F4">
              <w:rPr>
                <w:rFonts w:ascii="Times New Roman" w:eastAsia="Times New Roman" w:hAnsi="Times New Roman" w:cs="Times New Roman"/>
                <w:color w:val="000000"/>
                <w:sz w:val="20"/>
                <w:szCs w:val="20"/>
                <w:lang w:eastAsia="ru-RU"/>
              </w:rPr>
              <w:t xml:space="preserve"> муниципального района исполнен в объеме  </w:t>
            </w:r>
          </w:p>
          <w:p w:rsidR="002C61F4" w:rsidRPr="002C61F4" w:rsidRDefault="00884F60" w:rsidP="00AE2C09">
            <w:pPr>
              <w:spacing w:after="0"/>
              <w:rPr>
                <w:rFonts w:ascii="Times New Roman" w:eastAsia="Times New Roman" w:hAnsi="Times New Roman" w:cs="Times New Roman"/>
                <w:color w:val="000000"/>
                <w:sz w:val="20"/>
                <w:szCs w:val="20"/>
                <w:lang w:eastAsia="ru-RU"/>
              </w:rPr>
            </w:pPr>
            <w:r w:rsidRPr="00884F60">
              <w:rPr>
                <w:rFonts w:ascii="Times New Roman" w:eastAsia="Times New Roman" w:hAnsi="Times New Roman" w:cs="Times New Roman"/>
                <w:bCs/>
                <w:color w:val="000000"/>
                <w:sz w:val="20"/>
                <w:szCs w:val="20"/>
                <w:lang w:eastAsia="ru-RU"/>
              </w:rPr>
              <w:t>51 090 781,39</w:t>
            </w:r>
            <w:r>
              <w:rPr>
                <w:rFonts w:ascii="Times New Roman" w:eastAsia="Times New Roman" w:hAnsi="Times New Roman" w:cs="Times New Roman"/>
                <w:bCs/>
                <w:color w:val="000000"/>
                <w:sz w:val="20"/>
                <w:szCs w:val="20"/>
                <w:lang w:eastAsia="ru-RU"/>
              </w:rPr>
              <w:t xml:space="preserve"> </w:t>
            </w:r>
            <w:r w:rsidR="002C61F4" w:rsidRPr="002C61F4">
              <w:rPr>
                <w:rFonts w:ascii="Times New Roman" w:eastAsia="Times New Roman" w:hAnsi="Times New Roman" w:cs="Times New Roman"/>
                <w:color w:val="000000"/>
                <w:sz w:val="20"/>
                <w:szCs w:val="20"/>
                <w:lang w:eastAsia="ru-RU"/>
              </w:rPr>
              <w:t xml:space="preserve">рублей </w:t>
            </w:r>
          </w:p>
        </w:tc>
        <w:tc>
          <w:tcPr>
            <w:tcW w:w="1701" w:type="dxa"/>
            <w:shd w:val="clear" w:color="auto" w:fill="auto"/>
            <w:vAlign w:val="center"/>
          </w:tcPr>
          <w:p w:rsidR="002C61F4" w:rsidRPr="002C61F4" w:rsidRDefault="002C61F4" w:rsidP="00AE2C09">
            <w:pPr>
              <w:spacing w:after="0"/>
              <w:rPr>
                <w:rFonts w:ascii="Times New Roman" w:eastAsia="Times New Roman" w:hAnsi="Times New Roman" w:cs="Times New Roman"/>
                <w:color w:val="000000"/>
                <w:sz w:val="20"/>
                <w:szCs w:val="20"/>
                <w:lang w:eastAsia="ru-RU"/>
              </w:rPr>
            </w:pPr>
            <w:r w:rsidRPr="002C61F4">
              <w:rPr>
                <w:rFonts w:ascii="Times New Roman" w:eastAsia="Times New Roman" w:hAnsi="Times New Roman" w:cs="Times New Roman"/>
                <w:color w:val="000000"/>
                <w:sz w:val="20"/>
                <w:szCs w:val="20"/>
                <w:lang w:eastAsia="ru-RU"/>
              </w:rPr>
              <w:t xml:space="preserve">Недовыполнение плана по дорожному фонду сложилось </w:t>
            </w:r>
            <w:proofErr w:type="gramStart"/>
            <w:r w:rsidRPr="002C61F4">
              <w:rPr>
                <w:rFonts w:ascii="Times New Roman" w:eastAsia="Times New Roman" w:hAnsi="Times New Roman" w:cs="Times New Roman"/>
                <w:color w:val="000000"/>
                <w:sz w:val="20"/>
                <w:szCs w:val="20"/>
                <w:lang w:eastAsia="ru-RU"/>
              </w:rPr>
              <w:t>ввиду</w:t>
            </w:r>
            <w:proofErr w:type="gramEnd"/>
            <w:r w:rsidRPr="002C61F4">
              <w:rPr>
                <w:rFonts w:ascii="Times New Roman" w:eastAsia="Times New Roman" w:hAnsi="Times New Roman" w:cs="Times New Roman"/>
                <w:color w:val="000000"/>
                <w:sz w:val="20"/>
                <w:szCs w:val="20"/>
                <w:lang w:eastAsia="ru-RU"/>
              </w:rPr>
              <w:t>:</w:t>
            </w:r>
          </w:p>
          <w:p w:rsidR="002C61F4" w:rsidRPr="002C61F4" w:rsidRDefault="002C61F4" w:rsidP="00AE2C09">
            <w:pPr>
              <w:spacing w:after="0"/>
              <w:rPr>
                <w:rFonts w:ascii="Times New Roman" w:eastAsia="Times New Roman" w:hAnsi="Times New Roman" w:cs="Times New Roman"/>
                <w:color w:val="000000"/>
                <w:sz w:val="20"/>
                <w:szCs w:val="20"/>
                <w:lang w:eastAsia="ru-RU"/>
              </w:rPr>
            </w:pPr>
            <w:r w:rsidRPr="002C61F4">
              <w:rPr>
                <w:rFonts w:ascii="Times New Roman" w:eastAsia="Times New Roman" w:hAnsi="Times New Roman" w:cs="Times New Roman"/>
                <w:color w:val="000000"/>
                <w:sz w:val="20"/>
                <w:szCs w:val="20"/>
                <w:lang w:eastAsia="ru-RU"/>
              </w:rPr>
              <w:t xml:space="preserve">   - экономии бюджетных средств по результатам проведенных конкурсных процедур;</w:t>
            </w:r>
          </w:p>
          <w:p w:rsidR="002C61F4" w:rsidRPr="002C61F4" w:rsidRDefault="002C61F4" w:rsidP="00AE2C09">
            <w:pPr>
              <w:spacing w:after="0"/>
              <w:rPr>
                <w:rFonts w:ascii="Times New Roman" w:eastAsia="Times New Roman" w:hAnsi="Times New Roman" w:cs="Times New Roman"/>
                <w:color w:val="000000"/>
                <w:sz w:val="20"/>
                <w:szCs w:val="20"/>
                <w:lang w:eastAsia="ru-RU"/>
              </w:rPr>
            </w:pPr>
            <w:r w:rsidRPr="002C61F4">
              <w:rPr>
                <w:rFonts w:ascii="Times New Roman" w:eastAsia="Times New Roman" w:hAnsi="Times New Roman" w:cs="Times New Roman"/>
                <w:color w:val="000000"/>
                <w:sz w:val="20"/>
                <w:szCs w:val="20"/>
                <w:lang w:eastAsia="ru-RU"/>
              </w:rPr>
              <w:t xml:space="preserve">- отсутствия неоплаченных фактически выполненных работ.  </w:t>
            </w:r>
          </w:p>
          <w:p w:rsidR="002C61F4" w:rsidRPr="002C61F4" w:rsidRDefault="002C61F4" w:rsidP="00AE2C09">
            <w:pPr>
              <w:spacing w:after="0"/>
              <w:rPr>
                <w:rFonts w:ascii="Times New Roman" w:eastAsia="Times New Roman" w:hAnsi="Times New Roman" w:cs="Times New Roman"/>
                <w:color w:val="000000"/>
                <w:sz w:val="20"/>
                <w:szCs w:val="20"/>
                <w:lang w:eastAsia="ru-RU"/>
              </w:rPr>
            </w:pPr>
          </w:p>
        </w:tc>
      </w:tr>
      <w:tr w:rsidR="002C61F4" w:rsidRPr="002C61F4" w:rsidTr="00936E50">
        <w:trPr>
          <w:cantSplit/>
        </w:trPr>
        <w:tc>
          <w:tcPr>
            <w:tcW w:w="5256" w:type="dxa"/>
            <w:shd w:val="clear" w:color="auto" w:fill="auto"/>
            <w:vAlign w:val="center"/>
          </w:tcPr>
          <w:p w:rsidR="00936E50" w:rsidRPr="00936E50" w:rsidRDefault="002C61F4" w:rsidP="00936E50">
            <w:pPr>
              <w:tabs>
                <w:tab w:val="num" w:pos="1637"/>
              </w:tabs>
              <w:spacing w:after="0"/>
              <w:jc w:val="both"/>
              <w:rPr>
                <w:rFonts w:ascii="Times New Roman" w:eastAsia="Times New Roman" w:hAnsi="Times New Roman" w:cs="Times New Roman"/>
                <w:snapToGrid w:val="0"/>
                <w:color w:val="000000"/>
                <w:sz w:val="20"/>
                <w:szCs w:val="20"/>
                <w:lang w:eastAsia="ru-RU"/>
              </w:rPr>
            </w:pPr>
            <w:r w:rsidRPr="002C61F4">
              <w:rPr>
                <w:rFonts w:ascii="Times New Roman" w:eastAsia="Times New Roman" w:hAnsi="Times New Roman" w:cs="Times New Roman"/>
                <w:color w:val="000000"/>
                <w:sz w:val="18"/>
                <w:szCs w:val="18"/>
                <w:lang w:eastAsia="ru-RU"/>
              </w:rPr>
              <w:lastRenderedPageBreak/>
              <w:t xml:space="preserve">14. </w:t>
            </w:r>
            <w:r w:rsidR="00936E50" w:rsidRPr="00936E50">
              <w:rPr>
                <w:rFonts w:ascii="Times New Roman" w:eastAsia="Times New Roman" w:hAnsi="Times New Roman" w:cs="Times New Roman"/>
                <w:snapToGrid w:val="0"/>
                <w:color w:val="000000"/>
                <w:sz w:val="20"/>
                <w:szCs w:val="20"/>
                <w:lang w:eastAsia="ru-RU"/>
              </w:rPr>
              <w:t>Установить в соответствии с пунктом 8 статьи 217 Бюджетного кодекса Российской Федерации дополнительные основания  для внесения изменений в сводную бюджетную роспись без внесения изменений в настоящее решение:</w:t>
            </w:r>
          </w:p>
          <w:p w:rsidR="00936E50" w:rsidRPr="00936E50" w:rsidRDefault="00936E50" w:rsidP="00936E50">
            <w:pPr>
              <w:tabs>
                <w:tab w:val="num" w:pos="1637"/>
              </w:tabs>
              <w:spacing w:after="0"/>
              <w:jc w:val="both"/>
              <w:rPr>
                <w:rFonts w:ascii="Times New Roman" w:eastAsia="Times New Roman" w:hAnsi="Times New Roman" w:cs="Times New Roman"/>
                <w:snapToGrid w:val="0"/>
                <w:color w:val="000000"/>
                <w:sz w:val="20"/>
                <w:szCs w:val="20"/>
                <w:lang w:eastAsia="ru-RU"/>
              </w:rPr>
            </w:pPr>
            <w:proofErr w:type="gramStart"/>
            <w:r w:rsidRPr="00936E50">
              <w:rPr>
                <w:rFonts w:ascii="Times New Roman" w:eastAsia="Times New Roman" w:hAnsi="Times New Roman" w:cs="Times New Roman"/>
                <w:snapToGrid w:val="0"/>
                <w:color w:val="000000"/>
                <w:sz w:val="20"/>
                <w:szCs w:val="20"/>
                <w:lang w:eastAsia="ru-RU"/>
              </w:rPr>
              <w:t xml:space="preserve">увеличение бюджетных ассигнований за счет межбюджетных трансфертов из федерального и областного бюджетов сверх объемов, утвержденных настоящим решением, или сокращение (возврат или отсутствие потребности) указанных ассигнований на основании полученного уведомления о предоставлении субсидии, субвенции, иного межбюджетного трансферта, имеющего целевое назначение, на суммы указанных в нем средств; </w:t>
            </w:r>
            <w:proofErr w:type="gramEnd"/>
          </w:p>
          <w:p w:rsidR="00936E50" w:rsidRPr="00936E50" w:rsidRDefault="00936E50" w:rsidP="00936E50">
            <w:pPr>
              <w:tabs>
                <w:tab w:val="num" w:pos="1637"/>
              </w:tabs>
              <w:spacing w:after="0"/>
              <w:jc w:val="both"/>
              <w:rPr>
                <w:rFonts w:ascii="Times New Roman" w:eastAsia="Times New Roman" w:hAnsi="Times New Roman" w:cs="Times New Roman"/>
                <w:snapToGrid w:val="0"/>
                <w:color w:val="000000"/>
                <w:sz w:val="20"/>
                <w:szCs w:val="20"/>
                <w:lang w:eastAsia="ru-RU"/>
              </w:rPr>
            </w:pPr>
            <w:proofErr w:type="gramStart"/>
            <w:r w:rsidRPr="00936E50">
              <w:rPr>
                <w:rFonts w:ascii="Times New Roman" w:eastAsia="Times New Roman" w:hAnsi="Times New Roman" w:cs="Times New Roman"/>
                <w:snapToGrid w:val="0"/>
                <w:color w:val="000000"/>
                <w:sz w:val="20"/>
                <w:szCs w:val="20"/>
                <w:lang w:eastAsia="ru-RU"/>
              </w:rPr>
              <w:t>увеличение бюджетных ассигнований, соответствующих целям предоставления из федерального и областного бюджетов субсидий и иных межбюджетных трансфертов, имеющих целевое назначение, в объеме, не превышающем неиспользованные остатки указанных межбюджетных трансфертов на начало текущего финансового года, по которым главным администратором доходов областного бюджета подтверждена потребность в направлении их на те же цели в текущем финансовом году;</w:t>
            </w:r>
            <w:proofErr w:type="gramEnd"/>
          </w:p>
          <w:p w:rsidR="00936E50" w:rsidRPr="00936E50" w:rsidRDefault="00936E50" w:rsidP="00936E50">
            <w:pPr>
              <w:tabs>
                <w:tab w:val="num" w:pos="1637"/>
              </w:tabs>
              <w:spacing w:after="0"/>
              <w:jc w:val="both"/>
              <w:rPr>
                <w:rFonts w:ascii="Times New Roman" w:eastAsia="Times New Roman" w:hAnsi="Times New Roman" w:cs="Times New Roman"/>
                <w:snapToGrid w:val="0"/>
                <w:color w:val="000000"/>
                <w:sz w:val="20"/>
                <w:szCs w:val="20"/>
                <w:lang w:eastAsia="ru-RU"/>
              </w:rPr>
            </w:pPr>
            <w:proofErr w:type="gramStart"/>
            <w:r w:rsidRPr="00936E50">
              <w:rPr>
                <w:rFonts w:ascii="Times New Roman" w:eastAsia="Times New Roman" w:hAnsi="Times New Roman" w:cs="Times New Roman"/>
                <w:snapToGrid w:val="0"/>
                <w:color w:val="000000"/>
                <w:sz w:val="20"/>
                <w:szCs w:val="20"/>
                <w:lang w:eastAsia="ru-RU"/>
              </w:rPr>
              <w:t>увеличение бюджетных ассигнований в связи с использованием доходов, фактически полученных при исполнении бюджета района сверх утвержденных решением о бюджете, по основаниям, установленным пунктом 2 статьи 232 Бюджетного кодекса Российской Федерации;</w:t>
            </w:r>
            <w:proofErr w:type="gramEnd"/>
          </w:p>
          <w:p w:rsidR="00936E50" w:rsidRPr="00936E50" w:rsidRDefault="00936E50" w:rsidP="00936E50">
            <w:pPr>
              <w:tabs>
                <w:tab w:val="num" w:pos="1637"/>
              </w:tabs>
              <w:spacing w:after="0"/>
              <w:jc w:val="both"/>
              <w:rPr>
                <w:rFonts w:ascii="Times New Roman" w:eastAsia="Times New Roman" w:hAnsi="Times New Roman" w:cs="Times New Roman"/>
                <w:snapToGrid w:val="0"/>
                <w:color w:val="000000"/>
                <w:sz w:val="20"/>
                <w:szCs w:val="20"/>
                <w:lang w:eastAsia="ru-RU"/>
              </w:rPr>
            </w:pPr>
            <w:r w:rsidRPr="00936E50">
              <w:rPr>
                <w:rFonts w:ascii="Times New Roman" w:eastAsia="Times New Roman" w:hAnsi="Times New Roman" w:cs="Times New Roman"/>
                <w:snapToGrid w:val="0"/>
                <w:color w:val="000000"/>
                <w:sz w:val="20"/>
                <w:szCs w:val="20"/>
                <w:lang w:eastAsia="ru-RU"/>
              </w:rPr>
              <w:t xml:space="preserve">уточнение кодов бюджетной классификации расходов в рамках требований казначейского исполнения бюджета района, а также в случае изменения Министерством финансов Российской Федерации и департаментом </w:t>
            </w:r>
            <w:proofErr w:type="gramStart"/>
            <w:r w:rsidRPr="00936E50">
              <w:rPr>
                <w:rFonts w:ascii="Times New Roman" w:eastAsia="Times New Roman" w:hAnsi="Times New Roman" w:cs="Times New Roman"/>
                <w:snapToGrid w:val="0"/>
                <w:color w:val="000000"/>
                <w:sz w:val="20"/>
                <w:szCs w:val="20"/>
                <w:lang w:eastAsia="ru-RU"/>
              </w:rPr>
              <w:t>финансов Брянской области порядка применения бюджетной классификации</w:t>
            </w:r>
            <w:proofErr w:type="gramEnd"/>
            <w:r w:rsidRPr="00936E50">
              <w:rPr>
                <w:rFonts w:ascii="Times New Roman" w:eastAsia="Times New Roman" w:hAnsi="Times New Roman" w:cs="Times New Roman"/>
                <w:snapToGrid w:val="0"/>
                <w:color w:val="000000"/>
                <w:sz w:val="20"/>
                <w:szCs w:val="20"/>
                <w:lang w:eastAsia="ru-RU"/>
              </w:rPr>
              <w:t>;</w:t>
            </w:r>
          </w:p>
          <w:p w:rsidR="00936E50" w:rsidRPr="00936E50" w:rsidRDefault="00936E50" w:rsidP="00936E50">
            <w:pPr>
              <w:tabs>
                <w:tab w:val="num" w:pos="1637"/>
              </w:tabs>
              <w:spacing w:after="0"/>
              <w:jc w:val="both"/>
              <w:rPr>
                <w:rFonts w:ascii="Times New Roman" w:eastAsia="Times New Roman" w:hAnsi="Times New Roman" w:cs="Times New Roman"/>
                <w:snapToGrid w:val="0"/>
                <w:color w:val="000000"/>
                <w:sz w:val="20"/>
                <w:szCs w:val="20"/>
                <w:lang w:eastAsia="ru-RU"/>
              </w:rPr>
            </w:pPr>
            <w:r w:rsidRPr="00936E50">
              <w:rPr>
                <w:rFonts w:ascii="Times New Roman" w:eastAsia="Times New Roman" w:hAnsi="Times New Roman" w:cs="Times New Roman"/>
                <w:snapToGrid w:val="0"/>
                <w:color w:val="000000"/>
                <w:sz w:val="20"/>
                <w:szCs w:val="20"/>
                <w:lang w:eastAsia="ru-RU"/>
              </w:rPr>
              <w:t>перераспределение бюджетных ассигнований в целях исполнения решений налоговых и иных уполномоченных органов о взыскании налогов, сборов, пеней и штрафов, предусматривающих обращение взыскания на средства бюджета района в соответствии с действующим законодательством;</w:t>
            </w:r>
          </w:p>
          <w:p w:rsidR="00936E50" w:rsidRPr="00936E50" w:rsidRDefault="00936E50" w:rsidP="00936E50">
            <w:pPr>
              <w:tabs>
                <w:tab w:val="num" w:pos="1637"/>
              </w:tabs>
              <w:spacing w:after="0"/>
              <w:jc w:val="both"/>
              <w:rPr>
                <w:rFonts w:ascii="Times New Roman" w:eastAsia="Times New Roman" w:hAnsi="Times New Roman" w:cs="Times New Roman"/>
                <w:snapToGrid w:val="0"/>
                <w:color w:val="000000"/>
                <w:sz w:val="20"/>
                <w:szCs w:val="20"/>
                <w:lang w:eastAsia="ru-RU"/>
              </w:rPr>
            </w:pPr>
            <w:r w:rsidRPr="00936E50">
              <w:rPr>
                <w:rFonts w:ascii="Times New Roman" w:eastAsia="Times New Roman" w:hAnsi="Times New Roman" w:cs="Times New Roman"/>
                <w:snapToGrid w:val="0"/>
                <w:color w:val="000000"/>
                <w:sz w:val="20"/>
                <w:szCs w:val="20"/>
                <w:lang w:eastAsia="ru-RU"/>
              </w:rPr>
              <w:t>перераспределение бюджетных ассигнований, предусмотренных главному распорядителю средств бюджета района  в текущем финансовом году на оказание муниципальных услуг, в связи с экономией бюджетных ассигнований на оказание муниципальных услуг, при условии, что увеличение бюджетных ассигнований по соответствующему виду расходов не превышает 10 процентов;</w:t>
            </w:r>
          </w:p>
          <w:p w:rsidR="00936E50" w:rsidRPr="00936E50" w:rsidRDefault="00936E50" w:rsidP="00936E50">
            <w:pPr>
              <w:tabs>
                <w:tab w:val="num" w:pos="1637"/>
              </w:tabs>
              <w:spacing w:after="0"/>
              <w:jc w:val="both"/>
              <w:rPr>
                <w:rFonts w:ascii="Times New Roman" w:eastAsia="Times New Roman" w:hAnsi="Times New Roman" w:cs="Times New Roman"/>
                <w:snapToGrid w:val="0"/>
                <w:color w:val="000000"/>
                <w:sz w:val="20"/>
                <w:szCs w:val="20"/>
                <w:lang w:eastAsia="ru-RU"/>
              </w:rPr>
            </w:pPr>
            <w:r w:rsidRPr="00936E50">
              <w:rPr>
                <w:rFonts w:ascii="Times New Roman" w:eastAsia="Times New Roman" w:hAnsi="Times New Roman" w:cs="Times New Roman"/>
                <w:snapToGrid w:val="0"/>
                <w:color w:val="000000"/>
                <w:sz w:val="20"/>
                <w:szCs w:val="20"/>
                <w:lang w:eastAsia="ru-RU"/>
              </w:rPr>
              <w:t>перераспределение бюджетных ассигнований в пределах, предусмотренных главным распорядителям средств бюджета района на предоставление бюджетным и автономным учреждениям субсидий на финансовое обеспечение муниципального задания на оказание муниципальных услуг (выполнение работ) и субсидий на иные цели.</w:t>
            </w:r>
          </w:p>
          <w:p w:rsidR="00936E50" w:rsidRPr="00936E50" w:rsidRDefault="00936E50" w:rsidP="00936E50">
            <w:pPr>
              <w:tabs>
                <w:tab w:val="num" w:pos="1637"/>
              </w:tabs>
              <w:spacing w:after="0"/>
              <w:jc w:val="both"/>
              <w:rPr>
                <w:rFonts w:ascii="Times New Roman" w:eastAsia="Times New Roman" w:hAnsi="Times New Roman" w:cs="Times New Roman"/>
                <w:snapToGrid w:val="0"/>
                <w:color w:val="000000"/>
                <w:sz w:val="20"/>
                <w:szCs w:val="20"/>
                <w:lang w:eastAsia="ru-RU"/>
              </w:rPr>
            </w:pPr>
            <w:proofErr w:type="gramStart"/>
            <w:r w:rsidRPr="00936E50">
              <w:rPr>
                <w:rFonts w:ascii="Times New Roman" w:eastAsia="Times New Roman" w:hAnsi="Times New Roman" w:cs="Times New Roman"/>
                <w:snapToGrid w:val="0"/>
                <w:color w:val="000000"/>
                <w:sz w:val="20"/>
                <w:szCs w:val="20"/>
                <w:lang w:eastAsia="ru-RU"/>
              </w:rPr>
              <w:t>Внесение изменений в сводную бюджетную роспись по основаниям, установленным настоящим пунктом, осуществляется в пределах объема бюджетных ассигнований, утвержденных настоящим решением, за исключением оснований, установленных абзацами вторым, третьим и четвертым настоящего пункта, в соответствии с которыми внесение изменений в сводную бюджетную роспись может осуществляться с превышением общего объема расходов, утвержденных настоящим решением.</w:t>
            </w:r>
            <w:proofErr w:type="gramEnd"/>
          </w:p>
          <w:p w:rsidR="002C61F4" w:rsidRPr="002C61F4" w:rsidRDefault="00936E50" w:rsidP="00936E50">
            <w:pPr>
              <w:spacing w:after="0"/>
              <w:jc w:val="both"/>
              <w:rPr>
                <w:rFonts w:ascii="Times New Roman" w:eastAsia="Times New Roman" w:hAnsi="Times New Roman" w:cs="Times New Roman"/>
                <w:snapToGrid w:val="0"/>
                <w:color w:val="000000"/>
                <w:sz w:val="20"/>
                <w:szCs w:val="20"/>
                <w:lang w:eastAsia="ru-RU"/>
              </w:rPr>
            </w:pPr>
            <w:proofErr w:type="gramStart"/>
            <w:r w:rsidRPr="00936E50">
              <w:rPr>
                <w:rFonts w:ascii="Times New Roman" w:eastAsia="Times New Roman" w:hAnsi="Times New Roman" w:cs="Times New Roman"/>
                <w:snapToGrid w:val="0"/>
                <w:color w:val="000000"/>
                <w:sz w:val="20"/>
                <w:szCs w:val="20"/>
                <w:lang w:eastAsia="ru-RU"/>
              </w:rPr>
              <w:t xml:space="preserve">Установить, что остатки средств бюджета района на начало текущего финансового года, за исключением остатков средств дорожного фонда </w:t>
            </w:r>
            <w:proofErr w:type="spellStart"/>
            <w:r w:rsidRPr="00936E50">
              <w:rPr>
                <w:rFonts w:ascii="Times New Roman" w:eastAsia="Times New Roman" w:hAnsi="Times New Roman" w:cs="Times New Roman"/>
                <w:snapToGrid w:val="0"/>
                <w:color w:val="000000"/>
                <w:sz w:val="20"/>
                <w:szCs w:val="20"/>
                <w:lang w:eastAsia="ru-RU"/>
              </w:rPr>
              <w:t>Трубчевского</w:t>
            </w:r>
            <w:proofErr w:type="spellEnd"/>
            <w:r w:rsidRPr="00936E50">
              <w:rPr>
                <w:rFonts w:ascii="Times New Roman" w:eastAsia="Times New Roman" w:hAnsi="Times New Roman" w:cs="Times New Roman"/>
                <w:snapToGrid w:val="0"/>
                <w:color w:val="000000"/>
                <w:sz w:val="20"/>
                <w:szCs w:val="20"/>
                <w:lang w:eastAsia="ru-RU"/>
              </w:rPr>
              <w:t xml:space="preserve"> муниципального района и остатков неиспользованных межбюджетных трансфертов, полученных бюджетом муниципального района в форме субсидий, субвенций и иных межбюджетных трансфертов, имеющих целевое назначение, в объеме до 100 процентов могут направляться в текущем финансовом году на покрытие временных кассовых разрывов, возникающих при исполнении бюджета</w:t>
            </w:r>
            <w:proofErr w:type="gramEnd"/>
            <w:r w:rsidRPr="00936E50">
              <w:rPr>
                <w:rFonts w:ascii="Times New Roman" w:eastAsia="Times New Roman" w:hAnsi="Times New Roman" w:cs="Times New Roman"/>
                <w:snapToGrid w:val="0"/>
                <w:color w:val="000000"/>
                <w:sz w:val="20"/>
                <w:szCs w:val="20"/>
                <w:lang w:eastAsia="ru-RU"/>
              </w:rPr>
              <w:t xml:space="preserve"> района, и на увеличение бюджетных ассигнований на оплату заключенных муниципальных контрактов на поставку товаров, выполнение работ, оказание услуг, подлежащих в соответствии с условиями этих муниципальных контрактов оплате в отчетном финансовом году в объеме, не превышающем сумму остатка неиспользованных бюджетных ассигнований на указанные цели.</w:t>
            </w:r>
            <w:r w:rsidR="002C61F4" w:rsidRPr="002C61F4">
              <w:rPr>
                <w:rFonts w:ascii="Times New Roman" w:eastAsia="Times New Roman" w:hAnsi="Times New Roman" w:cs="Times New Roman"/>
                <w:snapToGrid w:val="0"/>
                <w:color w:val="000000"/>
                <w:sz w:val="20"/>
                <w:szCs w:val="20"/>
                <w:lang w:eastAsia="ru-RU"/>
              </w:rPr>
              <w:t xml:space="preserve">     Внесение изменений в сводную бюджетную роспись по основаниям, установленным настоящим пунктом, осуществляется в пределах объема бюджетных ассигнований, утвержденных настоящим решением, за исключением оснований, установленных абзацами вторым, третьим и четвертым настоящего пункта, в соответствии с которыми внесение изменений в сводную бюджетную роспись может осуществляться с превышением общего объема расходов, утвержденных настоящим решением</w:t>
            </w:r>
            <w:proofErr w:type="gramStart"/>
            <w:r w:rsidR="002C61F4" w:rsidRPr="002C61F4">
              <w:rPr>
                <w:rFonts w:ascii="Times New Roman" w:eastAsia="Times New Roman" w:hAnsi="Times New Roman" w:cs="Times New Roman"/>
                <w:snapToGrid w:val="0"/>
                <w:color w:val="000000"/>
                <w:sz w:val="20"/>
                <w:szCs w:val="20"/>
                <w:lang w:eastAsia="ru-RU"/>
              </w:rPr>
              <w:t xml:space="preserve">            У</w:t>
            </w:r>
            <w:proofErr w:type="gramEnd"/>
            <w:r w:rsidR="002C61F4" w:rsidRPr="002C61F4">
              <w:rPr>
                <w:rFonts w:ascii="Times New Roman" w:eastAsia="Times New Roman" w:hAnsi="Times New Roman" w:cs="Times New Roman"/>
                <w:snapToGrid w:val="0"/>
                <w:color w:val="000000"/>
                <w:sz w:val="20"/>
                <w:szCs w:val="20"/>
                <w:lang w:eastAsia="ru-RU"/>
              </w:rPr>
              <w:t xml:space="preserve">становить, что остатки средств бюджета района на начало текущего </w:t>
            </w:r>
            <w:proofErr w:type="gramStart"/>
            <w:r w:rsidR="002C61F4" w:rsidRPr="002C61F4">
              <w:rPr>
                <w:rFonts w:ascii="Times New Roman" w:eastAsia="Times New Roman" w:hAnsi="Times New Roman" w:cs="Times New Roman"/>
                <w:snapToGrid w:val="0"/>
                <w:color w:val="000000"/>
                <w:sz w:val="20"/>
                <w:szCs w:val="20"/>
                <w:lang w:eastAsia="ru-RU"/>
              </w:rPr>
              <w:t xml:space="preserve">финансового года, за исключением остатков средств дорожного фонда </w:t>
            </w:r>
            <w:proofErr w:type="spellStart"/>
            <w:r w:rsidR="002C61F4" w:rsidRPr="002C61F4">
              <w:rPr>
                <w:rFonts w:ascii="Times New Roman" w:eastAsia="Times New Roman" w:hAnsi="Times New Roman" w:cs="Times New Roman"/>
                <w:snapToGrid w:val="0"/>
                <w:color w:val="000000"/>
                <w:sz w:val="20"/>
                <w:szCs w:val="20"/>
                <w:lang w:eastAsia="ru-RU"/>
              </w:rPr>
              <w:t>Трубчевского</w:t>
            </w:r>
            <w:proofErr w:type="spellEnd"/>
            <w:r w:rsidR="002C61F4" w:rsidRPr="002C61F4">
              <w:rPr>
                <w:rFonts w:ascii="Times New Roman" w:eastAsia="Times New Roman" w:hAnsi="Times New Roman" w:cs="Times New Roman"/>
                <w:snapToGrid w:val="0"/>
                <w:color w:val="000000"/>
                <w:sz w:val="20"/>
                <w:szCs w:val="20"/>
                <w:lang w:eastAsia="ru-RU"/>
              </w:rPr>
              <w:t xml:space="preserve"> муниципального района и остатков неиспользованных межбюджетных трансфертов, полученных бюджетом муниципального района в форме субсидий, субвенций и иных межбюджетных трансфертов, имеющих целевое назначение, в объеме до 100 процентов могут направляться в текущем финансовом году на покрытие временных кассовых разрывов, возникающих при исполнении бюджета района, и на увеличение бюджетных ассигнований на оплату заключенных</w:t>
            </w:r>
            <w:proofErr w:type="gramEnd"/>
            <w:r w:rsidR="002C61F4" w:rsidRPr="002C61F4">
              <w:rPr>
                <w:rFonts w:ascii="Times New Roman" w:eastAsia="Times New Roman" w:hAnsi="Times New Roman" w:cs="Times New Roman"/>
                <w:snapToGrid w:val="0"/>
                <w:color w:val="000000"/>
                <w:sz w:val="20"/>
                <w:szCs w:val="20"/>
                <w:lang w:eastAsia="ru-RU"/>
              </w:rPr>
              <w:t xml:space="preserve"> муниципальных контрактов на поставку товаров, выполнение работ, оказание услуг, подлежащих в соответствии с условиями этих муниципальных контрактов оплате в отчетном финансовом году в объеме, не превышающем сумму остатка неиспользованных бюджетных ассигнований на указанные цели.</w:t>
            </w:r>
          </w:p>
          <w:p w:rsidR="002C61F4" w:rsidRPr="002C61F4" w:rsidRDefault="002C61F4" w:rsidP="00AE2C09">
            <w:pPr>
              <w:tabs>
                <w:tab w:val="left" w:pos="1134"/>
              </w:tabs>
              <w:spacing w:after="0"/>
              <w:jc w:val="both"/>
              <w:rPr>
                <w:rFonts w:ascii="Times New Roman" w:eastAsia="Times New Roman" w:hAnsi="Times New Roman" w:cs="Times New Roman"/>
                <w:snapToGrid w:val="0"/>
                <w:color w:val="000000"/>
                <w:sz w:val="20"/>
                <w:szCs w:val="20"/>
                <w:lang w:eastAsia="ru-RU"/>
              </w:rPr>
            </w:pPr>
            <w:proofErr w:type="gramStart"/>
            <w:r w:rsidRPr="002C61F4">
              <w:rPr>
                <w:rFonts w:ascii="Times New Roman" w:eastAsia="Times New Roman" w:hAnsi="Times New Roman" w:cs="Times New Roman"/>
                <w:snapToGrid w:val="0"/>
                <w:color w:val="000000"/>
                <w:sz w:val="20"/>
                <w:szCs w:val="20"/>
                <w:lang w:eastAsia="ru-RU"/>
              </w:rPr>
              <w:t>, полученных бюджетом муниципального района в форме субсидий, субвенций и иных межбюджетных трансфертов, имеющих целевое назначение, в объеме до 100 процентов могут направляться в текущем финансовом году на покрытие временных кассовых разрывов, возникающих при исполнении бюджета района, и на увеличение бюджетных ассигнований на оплату заключенных муниципальных контрактов на поставку товаров, выполнение работ, оказание услуг, подлежащих в соответствии с условиями этих муниципальных</w:t>
            </w:r>
            <w:proofErr w:type="gramEnd"/>
            <w:r w:rsidRPr="002C61F4">
              <w:rPr>
                <w:rFonts w:ascii="Times New Roman" w:eastAsia="Times New Roman" w:hAnsi="Times New Roman" w:cs="Times New Roman"/>
                <w:snapToGrid w:val="0"/>
                <w:color w:val="000000"/>
                <w:sz w:val="20"/>
                <w:szCs w:val="20"/>
                <w:lang w:eastAsia="ru-RU"/>
              </w:rPr>
              <w:t xml:space="preserve"> контрактов оплате в отчетном финансовом году в объеме, не превышающем сумму остатка неиспользованных бюджетных ассигнований на указанные цели.</w:t>
            </w:r>
          </w:p>
          <w:p w:rsidR="002C61F4" w:rsidRPr="002C61F4" w:rsidRDefault="002C61F4" w:rsidP="00AE2C09">
            <w:pPr>
              <w:spacing w:after="0"/>
              <w:rPr>
                <w:rFonts w:ascii="Times New Roman" w:eastAsia="Times New Roman" w:hAnsi="Times New Roman" w:cs="Times New Roman"/>
                <w:color w:val="000000"/>
                <w:sz w:val="18"/>
                <w:szCs w:val="18"/>
                <w:lang w:eastAsia="ru-RU"/>
              </w:rPr>
            </w:pPr>
          </w:p>
        </w:tc>
        <w:tc>
          <w:tcPr>
            <w:tcW w:w="3641" w:type="dxa"/>
            <w:shd w:val="clear" w:color="auto" w:fill="auto"/>
            <w:vAlign w:val="center"/>
          </w:tcPr>
          <w:p w:rsidR="002C61F4" w:rsidRPr="002C61F4" w:rsidRDefault="002C61F4" w:rsidP="00AE2C09">
            <w:pPr>
              <w:spacing w:after="0"/>
              <w:jc w:val="center"/>
              <w:rPr>
                <w:rFonts w:ascii="Times New Roman" w:eastAsia="Times New Roman" w:hAnsi="Times New Roman" w:cs="Times New Roman"/>
                <w:color w:val="000000"/>
                <w:sz w:val="20"/>
                <w:szCs w:val="20"/>
                <w:lang w:eastAsia="ru-RU"/>
              </w:rPr>
            </w:pPr>
            <w:r w:rsidRPr="002C61F4">
              <w:rPr>
                <w:rFonts w:ascii="Times New Roman" w:eastAsia="Times New Roman" w:hAnsi="Times New Roman" w:cs="Times New Roman"/>
                <w:color w:val="000000"/>
                <w:sz w:val="20"/>
                <w:szCs w:val="20"/>
                <w:lang w:eastAsia="ru-RU"/>
              </w:rPr>
              <w:t>Носит установочный характер.</w:t>
            </w:r>
          </w:p>
        </w:tc>
        <w:tc>
          <w:tcPr>
            <w:tcW w:w="1701" w:type="dxa"/>
            <w:shd w:val="clear" w:color="auto" w:fill="auto"/>
            <w:vAlign w:val="center"/>
          </w:tcPr>
          <w:p w:rsidR="002C61F4" w:rsidRPr="002C61F4" w:rsidRDefault="002C61F4" w:rsidP="00AE2C09">
            <w:pPr>
              <w:spacing w:after="0"/>
              <w:rPr>
                <w:rFonts w:ascii="Times New Roman" w:eastAsia="Times New Roman" w:hAnsi="Times New Roman" w:cs="Times New Roman"/>
                <w:color w:val="000000"/>
                <w:sz w:val="20"/>
                <w:szCs w:val="20"/>
                <w:lang w:eastAsia="ru-RU"/>
              </w:rPr>
            </w:pPr>
          </w:p>
        </w:tc>
      </w:tr>
      <w:tr w:rsidR="002C61F4" w:rsidRPr="002C61F4" w:rsidTr="00936E50">
        <w:trPr>
          <w:cantSplit/>
        </w:trPr>
        <w:tc>
          <w:tcPr>
            <w:tcW w:w="5256" w:type="dxa"/>
            <w:shd w:val="clear" w:color="auto" w:fill="auto"/>
            <w:vAlign w:val="center"/>
          </w:tcPr>
          <w:p w:rsidR="002C61F4" w:rsidRPr="002C61F4" w:rsidRDefault="002C61F4" w:rsidP="00AE2C09">
            <w:pPr>
              <w:spacing w:after="0"/>
              <w:rPr>
                <w:rFonts w:ascii="Times New Roman" w:eastAsia="Times New Roman" w:hAnsi="Times New Roman" w:cs="Times New Roman"/>
                <w:color w:val="000000"/>
                <w:sz w:val="18"/>
                <w:szCs w:val="18"/>
                <w:lang w:eastAsia="ru-RU"/>
              </w:rPr>
            </w:pPr>
            <w:r w:rsidRPr="002C61F4">
              <w:rPr>
                <w:rFonts w:ascii="Times New Roman" w:eastAsia="Times New Roman" w:hAnsi="Times New Roman" w:cs="Times New Roman"/>
                <w:color w:val="000000"/>
                <w:sz w:val="18"/>
                <w:szCs w:val="18"/>
                <w:lang w:eastAsia="ru-RU"/>
              </w:rPr>
              <w:lastRenderedPageBreak/>
              <w:t xml:space="preserve">15. </w:t>
            </w:r>
            <w:r w:rsidR="00936E50" w:rsidRPr="00936E50">
              <w:rPr>
                <w:rFonts w:ascii="Times New Roman" w:eastAsia="Times New Roman" w:hAnsi="Times New Roman" w:cs="Times New Roman"/>
                <w:color w:val="000000"/>
                <w:sz w:val="18"/>
                <w:szCs w:val="18"/>
                <w:lang w:eastAsia="ru-RU"/>
              </w:rPr>
              <w:t>Установить объем межбюджетных трансфертов, получаемых из других бюджетов на 2020 год в сумме 417 235 889,40 рублей, на 2021 год в сумме 442 443 495,19 рублей, на 2022 год в сумме 362 672 227,00 рублей.</w:t>
            </w:r>
          </w:p>
          <w:p w:rsidR="002C61F4" w:rsidRPr="002C61F4" w:rsidRDefault="002C61F4" w:rsidP="00AE2C09">
            <w:pPr>
              <w:spacing w:after="0"/>
              <w:rPr>
                <w:rFonts w:ascii="Times New Roman" w:eastAsia="Times New Roman" w:hAnsi="Times New Roman" w:cs="Times New Roman"/>
                <w:color w:val="000000"/>
                <w:sz w:val="18"/>
                <w:szCs w:val="18"/>
                <w:lang w:eastAsia="ru-RU"/>
              </w:rPr>
            </w:pPr>
          </w:p>
        </w:tc>
        <w:tc>
          <w:tcPr>
            <w:tcW w:w="3641" w:type="dxa"/>
            <w:shd w:val="clear" w:color="auto" w:fill="auto"/>
            <w:vAlign w:val="center"/>
          </w:tcPr>
          <w:p w:rsidR="002C61F4" w:rsidRPr="002C61F4" w:rsidRDefault="00884F60" w:rsidP="00AE2C09">
            <w:pPr>
              <w:spacing w:after="0"/>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За 2020</w:t>
            </w:r>
            <w:r w:rsidR="002C61F4" w:rsidRPr="002C61F4">
              <w:rPr>
                <w:rFonts w:ascii="Times New Roman" w:eastAsia="Times New Roman" w:hAnsi="Times New Roman" w:cs="Times New Roman"/>
                <w:color w:val="000000"/>
                <w:sz w:val="20"/>
                <w:szCs w:val="20"/>
                <w:lang w:eastAsia="ru-RU"/>
              </w:rPr>
              <w:t xml:space="preserve"> год объем межбюджетных трансфертов, получаемых из других бюджетов, составил  </w:t>
            </w:r>
            <w:r w:rsidRPr="00884F60">
              <w:rPr>
                <w:rFonts w:ascii="Times New Roman" w:eastAsia="Times New Roman" w:hAnsi="Times New Roman" w:cs="Times New Roman"/>
                <w:color w:val="000000"/>
                <w:sz w:val="20"/>
                <w:szCs w:val="20"/>
                <w:lang w:eastAsia="ru-RU"/>
              </w:rPr>
              <w:t>411</w:t>
            </w:r>
            <w:r>
              <w:rPr>
                <w:rFonts w:ascii="Times New Roman" w:eastAsia="Times New Roman" w:hAnsi="Times New Roman" w:cs="Times New Roman"/>
                <w:color w:val="000000"/>
                <w:sz w:val="20"/>
                <w:szCs w:val="20"/>
                <w:lang w:eastAsia="ru-RU"/>
              </w:rPr>
              <w:t> </w:t>
            </w:r>
            <w:r w:rsidRPr="00884F60">
              <w:rPr>
                <w:rFonts w:ascii="Times New Roman" w:eastAsia="Times New Roman" w:hAnsi="Times New Roman" w:cs="Times New Roman"/>
                <w:color w:val="000000"/>
                <w:sz w:val="20"/>
                <w:szCs w:val="20"/>
                <w:lang w:eastAsia="ru-RU"/>
              </w:rPr>
              <w:t>805</w:t>
            </w:r>
            <w:r>
              <w:rPr>
                <w:rFonts w:ascii="Times New Roman" w:eastAsia="Times New Roman" w:hAnsi="Times New Roman" w:cs="Times New Roman"/>
                <w:color w:val="000000"/>
                <w:sz w:val="20"/>
                <w:szCs w:val="20"/>
                <w:lang w:eastAsia="ru-RU"/>
              </w:rPr>
              <w:t xml:space="preserve"> </w:t>
            </w:r>
            <w:r w:rsidRPr="00884F60">
              <w:rPr>
                <w:rFonts w:ascii="Times New Roman" w:eastAsia="Times New Roman" w:hAnsi="Times New Roman" w:cs="Times New Roman"/>
                <w:color w:val="000000"/>
                <w:sz w:val="20"/>
                <w:szCs w:val="20"/>
                <w:lang w:eastAsia="ru-RU"/>
              </w:rPr>
              <w:t>045,48</w:t>
            </w:r>
            <w:r>
              <w:rPr>
                <w:rFonts w:ascii="Times New Roman" w:eastAsia="Times New Roman" w:hAnsi="Times New Roman" w:cs="Times New Roman"/>
                <w:color w:val="000000"/>
                <w:sz w:val="20"/>
                <w:szCs w:val="20"/>
                <w:lang w:eastAsia="ru-RU"/>
              </w:rPr>
              <w:t xml:space="preserve"> </w:t>
            </w:r>
            <w:r w:rsidR="002C61F4" w:rsidRPr="002C61F4">
              <w:rPr>
                <w:rFonts w:ascii="Times New Roman" w:eastAsia="Times New Roman" w:hAnsi="Times New Roman" w:cs="Times New Roman"/>
                <w:color w:val="000000"/>
                <w:sz w:val="20"/>
                <w:szCs w:val="20"/>
                <w:lang w:eastAsia="ru-RU"/>
              </w:rPr>
              <w:t>руб.</w:t>
            </w:r>
          </w:p>
        </w:tc>
        <w:tc>
          <w:tcPr>
            <w:tcW w:w="1701" w:type="dxa"/>
            <w:shd w:val="clear" w:color="auto" w:fill="auto"/>
            <w:vAlign w:val="center"/>
          </w:tcPr>
          <w:p w:rsidR="002C61F4" w:rsidRPr="002C61F4" w:rsidRDefault="002C61F4" w:rsidP="00AE2C09">
            <w:pPr>
              <w:spacing w:after="0"/>
              <w:rPr>
                <w:rFonts w:ascii="Times New Roman" w:eastAsia="Times New Roman" w:hAnsi="Times New Roman" w:cs="Times New Roman"/>
                <w:color w:val="000000"/>
                <w:sz w:val="20"/>
                <w:szCs w:val="20"/>
                <w:lang w:eastAsia="ru-RU"/>
              </w:rPr>
            </w:pPr>
          </w:p>
        </w:tc>
      </w:tr>
      <w:tr w:rsidR="002C61F4" w:rsidRPr="002C61F4" w:rsidTr="00936E50">
        <w:trPr>
          <w:cantSplit/>
        </w:trPr>
        <w:tc>
          <w:tcPr>
            <w:tcW w:w="5256" w:type="dxa"/>
            <w:shd w:val="clear" w:color="auto" w:fill="auto"/>
            <w:vAlign w:val="center"/>
          </w:tcPr>
          <w:p w:rsidR="002C61F4" w:rsidRPr="002C61F4" w:rsidRDefault="002C61F4" w:rsidP="00E94355">
            <w:pPr>
              <w:spacing w:after="0"/>
              <w:rPr>
                <w:rFonts w:ascii="Times New Roman" w:eastAsia="Times New Roman" w:hAnsi="Times New Roman" w:cs="Times New Roman"/>
                <w:color w:val="000000"/>
                <w:sz w:val="20"/>
                <w:szCs w:val="20"/>
                <w:lang w:eastAsia="ru-RU"/>
              </w:rPr>
            </w:pPr>
            <w:r w:rsidRPr="002C61F4">
              <w:rPr>
                <w:rFonts w:ascii="Times New Roman" w:eastAsia="Times New Roman" w:hAnsi="Times New Roman" w:cs="Times New Roman"/>
                <w:color w:val="000000"/>
                <w:sz w:val="20"/>
                <w:szCs w:val="20"/>
                <w:lang w:eastAsia="ru-RU"/>
              </w:rPr>
              <w:t xml:space="preserve">16. </w:t>
            </w:r>
            <w:r w:rsidR="00936E50" w:rsidRPr="00E94355">
              <w:rPr>
                <w:rFonts w:ascii="Times New Roman" w:eastAsia="Times New Roman" w:hAnsi="Times New Roman" w:cs="Times New Roman"/>
                <w:sz w:val="20"/>
                <w:szCs w:val="20"/>
                <w:lang w:eastAsia="ru-RU"/>
              </w:rPr>
              <w:t xml:space="preserve">Установить объем межбюджетных трансфертов, предоставляемых бюджетам поселений на 2020 год в сумме </w:t>
            </w:r>
            <w:r w:rsidR="00E94355" w:rsidRPr="00E94355">
              <w:rPr>
                <w:rFonts w:ascii="Times New Roman" w:eastAsia="Times New Roman" w:hAnsi="Times New Roman" w:cs="Times New Roman"/>
                <w:sz w:val="20"/>
                <w:szCs w:val="20"/>
                <w:lang w:eastAsia="ru-RU"/>
              </w:rPr>
              <w:t>6 082 230</w:t>
            </w:r>
            <w:r w:rsidR="00936E50" w:rsidRPr="00E94355">
              <w:rPr>
                <w:rFonts w:ascii="Times New Roman" w:eastAsia="Times New Roman" w:hAnsi="Times New Roman" w:cs="Times New Roman"/>
                <w:sz w:val="20"/>
                <w:szCs w:val="20"/>
                <w:lang w:eastAsia="ru-RU"/>
              </w:rPr>
              <w:t xml:space="preserve"> рублей, на 2021 год в сумме 2 616 558,00  рублей, на 2022 год в сумме 2 662 274,00 рублей. </w:t>
            </w:r>
          </w:p>
        </w:tc>
        <w:tc>
          <w:tcPr>
            <w:tcW w:w="3641" w:type="dxa"/>
            <w:shd w:val="clear" w:color="auto" w:fill="auto"/>
            <w:vAlign w:val="center"/>
          </w:tcPr>
          <w:p w:rsidR="002C61F4" w:rsidRPr="002C61F4" w:rsidRDefault="00884F60" w:rsidP="00AE2C09">
            <w:pPr>
              <w:spacing w:after="0"/>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За 2020</w:t>
            </w:r>
            <w:r w:rsidR="002C61F4" w:rsidRPr="002C61F4">
              <w:rPr>
                <w:rFonts w:ascii="Times New Roman" w:eastAsia="Times New Roman" w:hAnsi="Times New Roman" w:cs="Times New Roman"/>
                <w:color w:val="000000"/>
                <w:sz w:val="20"/>
                <w:szCs w:val="20"/>
                <w:lang w:eastAsia="ru-RU"/>
              </w:rPr>
              <w:t xml:space="preserve"> год объем межбюджетных трансфертов, предоставляемых бюджетам поселений, составил  </w:t>
            </w:r>
            <w:r w:rsidRPr="00884F60">
              <w:rPr>
                <w:rFonts w:ascii="Times New Roman" w:eastAsia="Times New Roman" w:hAnsi="Times New Roman" w:cs="Times New Roman"/>
                <w:color w:val="000000"/>
                <w:sz w:val="20"/>
                <w:szCs w:val="20"/>
                <w:lang w:eastAsia="ru-RU"/>
              </w:rPr>
              <w:t>6 082 230,00</w:t>
            </w:r>
            <w:r>
              <w:rPr>
                <w:rFonts w:ascii="Times New Roman" w:eastAsia="Times New Roman" w:hAnsi="Times New Roman" w:cs="Times New Roman"/>
                <w:color w:val="000000"/>
                <w:sz w:val="20"/>
                <w:szCs w:val="20"/>
                <w:lang w:eastAsia="ru-RU"/>
              </w:rPr>
              <w:t xml:space="preserve"> </w:t>
            </w:r>
            <w:r w:rsidR="002C61F4" w:rsidRPr="002C61F4">
              <w:rPr>
                <w:rFonts w:ascii="Times New Roman" w:eastAsia="Times New Roman" w:hAnsi="Times New Roman" w:cs="Times New Roman"/>
                <w:color w:val="000000"/>
                <w:sz w:val="20"/>
                <w:szCs w:val="20"/>
                <w:lang w:eastAsia="ru-RU"/>
              </w:rPr>
              <w:t>руб.</w:t>
            </w:r>
          </w:p>
        </w:tc>
        <w:tc>
          <w:tcPr>
            <w:tcW w:w="1701" w:type="dxa"/>
            <w:shd w:val="clear" w:color="auto" w:fill="auto"/>
            <w:vAlign w:val="center"/>
          </w:tcPr>
          <w:p w:rsidR="002C61F4" w:rsidRPr="002C61F4" w:rsidRDefault="002C61F4" w:rsidP="00AE2C09">
            <w:pPr>
              <w:spacing w:after="0"/>
              <w:rPr>
                <w:rFonts w:ascii="Times New Roman" w:eastAsia="Times New Roman" w:hAnsi="Times New Roman" w:cs="Times New Roman"/>
                <w:color w:val="000000"/>
                <w:sz w:val="20"/>
                <w:szCs w:val="20"/>
                <w:lang w:eastAsia="ru-RU"/>
              </w:rPr>
            </w:pPr>
          </w:p>
        </w:tc>
      </w:tr>
      <w:tr w:rsidR="002C61F4" w:rsidRPr="002C61F4" w:rsidTr="00936E50">
        <w:trPr>
          <w:cantSplit/>
        </w:trPr>
        <w:tc>
          <w:tcPr>
            <w:tcW w:w="5256" w:type="dxa"/>
            <w:shd w:val="clear" w:color="auto" w:fill="auto"/>
            <w:vAlign w:val="center"/>
          </w:tcPr>
          <w:p w:rsidR="002C61F4" w:rsidRPr="002C61F4" w:rsidRDefault="002C61F4" w:rsidP="00AE2C09">
            <w:pPr>
              <w:spacing w:after="0"/>
              <w:rPr>
                <w:rFonts w:ascii="Times New Roman" w:eastAsia="Times New Roman" w:hAnsi="Times New Roman" w:cs="Times New Roman"/>
                <w:color w:val="000000"/>
                <w:sz w:val="20"/>
                <w:szCs w:val="20"/>
                <w:lang w:eastAsia="ru-RU"/>
              </w:rPr>
            </w:pPr>
            <w:r w:rsidRPr="002C61F4">
              <w:rPr>
                <w:rFonts w:ascii="Times New Roman" w:eastAsia="Times New Roman" w:hAnsi="Times New Roman" w:cs="Times New Roman"/>
                <w:color w:val="000000"/>
                <w:sz w:val="20"/>
                <w:szCs w:val="20"/>
                <w:lang w:eastAsia="ru-RU"/>
              </w:rPr>
              <w:t>17.</w:t>
            </w:r>
            <w:r w:rsidR="00936E50">
              <w:t xml:space="preserve"> </w:t>
            </w:r>
            <w:r w:rsidR="00936E50" w:rsidRPr="00936E50">
              <w:rPr>
                <w:rFonts w:ascii="Times New Roman" w:eastAsia="Times New Roman" w:hAnsi="Times New Roman" w:cs="Times New Roman"/>
                <w:color w:val="000000"/>
                <w:sz w:val="20"/>
                <w:szCs w:val="20"/>
                <w:lang w:eastAsia="ru-RU"/>
              </w:rPr>
              <w:t xml:space="preserve">Утвердить объем дотаций на выравнивание бюджетной обеспеченности поселений из бюджета </w:t>
            </w:r>
            <w:proofErr w:type="spellStart"/>
            <w:r w:rsidR="00936E50" w:rsidRPr="00936E50">
              <w:rPr>
                <w:rFonts w:ascii="Times New Roman" w:eastAsia="Times New Roman" w:hAnsi="Times New Roman" w:cs="Times New Roman"/>
                <w:color w:val="000000"/>
                <w:sz w:val="20"/>
                <w:szCs w:val="20"/>
                <w:lang w:eastAsia="ru-RU"/>
              </w:rPr>
              <w:t>Трубчевского</w:t>
            </w:r>
            <w:proofErr w:type="spellEnd"/>
            <w:r w:rsidR="00936E50" w:rsidRPr="00936E50">
              <w:rPr>
                <w:rFonts w:ascii="Times New Roman" w:eastAsia="Times New Roman" w:hAnsi="Times New Roman" w:cs="Times New Roman"/>
                <w:color w:val="000000"/>
                <w:sz w:val="20"/>
                <w:szCs w:val="20"/>
                <w:lang w:eastAsia="ru-RU"/>
              </w:rPr>
              <w:t xml:space="preserve"> муниципального района Брянской области </w:t>
            </w:r>
            <w:bookmarkStart w:id="0" w:name="_GoBack"/>
            <w:bookmarkEnd w:id="0"/>
            <w:r w:rsidR="00936E50" w:rsidRPr="00936E50">
              <w:rPr>
                <w:rFonts w:ascii="Times New Roman" w:eastAsia="Times New Roman" w:hAnsi="Times New Roman" w:cs="Times New Roman"/>
                <w:color w:val="000000"/>
                <w:sz w:val="20"/>
                <w:szCs w:val="20"/>
                <w:lang w:eastAsia="ru-RU"/>
              </w:rPr>
              <w:t>на 2020 год в сумме 1 433 000,00 рублей, на 2021 год в сумме 1 433 000,00 рублей, на 2022 год в сумме 1 433 000,00 рублей.</w:t>
            </w:r>
          </w:p>
        </w:tc>
        <w:tc>
          <w:tcPr>
            <w:tcW w:w="3641" w:type="dxa"/>
            <w:shd w:val="clear" w:color="auto" w:fill="auto"/>
            <w:vAlign w:val="center"/>
          </w:tcPr>
          <w:p w:rsidR="002C61F4" w:rsidRPr="002C61F4" w:rsidRDefault="002C61F4" w:rsidP="00AE2C09">
            <w:pPr>
              <w:spacing w:after="0"/>
              <w:rPr>
                <w:rFonts w:ascii="Times New Roman" w:eastAsia="Times New Roman" w:hAnsi="Times New Roman" w:cs="Times New Roman"/>
                <w:color w:val="000000"/>
                <w:sz w:val="20"/>
                <w:szCs w:val="20"/>
                <w:lang w:eastAsia="ru-RU"/>
              </w:rPr>
            </w:pPr>
            <w:r w:rsidRPr="002C61F4">
              <w:rPr>
                <w:rFonts w:ascii="Times New Roman" w:eastAsia="Times New Roman" w:hAnsi="Times New Roman" w:cs="Times New Roman"/>
                <w:color w:val="000000"/>
                <w:sz w:val="20"/>
                <w:szCs w:val="20"/>
                <w:lang w:eastAsia="ru-RU"/>
              </w:rPr>
              <w:t>Фактическое исполнение по дотациям на выравнивание бюджетной обеспеченности поселений из бюдже</w:t>
            </w:r>
            <w:r w:rsidR="0019287B">
              <w:rPr>
                <w:rFonts w:ascii="Times New Roman" w:eastAsia="Times New Roman" w:hAnsi="Times New Roman" w:cs="Times New Roman"/>
                <w:color w:val="000000"/>
                <w:sz w:val="20"/>
                <w:szCs w:val="20"/>
                <w:lang w:eastAsia="ru-RU"/>
              </w:rPr>
              <w:t>та муниципального района за 2020</w:t>
            </w:r>
            <w:r w:rsidRPr="002C61F4">
              <w:rPr>
                <w:rFonts w:ascii="Times New Roman" w:eastAsia="Times New Roman" w:hAnsi="Times New Roman" w:cs="Times New Roman"/>
                <w:color w:val="000000"/>
                <w:sz w:val="20"/>
                <w:szCs w:val="20"/>
                <w:lang w:eastAsia="ru-RU"/>
              </w:rPr>
              <w:t xml:space="preserve"> год составило в сумме</w:t>
            </w:r>
          </w:p>
          <w:p w:rsidR="002C61F4" w:rsidRPr="002C61F4" w:rsidRDefault="0019287B" w:rsidP="00AE2C09">
            <w:pPr>
              <w:spacing w:after="0"/>
              <w:rPr>
                <w:rFonts w:ascii="Times New Roman" w:eastAsia="Times New Roman" w:hAnsi="Times New Roman" w:cs="Times New Roman"/>
                <w:color w:val="000000"/>
                <w:sz w:val="20"/>
                <w:szCs w:val="20"/>
                <w:lang w:eastAsia="ru-RU"/>
              </w:rPr>
            </w:pPr>
            <w:r w:rsidRPr="0019287B">
              <w:rPr>
                <w:rFonts w:ascii="Times New Roman" w:eastAsia="Times New Roman" w:hAnsi="Times New Roman" w:cs="Times New Roman"/>
                <w:color w:val="000000"/>
                <w:sz w:val="20"/>
                <w:szCs w:val="20"/>
                <w:lang w:eastAsia="ru-RU"/>
              </w:rPr>
              <w:t xml:space="preserve">1 433 000,00 </w:t>
            </w:r>
            <w:r w:rsidR="002C61F4" w:rsidRPr="002C61F4">
              <w:rPr>
                <w:rFonts w:ascii="Times New Roman" w:eastAsia="Times New Roman" w:hAnsi="Times New Roman" w:cs="Times New Roman"/>
                <w:color w:val="000000"/>
                <w:sz w:val="20"/>
                <w:szCs w:val="20"/>
                <w:lang w:eastAsia="ru-RU"/>
              </w:rPr>
              <w:t>руб.</w:t>
            </w:r>
          </w:p>
        </w:tc>
        <w:tc>
          <w:tcPr>
            <w:tcW w:w="1701" w:type="dxa"/>
            <w:shd w:val="clear" w:color="auto" w:fill="auto"/>
            <w:vAlign w:val="center"/>
          </w:tcPr>
          <w:p w:rsidR="002C61F4" w:rsidRPr="002C61F4" w:rsidRDefault="002C61F4" w:rsidP="00AE2C09">
            <w:pPr>
              <w:spacing w:after="0"/>
              <w:rPr>
                <w:rFonts w:ascii="Times New Roman" w:eastAsia="Times New Roman" w:hAnsi="Times New Roman" w:cs="Times New Roman"/>
                <w:color w:val="000000"/>
                <w:sz w:val="20"/>
                <w:szCs w:val="20"/>
                <w:lang w:eastAsia="ru-RU"/>
              </w:rPr>
            </w:pPr>
          </w:p>
        </w:tc>
      </w:tr>
      <w:tr w:rsidR="002C61F4" w:rsidRPr="002C61F4" w:rsidTr="00936E50">
        <w:trPr>
          <w:cantSplit/>
          <w:trHeight w:val="831"/>
        </w:trPr>
        <w:tc>
          <w:tcPr>
            <w:tcW w:w="5256" w:type="dxa"/>
            <w:shd w:val="clear" w:color="auto" w:fill="auto"/>
            <w:vAlign w:val="center"/>
          </w:tcPr>
          <w:p w:rsidR="002C61F4" w:rsidRPr="002C61F4" w:rsidRDefault="002C61F4" w:rsidP="00AE2C09">
            <w:pPr>
              <w:spacing w:after="0"/>
              <w:rPr>
                <w:rFonts w:ascii="Times New Roman" w:eastAsia="Times New Roman" w:hAnsi="Times New Roman" w:cs="Times New Roman"/>
                <w:color w:val="000000"/>
                <w:sz w:val="20"/>
                <w:szCs w:val="20"/>
                <w:lang w:eastAsia="ru-RU"/>
              </w:rPr>
            </w:pPr>
            <w:r w:rsidRPr="002C61F4">
              <w:rPr>
                <w:rFonts w:ascii="Times New Roman" w:eastAsia="Times New Roman" w:hAnsi="Times New Roman" w:cs="Times New Roman"/>
                <w:color w:val="000000"/>
                <w:sz w:val="20"/>
                <w:szCs w:val="20"/>
                <w:lang w:eastAsia="ru-RU"/>
              </w:rPr>
              <w:t>18.</w:t>
            </w:r>
            <w:r w:rsidR="007874DE">
              <w:t xml:space="preserve"> </w:t>
            </w:r>
            <w:r w:rsidR="007874DE" w:rsidRPr="007874DE">
              <w:rPr>
                <w:rFonts w:ascii="Times New Roman" w:eastAsia="Times New Roman" w:hAnsi="Times New Roman" w:cs="Times New Roman"/>
                <w:color w:val="000000"/>
                <w:sz w:val="20"/>
                <w:szCs w:val="20"/>
                <w:lang w:eastAsia="ru-RU"/>
              </w:rPr>
              <w:t>Установить критерии выравнивания расчетной бюджетной обеспеченности городских и сельских поселений на 2020 год - 1,0228; 2021 год- 1,0222; 2022 год - 1,0214.</w:t>
            </w:r>
          </w:p>
        </w:tc>
        <w:tc>
          <w:tcPr>
            <w:tcW w:w="3641" w:type="dxa"/>
            <w:shd w:val="clear" w:color="auto" w:fill="auto"/>
            <w:vAlign w:val="center"/>
          </w:tcPr>
          <w:p w:rsidR="002C61F4" w:rsidRPr="002C61F4" w:rsidRDefault="002C61F4" w:rsidP="00AE2C09">
            <w:pPr>
              <w:spacing w:after="0"/>
              <w:rPr>
                <w:rFonts w:ascii="Times New Roman" w:eastAsia="Times New Roman" w:hAnsi="Times New Roman" w:cs="Times New Roman"/>
                <w:color w:val="000000"/>
                <w:sz w:val="20"/>
                <w:szCs w:val="20"/>
                <w:lang w:eastAsia="ru-RU"/>
              </w:rPr>
            </w:pPr>
            <w:r w:rsidRPr="002C61F4">
              <w:rPr>
                <w:rFonts w:ascii="Times New Roman" w:eastAsia="Times New Roman" w:hAnsi="Times New Roman" w:cs="Times New Roman"/>
                <w:color w:val="000000"/>
                <w:sz w:val="20"/>
                <w:szCs w:val="20"/>
                <w:lang w:eastAsia="ru-RU"/>
              </w:rPr>
              <w:t xml:space="preserve">            Носит установочный характер. </w:t>
            </w:r>
          </w:p>
          <w:p w:rsidR="002C61F4" w:rsidRPr="002C61F4" w:rsidRDefault="002C61F4" w:rsidP="00AE2C09">
            <w:pPr>
              <w:spacing w:after="0"/>
              <w:rPr>
                <w:rFonts w:ascii="Times New Roman" w:eastAsia="Times New Roman" w:hAnsi="Times New Roman" w:cs="Times New Roman"/>
                <w:color w:val="000000"/>
                <w:sz w:val="20"/>
                <w:szCs w:val="20"/>
                <w:lang w:eastAsia="ru-RU"/>
              </w:rPr>
            </w:pPr>
          </w:p>
        </w:tc>
        <w:tc>
          <w:tcPr>
            <w:tcW w:w="1701" w:type="dxa"/>
            <w:shd w:val="clear" w:color="auto" w:fill="auto"/>
            <w:vAlign w:val="center"/>
          </w:tcPr>
          <w:p w:rsidR="002C61F4" w:rsidRPr="002C61F4" w:rsidRDefault="002C61F4" w:rsidP="00AE2C09">
            <w:pPr>
              <w:spacing w:after="0"/>
              <w:rPr>
                <w:rFonts w:ascii="Times New Roman" w:eastAsia="Times New Roman" w:hAnsi="Times New Roman" w:cs="Times New Roman"/>
                <w:color w:val="000000"/>
                <w:sz w:val="20"/>
                <w:szCs w:val="20"/>
                <w:lang w:eastAsia="ru-RU"/>
              </w:rPr>
            </w:pPr>
          </w:p>
        </w:tc>
      </w:tr>
      <w:tr w:rsidR="002C61F4" w:rsidRPr="002C61F4" w:rsidTr="00936E50">
        <w:trPr>
          <w:cantSplit/>
          <w:trHeight w:val="974"/>
        </w:trPr>
        <w:tc>
          <w:tcPr>
            <w:tcW w:w="5256" w:type="dxa"/>
            <w:shd w:val="clear" w:color="auto" w:fill="auto"/>
            <w:vAlign w:val="center"/>
          </w:tcPr>
          <w:p w:rsidR="002C61F4" w:rsidRPr="002C61F4" w:rsidRDefault="002C61F4" w:rsidP="00AE2C09">
            <w:pPr>
              <w:spacing w:after="0"/>
              <w:rPr>
                <w:rFonts w:ascii="Times New Roman" w:eastAsia="Times New Roman" w:hAnsi="Times New Roman" w:cs="Times New Roman"/>
                <w:color w:val="000000"/>
                <w:sz w:val="20"/>
                <w:szCs w:val="20"/>
                <w:lang w:eastAsia="ru-RU"/>
              </w:rPr>
            </w:pPr>
            <w:r w:rsidRPr="002C61F4">
              <w:rPr>
                <w:rFonts w:ascii="Times New Roman" w:eastAsia="Times New Roman" w:hAnsi="Times New Roman" w:cs="Times New Roman"/>
                <w:color w:val="000000"/>
                <w:sz w:val="20"/>
                <w:szCs w:val="20"/>
                <w:lang w:eastAsia="ru-RU"/>
              </w:rPr>
              <w:t xml:space="preserve">19. </w:t>
            </w:r>
            <w:r w:rsidR="007874DE" w:rsidRPr="007874DE">
              <w:rPr>
                <w:rFonts w:ascii="Times New Roman" w:eastAsia="Times New Roman" w:hAnsi="Times New Roman" w:cs="Times New Roman"/>
                <w:color w:val="000000"/>
                <w:sz w:val="20"/>
                <w:szCs w:val="20"/>
                <w:lang w:eastAsia="ru-RU"/>
              </w:rPr>
              <w:t>Установить объем межбюджетных трансфертов, получаемых из бюджетов поселений на реализацию передаваемых полномочий  на 2020 год в сумме 39 747 249,81 рублей, на 2021 год в сумме 30 713 190,00 рублей, на 2022 год в сумме 26 901 150,00 рублей.</w:t>
            </w:r>
          </w:p>
        </w:tc>
        <w:tc>
          <w:tcPr>
            <w:tcW w:w="3641" w:type="dxa"/>
            <w:shd w:val="clear" w:color="auto" w:fill="auto"/>
            <w:vAlign w:val="center"/>
          </w:tcPr>
          <w:p w:rsidR="002C61F4" w:rsidRPr="002C61F4" w:rsidRDefault="0019287B" w:rsidP="00AE2C09">
            <w:pPr>
              <w:tabs>
                <w:tab w:val="num" w:pos="1637"/>
              </w:tabs>
              <w:spacing w:after="0"/>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 xml:space="preserve"> За 2020</w:t>
            </w:r>
            <w:r w:rsidR="002C61F4" w:rsidRPr="002C61F4">
              <w:rPr>
                <w:rFonts w:ascii="Times New Roman" w:eastAsia="Times New Roman" w:hAnsi="Times New Roman" w:cs="Times New Roman"/>
                <w:color w:val="000000"/>
                <w:sz w:val="20"/>
                <w:szCs w:val="20"/>
                <w:lang w:eastAsia="ru-RU"/>
              </w:rPr>
              <w:t xml:space="preserve"> год объем </w:t>
            </w:r>
            <w:proofErr w:type="gramStart"/>
            <w:r w:rsidR="002C61F4" w:rsidRPr="002C61F4">
              <w:rPr>
                <w:rFonts w:ascii="Times New Roman" w:eastAsia="Times New Roman" w:hAnsi="Times New Roman" w:cs="Times New Roman"/>
                <w:color w:val="000000"/>
                <w:sz w:val="20"/>
                <w:szCs w:val="20"/>
                <w:lang w:eastAsia="ru-RU"/>
              </w:rPr>
              <w:t>межбюджетных трансфертов, полученных из бюджетов поселений на реализацию передаваемых полномочий составил</w:t>
            </w:r>
            <w:proofErr w:type="gramEnd"/>
            <w:r w:rsidR="002C61F4" w:rsidRPr="002C61F4">
              <w:rPr>
                <w:rFonts w:ascii="Times New Roman" w:eastAsia="Times New Roman" w:hAnsi="Times New Roman" w:cs="Times New Roman"/>
                <w:color w:val="000000"/>
                <w:sz w:val="20"/>
                <w:szCs w:val="20"/>
                <w:lang w:eastAsia="ru-RU"/>
              </w:rPr>
              <w:t xml:space="preserve">  в сумме  </w:t>
            </w:r>
            <w:r w:rsidRPr="0019287B">
              <w:rPr>
                <w:rFonts w:ascii="Times New Roman" w:eastAsia="Times New Roman" w:hAnsi="Times New Roman" w:cs="Times New Roman"/>
                <w:color w:val="000000"/>
                <w:sz w:val="20"/>
                <w:szCs w:val="20"/>
                <w:lang w:eastAsia="ru-RU"/>
              </w:rPr>
              <w:t>39</w:t>
            </w:r>
            <w:r>
              <w:rPr>
                <w:rFonts w:ascii="Times New Roman" w:eastAsia="Times New Roman" w:hAnsi="Times New Roman" w:cs="Times New Roman"/>
                <w:color w:val="000000"/>
                <w:sz w:val="20"/>
                <w:szCs w:val="20"/>
                <w:lang w:eastAsia="ru-RU"/>
              </w:rPr>
              <w:t xml:space="preserve"> </w:t>
            </w:r>
            <w:r w:rsidRPr="0019287B">
              <w:rPr>
                <w:rFonts w:ascii="Times New Roman" w:eastAsia="Times New Roman" w:hAnsi="Times New Roman" w:cs="Times New Roman"/>
                <w:color w:val="000000"/>
                <w:sz w:val="20"/>
                <w:szCs w:val="20"/>
                <w:lang w:eastAsia="ru-RU"/>
              </w:rPr>
              <w:t>034</w:t>
            </w:r>
            <w:r>
              <w:rPr>
                <w:rFonts w:ascii="Times New Roman" w:eastAsia="Times New Roman" w:hAnsi="Times New Roman" w:cs="Times New Roman"/>
                <w:color w:val="000000"/>
                <w:sz w:val="20"/>
                <w:szCs w:val="20"/>
                <w:lang w:eastAsia="ru-RU"/>
              </w:rPr>
              <w:t xml:space="preserve"> </w:t>
            </w:r>
            <w:r w:rsidRPr="0019287B">
              <w:rPr>
                <w:rFonts w:ascii="Times New Roman" w:eastAsia="Times New Roman" w:hAnsi="Times New Roman" w:cs="Times New Roman"/>
                <w:color w:val="000000"/>
                <w:sz w:val="20"/>
                <w:szCs w:val="20"/>
                <w:lang w:eastAsia="ru-RU"/>
              </w:rPr>
              <w:t>033,32</w:t>
            </w:r>
            <w:r>
              <w:rPr>
                <w:rFonts w:ascii="Times New Roman" w:eastAsia="Times New Roman" w:hAnsi="Times New Roman" w:cs="Times New Roman"/>
                <w:color w:val="000000"/>
                <w:sz w:val="20"/>
                <w:szCs w:val="20"/>
                <w:lang w:eastAsia="ru-RU"/>
              </w:rPr>
              <w:t xml:space="preserve"> </w:t>
            </w:r>
            <w:r w:rsidR="002C61F4" w:rsidRPr="002C61F4">
              <w:rPr>
                <w:rFonts w:ascii="Times New Roman" w:eastAsia="Times New Roman" w:hAnsi="Times New Roman" w:cs="Times New Roman"/>
                <w:color w:val="000000"/>
                <w:sz w:val="20"/>
                <w:szCs w:val="20"/>
                <w:lang w:eastAsia="ru-RU"/>
              </w:rPr>
              <w:t>руб.</w:t>
            </w:r>
          </w:p>
        </w:tc>
        <w:tc>
          <w:tcPr>
            <w:tcW w:w="1701" w:type="dxa"/>
            <w:shd w:val="clear" w:color="auto" w:fill="auto"/>
            <w:vAlign w:val="center"/>
          </w:tcPr>
          <w:p w:rsidR="002C61F4" w:rsidRPr="002C61F4" w:rsidRDefault="002C61F4" w:rsidP="00AE2C09">
            <w:pPr>
              <w:spacing w:after="0"/>
              <w:rPr>
                <w:rFonts w:ascii="Times New Roman" w:eastAsia="Times New Roman" w:hAnsi="Times New Roman" w:cs="Times New Roman"/>
                <w:color w:val="000000"/>
                <w:sz w:val="20"/>
                <w:szCs w:val="20"/>
                <w:lang w:eastAsia="ru-RU"/>
              </w:rPr>
            </w:pPr>
          </w:p>
        </w:tc>
      </w:tr>
      <w:tr w:rsidR="002C61F4" w:rsidRPr="002C61F4" w:rsidTr="00936E50">
        <w:trPr>
          <w:cantSplit/>
          <w:trHeight w:val="974"/>
        </w:trPr>
        <w:tc>
          <w:tcPr>
            <w:tcW w:w="5256" w:type="dxa"/>
            <w:shd w:val="clear" w:color="auto" w:fill="auto"/>
            <w:vAlign w:val="center"/>
          </w:tcPr>
          <w:p w:rsidR="002C61F4" w:rsidRPr="002C61F4" w:rsidRDefault="002C61F4" w:rsidP="00AE2C09">
            <w:pPr>
              <w:spacing w:after="0"/>
              <w:rPr>
                <w:rFonts w:ascii="Times New Roman" w:eastAsia="Times New Roman" w:hAnsi="Times New Roman" w:cs="Times New Roman"/>
                <w:color w:val="000000"/>
                <w:sz w:val="20"/>
                <w:szCs w:val="20"/>
                <w:lang w:eastAsia="ru-RU"/>
              </w:rPr>
            </w:pPr>
            <w:r w:rsidRPr="002C61F4">
              <w:rPr>
                <w:rFonts w:ascii="Times New Roman" w:eastAsia="Times New Roman" w:hAnsi="Times New Roman" w:cs="Times New Roman"/>
                <w:color w:val="000000"/>
                <w:sz w:val="20"/>
                <w:szCs w:val="20"/>
                <w:lang w:eastAsia="ru-RU"/>
              </w:rPr>
              <w:t xml:space="preserve">20. </w:t>
            </w:r>
            <w:r w:rsidR="007874DE" w:rsidRPr="007874DE">
              <w:rPr>
                <w:rFonts w:ascii="Times New Roman" w:eastAsia="Times New Roman" w:hAnsi="Times New Roman" w:cs="Times New Roman"/>
                <w:color w:val="000000"/>
                <w:sz w:val="20"/>
                <w:szCs w:val="20"/>
                <w:lang w:eastAsia="ru-RU"/>
              </w:rPr>
              <w:t>Утвердить распределение дотаций и субвенций бюджетам поселений на 2020 год и на плановый период 2021 и 2022 годов согласно приложению 12 к настоящему решению.</w:t>
            </w:r>
          </w:p>
        </w:tc>
        <w:tc>
          <w:tcPr>
            <w:tcW w:w="3641" w:type="dxa"/>
            <w:shd w:val="clear" w:color="auto" w:fill="auto"/>
            <w:vAlign w:val="center"/>
          </w:tcPr>
          <w:p w:rsidR="002C61F4" w:rsidRPr="002C61F4" w:rsidRDefault="002C61F4" w:rsidP="00AE2C09">
            <w:pPr>
              <w:tabs>
                <w:tab w:val="num" w:pos="1637"/>
              </w:tabs>
              <w:spacing w:after="0"/>
              <w:rPr>
                <w:rFonts w:ascii="Times New Roman" w:eastAsia="Times New Roman" w:hAnsi="Times New Roman" w:cs="Times New Roman"/>
                <w:color w:val="000000"/>
                <w:sz w:val="20"/>
                <w:szCs w:val="20"/>
                <w:lang w:eastAsia="ru-RU"/>
              </w:rPr>
            </w:pPr>
            <w:r w:rsidRPr="002C61F4">
              <w:rPr>
                <w:rFonts w:ascii="Times New Roman" w:eastAsia="Times New Roman" w:hAnsi="Times New Roman" w:cs="Times New Roman"/>
                <w:color w:val="000000"/>
                <w:sz w:val="20"/>
                <w:szCs w:val="20"/>
                <w:lang w:eastAsia="ru-RU"/>
              </w:rPr>
              <w:t xml:space="preserve">           Носит установочный характер.  </w:t>
            </w:r>
          </w:p>
        </w:tc>
        <w:tc>
          <w:tcPr>
            <w:tcW w:w="1701" w:type="dxa"/>
            <w:shd w:val="clear" w:color="auto" w:fill="auto"/>
            <w:vAlign w:val="center"/>
          </w:tcPr>
          <w:p w:rsidR="002C61F4" w:rsidRPr="002C61F4" w:rsidRDefault="002C61F4" w:rsidP="00AE2C09">
            <w:pPr>
              <w:spacing w:after="0"/>
              <w:rPr>
                <w:rFonts w:ascii="Times New Roman" w:eastAsia="Times New Roman" w:hAnsi="Times New Roman" w:cs="Times New Roman"/>
                <w:color w:val="000000"/>
                <w:sz w:val="20"/>
                <w:szCs w:val="20"/>
                <w:lang w:eastAsia="ru-RU"/>
              </w:rPr>
            </w:pPr>
          </w:p>
        </w:tc>
      </w:tr>
      <w:tr w:rsidR="002C61F4" w:rsidRPr="002C61F4" w:rsidTr="00936E50">
        <w:trPr>
          <w:cantSplit/>
          <w:trHeight w:val="846"/>
        </w:trPr>
        <w:tc>
          <w:tcPr>
            <w:tcW w:w="5256" w:type="dxa"/>
            <w:shd w:val="clear" w:color="auto" w:fill="auto"/>
            <w:vAlign w:val="center"/>
          </w:tcPr>
          <w:p w:rsidR="002C61F4" w:rsidRPr="002C61F4" w:rsidRDefault="002C61F4" w:rsidP="00AE2C09">
            <w:pPr>
              <w:spacing w:after="0"/>
              <w:rPr>
                <w:rFonts w:ascii="Times New Roman" w:eastAsia="Times New Roman" w:hAnsi="Times New Roman" w:cs="Times New Roman"/>
                <w:color w:val="000000"/>
                <w:sz w:val="20"/>
                <w:szCs w:val="20"/>
                <w:lang w:eastAsia="ru-RU"/>
              </w:rPr>
            </w:pPr>
            <w:r w:rsidRPr="002C61F4">
              <w:rPr>
                <w:rFonts w:ascii="Times New Roman" w:eastAsia="Times New Roman" w:hAnsi="Times New Roman" w:cs="Times New Roman"/>
                <w:color w:val="000000"/>
                <w:sz w:val="20"/>
                <w:szCs w:val="20"/>
                <w:lang w:eastAsia="ru-RU"/>
              </w:rPr>
              <w:t>21</w:t>
            </w:r>
            <w:proofErr w:type="gramStart"/>
            <w:r w:rsidR="007874DE">
              <w:t xml:space="preserve"> </w:t>
            </w:r>
            <w:r w:rsidR="007874DE" w:rsidRPr="007874DE">
              <w:rPr>
                <w:rFonts w:ascii="Times New Roman" w:eastAsia="Times New Roman" w:hAnsi="Times New Roman" w:cs="Times New Roman"/>
                <w:color w:val="000000"/>
                <w:sz w:val="20"/>
                <w:szCs w:val="20"/>
                <w:lang w:eastAsia="ru-RU"/>
              </w:rPr>
              <w:t>У</w:t>
            </w:r>
            <w:proofErr w:type="gramEnd"/>
            <w:r w:rsidR="007874DE" w:rsidRPr="007874DE">
              <w:rPr>
                <w:rFonts w:ascii="Times New Roman" w:eastAsia="Times New Roman" w:hAnsi="Times New Roman" w:cs="Times New Roman"/>
                <w:color w:val="000000"/>
                <w:sz w:val="20"/>
                <w:szCs w:val="20"/>
                <w:lang w:eastAsia="ru-RU"/>
              </w:rPr>
              <w:t xml:space="preserve">становить размер резервного фонда администрации </w:t>
            </w:r>
            <w:proofErr w:type="spellStart"/>
            <w:r w:rsidR="007874DE" w:rsidRPr="007874DE">
              <w:rPr>
                <w:rFonts w:ascii="Times New Roman" w:eastAsia="Times New Roman" w:hAnsi="Times New Roman" w:cs="Times New Roman"/>
                <w:color w:val="000000"/>
                <w:sz w:val="20"/>
                <w:szCs w:val="20"/>
                <w:lang w:eastAsia="ru-RU"/>
              </w:rPr>
              <w:t>Трубчевского</w:t>
            </w:r>
            <w:proofErr w:type="spellEnd"/>
            <w:r w:rsidR="007874DE" w:rsidRPr="007874DE">
              <w:rPr>
                <w:rFonts w:ascii="Times New Roman" w:eastAsia="Times New Roman" w:hAnsi="Times New Roman" w:cs="Times New Roman"/>
                <w:color w:val="000000"/>
                <w:sz w:val="20"/>
                <w:szCs w:val="20"/>
                <w:lang w:eastAsia="ru-RU"/>
              </w:rPr>
              <w:t xml:space="preserve"> муниципального района на 2020 год в сумме 0,00 рублей, на 2021 год в сумме 100 000,00 рублей, на 2022 год в сумме 100 000,00 рублей.</w:t>
            </w:r>
          </w:p>
        </w:tc>
        <w:tc>
          <w:tcPr>
            <w:tcW w:w="3641" w:type="dxa"/>
            <w:shd w:val="clear" w:color="auto" w:fill="auto"/>
            <w:vAlign w:val="center"/>
          </w:tcPr>
          <w:p w:rsidR="002C61F4" w:rsidRPr="002C61F4" w:rsidRDefault="00E40945" w:rsidP="00AE2C09">
            <w:pPr>
              <w:spacing w:after="0"/>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w:t>
            </w:r>
          </w:p>
        </w:tc>
        <w:tc>
          <w:tcPr>
            <w:tcW w:w="1701" w:type="dxa"/>
            <w:shd w:val="clear" w:color="auto" w:fill="auto"/>
            <w:vAlign w:val="center"/>
          </w:tcPr>
          <w:p w:rsidR="002C61F4" w:rsidRPr="002C61F4" w:rsidRDefault="00E40945" w:rsidP="00AE2C09">
            <w:pPr>
              <w:spacing w:after="0"/>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w:t>
            </w:r>
          </w:p>
        </w:tc>
      </w:tr>
      <w:tr w:rsidR="002C61F4" w:rsidRPr="002C61F4" w:rsidTr="00936E50">
        <w:trPr>
          <w:cantSplit/>
        </w:trPr>
        <w:tc>
          <w:tcPr>
            <w:tcW w:w="5256" w:type="dxa"/>
            <w:shd w:val="clear" w:color="auto" w:fill="auto"/>
            <w:vAlign w:val="center"/>
          </w:tcPr>
          <w:p w:rsidR="002C61F4" w:rsidRPr="002C61F4" w:rsidRDefault="002C61F4" w:rsidP="00AE2C09">
            <w:pPr>
              <w:spacing w:after="0"/>
              <w:rPr>
                <w:rFonts w:ascii="Times New Roman" w:eastAsia="Times New Roman" w:hAnsi="Times New Roman" w:cs="Times New Roman"/>
                <w:color w:val="000000"/>
                <w:sz w:val="20"/>
                <w:szCs w:val="20"/>
                <w:lang w:eastAsia="ru-RU"/>
              </w:rPr>
            </w:pPr>
            <w:r w:rsidRPr="002C61F4">
              <w:rPr>
                <w:rFonts w:ascii="Times New Roman" w:eastAsia="Times New Roman" w:hAnsi="Times New Roman" w:cs="Times New Roman"/>
                <w:color w:val="000000"/>
                <w:sz w:val="20"/>
                <w:szCs w:val="20"/>
                <w:lang w:eastAsia="ru-RU"/>
              </w:rPr>
              <w:lastRenderedPageBreak/>
              <w:t>22.</w:t>
            </w:r>
            <w:r w:rsidRPr="002C61F4">
              <w:rPr>
                <w:rFonts w:ascii="Times New Roman" w:eastAsia="Times New Roman" w:hAnsi="Times New Roman" w:cs="Times New Roman"/>
                <w:snapToGrid w:val="0"/>
                <w:color w:val="000000"/>
                <w:sz w:val="20"/>
                <w:szCs w:val="20"/>
                <w:lang w:eastAsia="ru-RU"/>
              </w:rPr>
              <w:t xml:space="preserve"> </w:t>
            </w:r>
            <w:r w:rsidR="007874DE" w:rsidRPr="007874DE">
              <w:rPr>
                <w:rFonts w:ascii="Times New Roman" w:eastAsia="Times New Roman" w:hAnsi="Times New Roman" w:cs="Times New Roman"/>
                <w:snapToGrid w:val="0"/>
                <w:color w:val="000000"/>
                <w:sz w:val="20"/>
                <w:szCs w:val="20"/>
                <w:lang w:eastAsia="ru-RU"/>
              </w:rPr>
              <w:t xml:space="preserve">Порядок предоставления субсидий юридическим лицам (за исключением субсидий муниципальным учреждениям), индивидуальным предпринимателям, физическим лицам – производителям товаров, работ, услуг устанавливается нормативными правовыми актами администрации </w:t>
            </w:r>
            <w:proofErr w:type="spellStart"/>
            <w:r w:rsidR="007874DE" w:rsidRPr="007874DE">
              <w:rPr>
                <w:rFonts w:ascii="Times New Roman" w:eastAsia="Times New Roman" w:hAnsi="Times New Roman" w:cs="Times New Roman"/>
                <w:snapToGrid w:val="0"/>
                <w:color w:val="000000"/>
                <w:sz w:val="20"/>
                <w:szCs w:val="20"/>
                <w:lang w:eastAsia="ru-RU"/>
              </w:rPr>
              <w:t>Трубчевского</w:t>
            </w:r>
            <w:proofErr w:type="spellEnd"/>
            <w:r w:rsidR="007874DE" w:rsidRPr="007874DE">
              <w:rPr>
                <w:rFonts w:ascii="Times New Roman" w:eastAsia="Times New Roman" w:hAnsi="Times New Roman" w:cs="Times New Roman"/>
                <w:snapToGrid w:val="0"/>
                <w:color w:val="000000"/>
                <w:sz w:val="20"/>
                <w:szCs w:val="20"/>
                <w:lang w:eastAsia="ru-RU"/>
              </w:rPr>
              <w:t xml:space="preserve"> муниципального района.</w:t>
            </w:r>
          </w:p>
        </w:tc>
        <w:tc>
          <w:tcPr>
            <w:tcW w:w="3641" w:type="dxa"/>
            <w:shd w:val="clear" w:color="auto" w:fill="auto"/>
            <w:vAlign w:val="center"/>
          </w:tcPr>
          <w:p w:rsidR="002C61F4" w:rsidRPr="002C61F4" w:rsidRDefault="002C61F4" w:rsidP="00AE2C09">
            <w:pPr>
              <w:tabs>
                <w:tab w:val="num" w:pos="1637"/>
              </w:tabs>
              <w:spacing w:after="0"/>
              <w:rPr>
                <w:rFonts w:ascii="Times New Roman" w:eastAsia="Times New Roman" w:hAnsi="Times New Roman" w:cs="Times New Roman"/>
                <w:color w:val="000000"/>
                <w:sz w:val="20"/>
                <w:szCs w:val="20"/>
                <w:lang w:eastAsia="ru-RU"/>
              </w:rPr>
            </w:pPr>
            <w:r w:rsidRPr="002C61F4">
              <w:rPr>
                <w:rFonts w:ascii="Times New Roman" w:eastAsia="Times New Roman" w:hAnsi="Times New Roman" w:cs="Times New Roman"/>
                <w:color w:val="000000"/>
                <w:sz w:val="20"/>
                <w:szCs w:val="20"/>
                <w:lang w:eastAsia="ru-RU"/>
              </w:rPr>
              <w:t xml:space="preserve">    Порядки предоставления субсидий установлены нормативными правовыми актами Администрации </w:t>
            </w:r>
            <w:proofErr w:type="spellStart"/>
            <w:r w:rsidRPr="002C61F4">
              <w:rPr>
                <w:rFonts w:ascii="Times New Roman" w:eastAsia="Times New Roman" w:hAnsi="Times New Roman" w:cs="Times New Roman"/>
                <w:color w:val="000000"/>
                <w:sz w:val="20"/>
                <w:szCs w:val="20"/>
                <w:lang w:eastAsia="ru-RU"/>
              </w:rPr>
              <w:t>Трубчевского</w:t>
            </w:r>
            <w:proofErr w:type="spellEnd"/>
            <w:r w:rsidRPr="002C61F4">
              <w:rPr>
                <w:rFonts w:ascii="Times New Roman" w:eastAsia="Times New Roman" w:hAnsi="Times New Roman" w:cs="Times New Roman"/>
                <w:color w:val="000000"/>
                <w:sz w:val="20"/>
                <w:szCs w:val="20"/>
                <w:lang w:eastAsia="ru-RU"/>
              </w:rPr>
              <w:t xml:space="preserve"> муниципального района:</w:t>
            </w:r>
          </w:p>
          <w:p w:rsidR="002C61F4" w:rsidRPr="002C61F4" w:rsidRDefault="002C61F4" w:rsidP="00AE2C09">
            <w:pPr>
              <w:spacing w:after="0"/>
              <w:rPr>
                <w:rFonts w:ascii="Times New Roman" w:eastAsia="Times New Roman" w:hAnsi="Times New Roman" w:cs="Times New Roman"/>
                <w:color w:val="000000"/>
                <w:sz w:val="20"/>
                <w:szCs w:val="20"/>
                <w:lang w:eastAsia="ru-RU"/>
              </w:rPr>
            </w:pPr>
            <w:r w:rsidRPr="002C61F4">
              <w:rPr>
                <w:rFonts w:ascii="Times New Roman" w:eastAsia="Times New Roman" w:hAnsi="Times New Roman" w:cs="Times New Roman"/>
                <w:color w:val="000000"/>
                <w:sz w:val="20"/>
                <w:szCs w:val="20"/>
                <w:lang w:eastAsia="ru-RU"/>
              </w:rPr>
              <w:t xml:space="preserve">    Постановление  администрации </w:t>
            </w:r>
            <w:proofErr w:type="spellStart"/>
            <w:r w:rsidRPr="002C61F4">
              <w:rPr>
                <w:rFonts w:ascii="Times New Roman" w:eastAsia="Times New Roman" w:hAnsi="Times New Roman" w:cs="Times New Roman"/>
                <w:color w:val="000000"/>
                <w:sz w:val="20"/>
                <w:szCs w:val="20"/>
                <w:lang w:eastAsia="ru-RU"/>
              </w:rPr>
              <w:t>Трубчевского</w:t>
            </w:r>
            <w:proofErr w:type="spellEnd"/>
            <w:r w:rsidRPr="002C61F4">
              <w:rPr>
                <w:rFonts w:ascii="Times New Roman" w:eastAsia="Times New Roman" w:hAnsi="Times New Roman" w:cs="Times New Roman"/>
                <w:color w:val="000000"/>
                <w:sz w:val="20"/>
                <w:szCs w:val="20"/>
                <w:lang w:eastAsia="ru-RU"/>
              </w:rPr>
              <w:t xml:space="preserve"> муниципального района от 31.12.2015 года № 1168 «Об утверждении Порядка предоставления субсидий на компенсацию части потерь в доходах, возникающих в результате регулирования тарифов на перевозку пассажиров автомобильным пассажирским транспортом по муниципальным маршрутам регулярных перевозок на территории  </w:t>
            </w:r>
            <w:proofErr w:type="spellStart"/>
            <w:r w:rsidRPr="002C61F4">
              <w:rPr>
                <w:rFonts w:ascii="Times New Roman" w:eastAsia="Times New Roman" w:hAnsi="Times New Roman" w:cs="Times New Roman"/>
                <w:color w:val="000000"/>
                <w:sz w:val="20"/>
                <w:szCs w:val="20"/>
                <w:lang w:eastAsia="ru-RU"/>
              </w:rPr>
              <w:t>Трубчевского</w:t>
            </w:r>
            <w:proofErr w:type="spellEnd"/>
            <w:r w:rsidRPr="002C61F4">
              <w:rPr>
                <w:rFonts w:ascii="Times New Roman" w:eastAsia="Times New Roman" w:hAnsi="Times New Roman" w:cs="Times New Roman"/>
                <w:color w:val="000000"/>
                <w:sz w:val="20"/>
                <w:szCs w:val="20"/>
                <w:lang w:eastAsia="ru-RU"/>
              </w:rPr>
              <w:t xml:space="preserve"> муниципального района» (в редакции от 09.12.16г. № 1011);</w:t>
            </w:r>
          </w:p>
          <w:p w:rsidR="002C61F4" w:rsidRPr="002C61F4" w:rsidRDefault="002C61F4" w:rsidP="00AE2C09">
            <w:pPr>
              <w:spacing w:after="0"/>
              <w:rPr>
                <w:rFonts w:ascii="Times New Roman" w:eastAsia="Times New Roman" w:hAnsi="Times New Roman" w:cs="Times New Roman"/>
                <w:color w:val="000000"/>
                <w:sz w:val="20"/>
                <w:szCs w:val="20"/>
                <w:lang w:eastAsia="ru-RU"/>
              </w:rPr>
            </w:pPr>
            <w:r w:rsidRPr="002C61F4">
              <w:rPr>
                <w:rFonts w:ascii="Times New Roman" w:eastAsia="Times New Roman" w:hAnsi="Times New Roman" w:cs="Times New Roman"/>
                <w:color w:val="000000"/>
                <w:sz w:val="20"/>
                <w:szCs w:val="20"/>
                <w:lang w:eastAsia="ru-RU"/>
              </w:rPr>
              <w:t xml:space="preserve">   Постановление  администрации </w:t>
            </w:r>
            <w:proofErr w:type="spellStart"/>
            <w:r w:rsidRPr="002C61F4">
              <w:rPr>
                <w:rFonts w:ascii="Times New Roman" w:eastAsia="Times New Roman" w:hAnsi="Times New Roman" w:cs="Times New Roman"/>
                <w:color w:val="000000"/>
                <w:sz w:val="20"/>
                <w:szCs w:val="20"/>
                <w:lang w:eastAsia="ru-RU"/>
              </w:rPr>
              <w:t>Трубчевского</w:t>
            </w:r>
            <w:proofErr w:type="spellEnd"/>
            <w:r w:rsidRPr="002C61F4">
              <w:rPr>
                <w:rFonts w:ascii="Times New Roman" w:eastAsia="Times New Roman" w:hAnsi="Times New Roman" w:cs="Times New Roman"/>
                <w:color w:val="000000"/>
                <w:sz w:val="20"/>
                <w:szCs w:val="20"/>
                <w:lang w:eastAsia="ru-RU"/>
              </w:rPr>
              <w:t xml:space="preserve"> муниципального района от 26.01.2018 года № 60 «Об утверждении Порядка предоставления субсидий юридическим лицам (за исключением субсидий государственным (муниципальным) учреждениям), индивидуальным предпринимателям, физическим лицам – производителям товаров, работ, услуг из бюджета муниципального образования «</w:t>
            </w:r>
            <w:proofErr w:type="spellStart"/>
            <w:r w:rsidRPr="002C61F4">
              <w:rPr>
                <w:rFonts w:ascii="Times New Roman" w:eastAsia="Times New Roman" w:hAnsi="Times New Roman" w:cs="Times New Roman"/>
                <w:color w:val="000000"/>
                <w:sz w:val="20"/>
                <w:szCs w:val="20"/>
                <w:lang w:eastAsia="ru-RU"/>
              </w:rPr>
              <w:t>Трубчевский</w:t>
            </w:r>
            <w:proofErr w:type="spellEnd"/>
            <w:r w:rsidRPr="002C61F4">
              <w:rPr>
                <w:rFonts w:ascii="Times New Roman" w:eastAsia="Times New Roman" w:hAnsi="Times New Roman" w:cs="Times New Roman"/>
                <w:color w:val="000000"/>
                <w:sz w:val="20"/>
                <w:szCs w:val="20"/>
                <w:lang w:eastAsia="ru-RU"/>
              </w:rPr>
              <w:t xml:space="preserve"> муниципальный район» (в редакции от 09.02.18г. № 109)</w:t>
            </w:r>
          </w:p>
        </w:tc>
        <w:tc>
          <w:tcPr>
            <w:tcW w:w="1701" w:type="dxa"/>
            <w:shd w:val="clear" w:color="auto" w:fill="auto"/>
            <w:vAlign w:val="center"/>
          </w:tcPr>
          <w:p w:rsidR="002C61F4" w:rsidRPr="002C61F4" w:rsidRDefault="002C61F4" w:rsidP="00AE2C09">
            <w:pPr>
              <w:spacing w:after="0"/>
              <w:rPr>
                <w:rFonts w:ascii="Times New Roman" w:eastAsia="Times New Roman" w:hAnsi="Times New Roman" w:cs="Times New Roman"/>
                <w:color w:val="000000"/>
                <w:sz w:val="20"/>
                <w:szCs w:val="20"/>
                <w:lang w:eastAsia="ru-RU"/>
              </w:rPr>
            </w:pPr>
          </w:p>
        </w:tc>
      </w:tr>
      <w:tr w:rsidR="002C61F4" w:rsidRPr="002C61F4" w:rsidTr="00936E50">
        <w:trPr>
          <w:cantSplit/>
          <w:trHeight w:val="3797"/>
        </w:trPr>
        <w:tc>
          <w:tcPr>
            <w:tcW w:w="5256" w:type="dxa"/>
            <w:shd w:val="clear" w:color="auto" w:fill="auto"/>
            <w:vAlign w:val="center"/>
          </w:tcPr>
          <w:p w:rsidR="007874DE" w:rsidRPr="007874DE" w:rsidRDefault="002C61F4" w:rsidP="007874DE">
            <w:pPr>
              <w:spacing w:after="0"/>
              <w:jc w:val="both"/>
              <w:rPr>
                <w:rFonts w:ascii="Times New Roman" w:eastAsia="Times New Roman" w:hAnsi="Times New Roman" w:cs="Times New Roman"/>
                <w:snapToGrid w:val="0"/>
                <w:color w:val="000000"/>
                <w:sz w:val="20"/>
                <w:szCs w:val="20"/>
                <w:lang w:eastAsia="ru-RU"/>
              </w:rPr>
            </w:pPr>
            <w:r w:rsidRPr="002C61F4">
              <w:rPr>
                <w:rFonts w:ascii="Times New Roman" w:eastAsia="Times New Roman" w:hAnsi="Times New Roman" w:cs="Times New Roman"/>
                <w:color w:val="000000"/>
                <w:sz w:val="20"/>
                <w:szCs w:val="20"/>
                <w:lang w:eastAsia="ru-RU"/>
              </w:rPr>
              <w:lastRenderedPageBreak/>
              <w:t>23.</w:t>
            </w:r>
            <w:r w:rsidRPr="002C61F4">
              <w:rPr>
                <w:rFonts w:ascii="Times New Roman" w:eastAsia="Times New Roman" w:hAnsi="Times New Roman" w:cs="Times New Roman"/>
                <w:snapToGrid w:val="0"/>
                <w:color w:val="000000"/>
                <w:sz w:val="20"/>
                <w:szCs w:val="20"/>
                <w:lang w:eastAsia="ru-RU"/>
              </w:rPr>
              <w:t xml:space="preserve"> </w:t>
            </w:r>
            <w:proofErr w:type="gramStart"/>
            <w:r w:rsidR="007874DE" w:rsidRPr="007874DE">
              <w:rPr>
                <w:rFonts w:ascii="Times New Roman" w:eastAsia="Times New Roman" w:hAnsi="Times New Roman" w:cs="Times New Roman"/>
                <w:snapToGrid w:val="0"/>
                <w:color w:val="000000"/>
                <w:sz w:val="20"/>
                <w:szCs w:val="20"/>
                <w:lang w:eastAsia="ru-RU"/>
              </w:rPr>
              <w:t xml:space="preserve">Установить, что руководители органов местного самоуправления </w:t>
            </w:r>
            <w:proofErr w:type="spellStart"/>
            <w:r w:rsidR="007874DE" w:rsidRPr="007874DE">
              <w:rPr>
                <w:rFonts w:ascii="Times New Roman" w:eastAsia="Times New Roman" w:hAnsi="Times New Roman" w:cs="Times New Roman"/>
                <w:snapToGrid w:val="0"/>
                <w:color w:val="000000"/>
                <w:sz w:val="20"/>
                <w:szCs w:val="20"/>
                <w:lang w:eastAsia="ru-RU"/>
              </w:rPr>
              <w:t>Трубчевского</w:t>
            </w:r>
            <w:proofErr w:type="spellEnd"/>
            <w:r w:rsidR="007874DE" w:rsidRPr="007874DE">
              <w:rPr>
                <w:rFonts w:ascii="Times New Roman" w:eastAsia="Times New Roman" w:hAnsi="Times New Roman" w:cs="Times New Roman"/>
                <w:snapToGrid w:val="0"/>
                <w:color w:val="000000"/>
                <w:sz w:val="20"/>
                <w:szCs w:val="20"/>
                <w:lang w:eastAsia="ru-RU"/>
              </w:rPr>
              <w:t xml:space="preserve"> муниципального района, бюджетных учреждений и организаций не вправе принимать в 2020 году решения, приводящие к увеличению штатной численности муниципальных служащих, работников муниципальных учреждений и организаций бюджетной сферы, за исключением случаев принятия решений о наделении органов местного самоуправления муниципальных образований дополнительными полномочиями, бюджетных учреждений (организаций) дополнительными функциями, требующими увеличения штатной численности персонала.</w:t>
            </w:r>
            <w:proofErr w:type="gramEnd"/>
          </w:p>
          <w:p w:rsidR="002C61F4" w:rsidRPr="002C61F4" w:rsidRDefault="007874DE" w:rsidP="007874DE">
            <w:pPr>
              <w:spacing w:after="0"/>
              <w:rPr>
                <w:rFonts w:ascii="Times New Roman" w:eastAsia="Times New Roman" w:hAnsi="Times New Roman" w:cs="Times New Roman"/>
                <w:color w:val="000000"/>
                <w:sz w:val="20"/>
                <w:szCs w:val="20"/>
                <w:lang w:eastAsia="ru-RU"/>
              </w:rPr>
            </w:pPr>
            <w:proofErr w:type="gramStart"/>
            <w:r w:rsidRPr="007874DE">
              <w:rPr>
                <w:rFonts w:ascii="Times New Roman" w:eastAsia="Times New Roman" w:hAnsi="Times New Roman" w:cs="Times New Roman"/>
                <w:snapToGrid w:val="0"/>
                <w:color w:val="000000"/>
                <w:sz w:val="20"/>
                <w:szCs w:val="20"/>
                <w:lang w:eastAsia="ru-RU"/>
              </w:rPr>
              <w:t xml:space="preserve">В соответствии в пунктом 1 статьи 11 Закона Брянской области от 16.11.2007 года № 156-З «О муниципальной службе Брянской области», решением </w:t>
            </w:r>
            <w:proofErr w:type="spellStart"/>
            <w:r w:rsidRPr="007874DE">
              <w:rPr>
                <w:rFonts w:ascii="Times New Roman" w:eastAsia="Times New Roman" w:hAnsi="Times New Roman" w:cs="Times New Roman"/>
                <w:snapToGrid w:val="0"/>
                <w:color w:val="000000"/>
                <w:sz w:val="20"/>
                <w:szCs w:val="20"/>
                <w:lang w:eastAsia="ru-RU"/>
              </w:rPr>
              <w:t>Трубчевского</w:t>
            </w:r>
            <w:proofErr w:type="spellEnd"/>
            <w:r w:rsidRPr="007874DE">
              <w:rPr>
                <w:rFonts w:ascii="Times New Roman" w:eastAsia="Times New Roman" w:hAnsi="Times New Roman" w:cs="Times New Roman"/>
                <w:snapToGrid w:val="0"/>
                <w:color w:val="000000"/>
                <w:sz w:val="20"/>
                <w:szCs w:val="20"/>
                <w:lang w:eastAsia="ru-RU"/>
              </w:rPr>
              <w:t xml:space="preserve"> районного Совета народных депутатов от 05.09.2019 года № 5-742 «Об оплате труда выборных должностных лиц местного самоуправления, осуществляющих свои полномочия на постоянной основе, муниципальных служащих, а также лиц, замещающих должности в органах местного самоуправления муниципального образования «</w:t>
            </w:r>
            <w:proofErr w:type="spellStart"/>
            <w:r w:rsidRPr="007874DE">
              <w:rPr>
                <w:rFonts w:ascii="Times New Roman" w:eastAsia="Times New Roman" w:hAnsi="Times New Roman" w:cs="Times New Roman"/>
                <w:snapToGrid w:val="0"/>
                <w:color w:val="000000"/>
                <w:sz w:val="20"/>
                <w:szCs w:val="20"/>
                <w:lang w:eastAsia="ru-RU"/>
              </w:rPr>
              <w:t>Трубчевский</w:t>
            </w:r>
            <w:proofErr w:type="spellEnd"/>
            <w:r w:rsidRPr="007874DE">
              <w:rPr>
                <w:rFonts w:ascii="Times New Roman" w:eastAsia="Times New Roman" w:hAnsi="Times New Roman" w:cs="Times New Roman"/>
                <w:snapToGrid w:val="0"/>
                <w:color w:val="000000"/>
                <w:sz w:val="20"/>
                <w:szCs w:val="20"/>
                <w:lang w:eastAsia="ru-RU"/>
              </w:rPr>
              <w:t xml:space="preserve"> муниципальный район», не</w:t>
            </w:r>
            <w:proofErr w:type="gramEnd"/>
            <w:r w:rsidRPr="007874DE">
              <w:rPr>
                <w:rFonts w:ascii="Times New Roman" w:eastAsia="Times New Roman" w:hAnsi="Times New Roman" w:cs="Times New Roman"/>
                <w:snapToGrid w:val="0"/>
                <w:color w:val="000000"/>
                <w:sz w:val="20"/>
                <w:szCs w:val="20"/>
                <w:lang w:eastAsia="ru-RU"/>
              </w:rPr>
              <w:t xml:space="preserve"> являющиеся должностями муниципальной службы» увеличить (проиндексировать) в 1,038 раза с 1 октября 2020 года размеры месячных окладов лиц, замещающих муниципальные должности, и муниципальных служащих </w:t>
            </w:r>
            <w:proofErr w:type="spellStart"/>
            <w:r w:rsidRPr="007874DE">
              <w:rPr>
                <w:rFonts w:ascii="Times New Roman" w:eastAsia="Times New Roman" w:hAnsi="Times New Roman" w:cs="Times New Roman"/>
                <w:snapToGrid w:val="0"/>
                <w:color w:val="000000"/>
                <w:sz w:val="20"/>
                <w:szCs w:val="20"/>
                <w:lang w:eastAsia="ru-RU"/>
              </w:rPr>
              <w:t>Трубчевского</w:t>
            </w:r>
            <w:proofErr w:type="spellEnd"/>
            <w:r w:rsidRPr="007874DE">
              <w:rPr>
                <w:rFonts w:ascii="Times New Roman" w:eastAsia="Times New Roman" w:hAnsi="Times New Roman" w:cs="Times New Roman"/>
                <w:snapToGrid w:val="0"/>
                <w:color w:val="000000"/>
                <w:sz w:val="20"/>
                <w:szCs w:val="20"/>
                <w:lang w:eastAsia="ru-RU"/>
              </w:rPr>
              <w:t xml:space="preserve"> муниципального района.</w:t>
            </w:r>
          </w:p>
        </w:tc>
        <w:tc>
          <w:tcPr>
            <w:tcW w:w="3641" w:type="dxa"/>
            <w:shd w:val="clear" w:color="auto" w:fill="auto"/>
            <w:vAlign w:val="center"/>
          </w:tcPr>
          <w:p w:rsidR="002C61F4" w:rsidRPr="002C61F4" w:rsidRDefault="002C61F4" w:rsidP="00AE2C09">
            <w:pPr>
              <w:spacing w:after="0"/>
              <w:rPr>
                <w:rFonts w:ascii="Times New Roman" w:eastAsia="Times New Roman" w:hAnsi="Times New Roman" w:cs="Times New Roman"/>
                <w:color w:val="000000"/>
                <w:sz w:val="20"/>
                <w:szCs w:val="20"/>
                <w:lang w:eastAsia="ru-RU"/>
              </w:rPr>
            </w:pPr>
            <w:r w:rsidRPr="002C61F4">
              <w:rPr>
                <w:rFonts w:ascii="Times New Roman" w:eastAsia="Times New Roman" w:hAnsi="Times New Roman" w:cs="Times New Roman"/>
                <w:color w:val="000000"/>
                <w:sz w:val="20"/>
                <w:szCs w:val="20"/>
                <w:lang w:eastAsia="ru-RU"/>
              </w:rPr>
              <w:t xml:space="preserve">             Носит установочный характер. </w:t>
            </w:r>
          </w:p>
          <w:p w:rsidR="002C61F4" w:rsidRPr="002C61F4" w:rsidRDefault="002C61F4" w:rsidP="00AE2C09">
            <w:pPr>
              <w:spacing w:after="0"/>
              <w:rPr>
                <w:rFonts w:ascii="Times New Roman" w:eastAsia="Times New Roman" w:hAnsi="Times New Roman" w:cs="Times New Roman"/>
                <w:color w:val="000000"/>
                <w:sz w:val="20"/>
                <w:szCs w:val="20"/>
                <w:lang w:eastAsia="ru-RU"/>
              </w:rPr>
            </w:pPr>
          </w:p>
          <w:p w:rsidR="002C61F4" w:rsidRPr="002C61F4" w:rsidRDefault="002C61F4" w:rsidP="00AE2C09">
            <w:pPr>
              <w:spacing w:after="0"/>
              <w:rPr>
                <w:rFonts w:ascii="Times New Roman" w:eastAsia="Times New Roman" w:hAnsi="Times New Roman" w:cs="Times New Roman"/>
                <w:color w:val="000000"/>
                <w:sz w:val="20"/>
                <w:szCs w:val="20"/>
                <w:lang w:eastAsia="ru-RU"/>
              </w:rPr>
            </w:pPr>
          </w:p>
          <w:p w:rsidR="002C61F4" w:rsidRPr="002C61F4" w:rsidRDefault="002C61F4" w:rsidP="00AE2C09">
            <w:pPr>
              <w:spacing w:after="0"/>
              <w:rPr>
                <w:rFonts w:ascii="Times New Roman" w:eastAsia="Times New Roman" w:hAnsi="Times New Roman" w:cs="Times New Roman"/>
                <w:color w:val="000000"/>
                <w:sz w:val="20"/>
                <w:szCs w:val="20"/>
                <w:lang w:eastAsia="ru-RU"/>
              </w:rPr>
            </w:pPr>
          </w:p>
          <w:p w:rsidR="002C61F4" w:rsidRPr="002C61F4" w:rsidRDefault="002C61F4" w:rsidP="00AE2C09">
            <w:pPr>
              <w:spacing w:after="0"/>
              <w:rPr>
                <w:rFonts w:ascii="Times New Roman" w:eastAsia="Times New Roman" w:hAnsi="Times New Roman" w:cs="Times New Roman"/>
                <w:color w:val="000000"/>
                <w:sz w:val="20"/>
                <w:szCs w:val="20"/>
                <w:lang w:eastAsia="ru-RU"/>
              </w:rPr>
            </w:pPr>
          </w:p>
          <w:p w:rsidR="002C61F4" w:rsidRPr="002C61F4" w:rsidRDefault="002C61F4" w:rsidP="00AE2C09">
            <w:pPr>
              <w:spacing w:after="0"/>
              <w:rPr>
                <w:rFonts w:ascii="Times New Roman" w:eastAsia="Times New Roman" w:hAnsi="Times New Roman" w:cs="Times New Roman"/>
                <w:color w:val="000000"/>
                <w:sz w:val="20"/>
                <w:szCs w:val="20"/>
                <w:lang w:eastAsia="ru-RU"/>
              </w:rPr>
            </w:pPr>
          </w:p>
          <w:p w:rsidR="002C61F4" w:rsidRPr="002C61F4" w:rsidRDefault="002C61F4" w:rsidP="00AE2C09">
            <w:pPr>
              <w:spacing w:after="0"/>
              <w:rPr>
                <w:rFonts w:ascii="Times New Roman" w:eastAsia="Times New Roman" w:hAnsi="Times New Roman" w:cs="Times New Roman"/>
                <w:color w:val="000000"/>
                <w:sz w:val="20"/>
                <w:szCs w:val="20"/>
                <w:lang w:eastAsia="ru-RU"/>
              </w:rPr>
            </w:pPr>
          </w:p>
        </w:tc>
        <w:tc>
          <w:tcPr>
            <w:tcW w:w="1701" w:type="dxa"/>
            <w:shd w:val="clear" w:color="auto" w:fill="auto"/>
            <w:vAlign w:val="center"/>
          </w:tcPr>
          <w:p w:rsidR="002C61F4" w:rsidRPr="002C61F4" w:rsidRDefault="002C61F4" w:rsidP="00AE2C09">
            <w:pPr>
              <w:spacing w:after="0"/>
              <w:rPr>
                <w:rFonts w:ascii="Times New Roman" w:eastAsia="Times New Roman" w:hAnsi="Times New Roman" w:cs="Times New Roman"/>
                <w:color w:val="000000"/>
                <w:sz w:val="20"/>
                <w:szCs w:val="20"/>
                <w:lang w:eastAsia="ru-RU"/>
              </w:rPr>
            </w:pPr>
          </w:p>
        </w:tc>
      </w:tr>
      <w:tr w:rsidR="002C61F4" w:rsidRPr="002C61F4" w:rsidTr="00936E50">
        <w:trPr>
          <w:cantSplit/>
          <w:trHeight w:val="2967"/>
        </w:trPr>
        <w:tc>
          <w:tcPr>
            <w:tcW w:w="5256" w:type="dxa"/>
            <w:shd w:val="clear" w:color="auto" w:fill="auto"/>
            <w:vAlign w:val="center"/>
          </w:tcPr>
          <w:p w:rsidR="002C61F4" w:rsidRPr="002C61F4" w:rsidRDefault="002C61F4" w:rsidP="00AE2C09">
            <w:pPr>
              <w:spacing w:after="0"/>
              <w:rPr>
                <w:rFonts w:ascii="Times New Roman" w:eastAsia="Times New Roman" w:hAnsi="Times New Roman" w:cs="Times New Roman"/>
                <w:color w:val="000000"/>
                <w:sz w:val="20"/>
                <w:szCs w:val="20"/>
                <w:lang w:eastAsia="ru-RU"/>
              </w:rPr>
            </w:pPr>
            <w:r w:rsidRPr="002C61F4">
              <w:rPr>
                <w:rFonts w:ascii="Times New Roman" w:eastAsia="Times New Roman" w:hAnsi="Times New Roman" w:cs="Times New Roman"/>
                <w:color w:val="000000"/>
                <w:sz w:val="20"/>
                <w:szCs w:val="20"/>
                <w:lang w:eastAsia="ru-RU"/>
              </w:rPr>
              <w:t>24.</w:t>
            </w:r>
            <w:r w:rsidR="007874DE">
              <w:t xml:space="preserve"> </w:t>
            </w:r>
            <w:r w:rsidR="007874DE" w:rsidRPr="007874DE">
              <w:rPr>
                <w:rFonts w:ascii="Times New Roman" w:eastAsia="Times New Roman" w:hAnsi="Times New Roman" w:cs="Times New Roman"/>
                <w:snapToGrid w:val="0"/>
                <w:color w:val="000000"/>
                <w:sz w:val="20"/>
                <w:szCs w:val="20"/>
                <w:lang w:eastAsia="ru-RU"/>
              </w:rPr>
              <w:t xml:space="preserve">Установить, что наряду с органами муниципального финансового контроля главные распорядители бюджетных средств обеспечивают контроль эффективного и целевого использования средств, запланированных на реализацию мероприятий муниципальных программ </w:t>
            </w:r>
            <w:proofErr w:type="spellStart"/>
            <w:r w:rsidR="007874DE" w:rsidRPr="007874DE">
              <w:rPr>
                <w:rFonts w:ascii="Times New Roman" w:eastAsia="Times New Roman" w:hAnsi="Times New Roman" w:cs="Times New Roman"/>
                <w:snapToGrid w:val="0"/>
                <w:color w:val="000000"/>
                <w:sz w:val="20"/>
                <w:szCs w:val="20"/>
                <w:lang w:eastAsia="ru-RU"/>
              </w:rPr>
              <w:t>Трубчевского</w:t>
            </w:r>
            <w:proofErr w:type="spellEnd"/>
            <w:r w:rsidR="007874DE" w:rsidRPr="007874DE">
              <w:rPr>
                <w:rFonts w:ascii="Times New Roman" w:eastAsia="Times New Roman" w:hAnsi="Times New Roman" w:cs="Times New Roman"/>
                <w:snapToGrid w:val="0"/>
                <w:color w:val="000000"/>
                <w:sz w:val="20"/>
                <w:szCs w:val="20"/>
                <w:lang w:eastAsia="ru-RU"/>
              </w:rPr>
              <w:t xml:space="preserve"> муниципального района, в том числе на  финансовое обеспечение деятельности муниципальных учреждений, своевременного их возврата, предоставления отчетности.</w:t>
            </w:r>
          </w:p>
        </w:tc>
        <w:tc>
          <w:tcPr>
            <w:tcW w:w="3641" w:type="dxa"/>
            <w:shd w:val="clear" w:color="auto" w:fill="auto"/>
            <w:vAlign w:val="center"/>
          </w:tcPr>
          <w:p w:rsidR="002C61F4" w:rsidRPr="002C61F4" w:rsidRDefault="002C61F4" w:rsidP="00AE2C09">
            <w:pPr>
              <w:spacing w:after="0"/>
              <w:rPr>
                <w:rFonts w:ascii="Times New Roman" w:eastAsia="Times New Roman" w:hAnsi="Times New Roman" w:cs="Times New Roman"/>
                <w:color w:val="000000"/>
                <w:sz w:val="20"/>
                <w:szCs w:val="20"/>
                <w:lang w:eastAsia="ru-RU"/>
              </w:rPr>
            </w:pPr>
            <w:r w:rsidRPr="002C61F4">
              <w:rPr>
                <w:rFonts w:ascii="Times New Roman" w:eastAsia="Times New Roman" w:hAnsi="Times New Roman" w:cs="Times New Roman"/>
                <w:color w:val="000000"/>
                <w:sz w:val="20"/>
                <w:szCs w:val="20"/>
                <w:lang w:eastAsia="ru-RU"/>
              </w:rPr>
              <w:t xml:space="preserve">               Носит установочный характер.</w:t>
            </w:r>
          </w:p>
        </w:tc>
        <w:tc>
          <w:tcPr>
            <w:tcW w:w="1701" w:type="dxa"/>
            <w:shd w:val="clear" w:color="auto" w:fill="auto"/>
            <w:vAlign w:val="center"/>
          </w:tcPr>
          <w:p w:rsidR="002C61F4" w:rsidRPr="002C61F4" w:rsidRDefault="002C61F4" w:rsidP="00AE2C09">
            <w:pPr>
              <w:spacing w:after="0"/>
              <w:rPr>
                <w:rFonts w:ascii="Times New Roman" w:eastAsia="Times New Roman" w:hAnsi="Times New Roman" w:cs="Times New Roman"/>
                <w:color w:val="000000"/>
                <w:sz w:val="20"/>
                <w:szCs w:val="20"/>
                <w:lang w:eastAsia="ru-RU"/>
              </w:rPr>
            </w:pPr>
          </w:p>
        </w:tc>
      </w:tr>
      <w:tr w:rsidR="002C61F4" w:rsidRPr="002C61F4" w:rsidTr="00936E50">
        <w:trPr>
          <w:cantSplit/>
        </w:trPr>
        <w:tc>
          <w:tcPr>
            <w:tcW w:w="5256" w:type="dxa"/>
            <w:shd w:val="clear" w:color="auto" w:fill="auto"/>
            <w:vAlign w:val="center"/>
          </w:tcPr>
          <w:p w:rsidR="002C61F4" w:rsidRPr="002C61F4" w:rsidRDefault="002C61F4" w:rsidP="00AE2C09">
            <w:pPr>
              <w:spacing w:after="0"/>
              <w:rPr>
                <w:rFonts w:ascii="Times New Roman" w:eastAsia="Times New Roman" w:hAnsi="Times New Roman" w:cs="Times New Roman"/>
                <w:color w:val="000000"/>
                <w:sz w:val="20"/>
                <w:szCs w:val="20"/>
                <w:lang w:eastAsia="ru-RU"/>
              </w:rPr>
            </w:pPr>
            <w:r w:rsidRPr="002C61F4">
              <w:rPr>
                <w:rFonts w:ascii="Times New Roman" w:eastAsia="Times New Roman" w:hAnsi="Times New Roman" w:cs="Times New Roman"/>
                <w:color w:val="000000"/>
                <w:sz w:val="20"/>
                <w:szCs w:val="20"/>
                <w:lang w:eastAsia="ru-RU"/>
              </w:rPr>
              <w:t>25.</w:t>
            </w:r>
            <w:r w:rsidR="007874DE">
              <w:t xml:space="preserve"> </w:t>
            </w:r>
            <w:r w:rsidR="007874DE" w:rsidRPr="007874DE">
              <w:rPr>
                <w:rFonts w:ascii="Times New Roman" w:eastAsia="Times New Roman" w:hAnsi="Times New Roman" w:cs="Times New Roman"/>
                <w:snapToGrid w:val="0"/>
                <w:color w:val="000000"/>
                <w:sz w:val="20"/>
                <w:szCs w:val="20"/>
                <w:lang w:eastAsia="ru-RU"/>
              </w:rPr>
              <w:t xml:space="preserve">Утвердить объем и структуру </w:t>
            </w:r>
            <w:proofErr w:type="gramStart"/>
            <w:r w:rsidR="007874DE" w:rsidRPr="007874DE">
              <w:rPr>
                <w:rFonts w:ascii="Times New Roman" w:eastAsia="Times New Roman" w:hAnsi="Times New Roman" w:cs="Times New Roman"/>
                <w:snapToGrid w:val="0"/>
                <w:color w:val="000000"/>
                <w:sz w:val="20"/>
                <w:szCs w:val="20"/>
                <w:lang w:eastAsia="ru-RU"/>
              </w:rPr>
              <w:t>источников внутреннего финансирования дефицита бюджета района</w:t>
            </w:r>
            <w:proofErr w:type="gramEnd"/>
            <w:r w:rsidR="007874DE" w:rsidRPr="007874DE">
              <w:rPr>
                <w:rFonts w:ascii="Times New Roman" w:eastAsia="Times New Roman" w:hAnsi="Times New Roman" w:cs="Times New Roman"/>
                <w:snapToGrid w:val="0"/>
                <w:color w:val="000000"/>
                <w:sz w:val="20"/>
                <w:szCs w:val="20"/>
                <w:lang w:eastAsia="ru-RU"/>
              </w:rPr>
              <w:t xml:space="preserve"> на 2020 год и на плановый период 2021 и 2022 годов согласно  приложению 13 к настоящему решению;</w:t>
            </w:r>
          </w:p>
        </w:tc>
        <w:tc>
          <w:tcPr>
            <w:tcW w:w="3641" w:type="dxa"/>
            <w:shd w:val="clear" w:color="auto" w:fill="auto"/>
            <w:vAlign w:val="center"/>
          </w:tcPr>
          <w:p w:rsidR="002C61F4" w:rsidRPr="002C61F4" w:rsidRDefault="002C61F4" w:rsidP="00A63440">
            <w:pPr>
              <w:spacing w:after="0"/>
              <w:rPr>
                <w:rFonts w:ascii="Times New Roman" w:eastAsia="Times New Roman" w:hAnsi="Times New Roman" w:cs="Times New Roman"/>
                <w:color w:val="000000"/>
                <w:sz w:val="20"/>
                <w:szCs w:val="20"/>
                <w:lang w:eastAsia="ru-RU"/>
              </w:rPr>
            </w:pPr>
            <w:r w:rsidRPr="002C61F4">
              <w:rPr>
                <w:rFonts w:ascii="Times New Roman" w:eastAsia="Times New Roman" w:hAnsi="Times New Roman" w:cs="Times New Roman"/>
                <w:color w:val="000000"/>
                <w:sz w:val="20"/>
                <w:szCs w:val="20"/>
                <w:lang w:eastAsia="ru-RU"/>
              </w:rPr>
              <w:t>Исполнение по источникам внутреннего финансирования деф</w:t>
            </w:r>
            <w:r w:rsidR="00A63440">
              <w:rPr>
                <w:rFonts w:ascii="Times New Roman" w:eastAsia="Times New Roman" w:hAnsi="Times New Roman" w:cs="Times New Roman"/>
                <w:color w:val="000000"/>
                <w:sz w:val="20"/>
                <w:szCs w:val="20"/>
                <w:lang w:eastAsia="ru-RU"/>
              </w:rPr>
              <w:t>ицита бюджета района за     2020</w:t>
            </w:r>
            <w:r w:rsidRPr="002C61F4">
              <w:rPr>
                <w:rFonts w:ascii="Times New Roman" w:eastAsia="Times New Roman" w:hAnsi="Times New Roman" w:cs="Times New Roman"/>
                <w:color w:val="000000"/>
                <w:sz w:val="20"/>
                <w:szCs w:val="20"/>
                <w:lang w:eastAsia="ru-RU"/>
              </w:rPr>
              <w:t xml:space="preserve"> год отражено в о</w:t>
            </w:r>
            <w:r w:rsidRPr="002C61F4">
              <w:rPr>
                <w:rFonts w:ascii="Times New Roman" w:eastAsia="Batang" w:hAnsi="Times New Roman" w:cs="Times New Roman"/>
                <w:color w:val="000000"/>
                <w:sz w:val="20"/>
                <w:szCs w:val="20"/>
                <w:lang w:eastAsia="ru-RU"/>
              </w:rPr>
              <w:t xml:space="preserve">тчёте об исполнении бюджета </w:t>
            </w:r>
            <w:r w:rsidR="00A63440">
              <w:rPr>
                <w:rFonts w:ascii="Times New Roman" w:eastAsia="Batang" w:hAnsi="Times New Roman" w:cs="Times New Roman"/>
                <w:color w:val="000000"/>
                <w:sz w:val="20"/>
                <w:szCs w:val="20"/>
                <w:lang w:eastAsia="ru-RU"/>
              </w:rPr>
              <w:t>(форма 0503117)</w:t>
            </w:r>
          </w:p>
        </w:tc>
        <w:tc>
          <w:tcPr>
            <w:tcW w:w="1701" w:type="dxa"/>
            <w:shd w:val="clear" w:color="auto" w:fill="auto"/>
            <w:vAlign w:val="center"/>
          </w:tcPr>
          <w:p w:rsidR="002C61F4" w:rsidRPr="002C61F4" w:rsidRDefault="002C61F4" w:rsidP="00AE2C09">
            <w:pPr>
              <w:spacing w:after="0"/>
              <w:rPr>
                <w:rFonts w:ascii="Times New Roman" w:eastAsia="Times New Roman" w:hAnsi="Times New Roman" w:cs="Times New Roman"/>
                <w:color w:val="000000"/>
                <w:sz w:val="20"/>
                <w:szCs w:val="20"/>
                <w:lang w:eastAsia="ru-RU"/>
              </w:rPr>
            </w:pPr>
          </w:p>
        </w:tc>
      </w:tr>
      <w:tr w:rsidR="002C61F4" w:rsidRPr="002C61F4" w:rsidTr="00936E50">
        <w:trPr>
          <w:cantSplit/>
        </w:trPr>
        <w:tc>
          <w:tcPr>
            <w:tcW w:w="5256" w:type="dxa"/>
            <w:shd w:val="clear" w:color="auto" w:fill="auto"/>
            <w:vAlign w:val="center"/>
          </w:tcPr>
          <w:p w:rsidR="002C61F4" w:rsidRPr="002C61F4" w:rsidRDefault="002C61F4" w:rsidP="00AE2C09">
            <w:pPr>
              <w:spacing w:after="0"/>
              <w:rPr>
                <w:rFonts w:ascii="Times New Roman" w:eastAsia="Times New Roman" w:hAnsi="Times New Roman" w:cs="Times New Roman"/>
                <w:color w:val="000000"/>
                <w:sz w:val="20"/>
                <w:szCs w:val="20"/>
                <w:lang w:eastAsia="ru-RU"/>
              </w:rPr>
            </w:pPr>
            <w:r w:rsidRPr="002C61F4">
              <w:rPr>
                <w:rFonts w:ascii="Times New Roman" w:eastAsia="Times New Roman" w:hAnsi="Times New Roman" w:cs="Times New Roman"/>
                <w:color w:val="000000"/>
                <w:sz w:val="20"/>
                <w:szCs w:val="20"/>
                <w:lang w:eastAsia="ru-RU"/>
              </w:rPr>
              <w:t>26</w:t>
            </w:r>
            <w:r w:rsidR="007874DE">
              <w:t xml:space="preserve">. </w:t>
            </w:r>
            <w:r w:rsidR="007874DE" w:rsidRPr="007874DE">
              <w:rPr>
                <w:rFonts w:ascii="Times New Roman" w:eastAsia="Times New Roman" w:hAnsi="Times New Roman" w:cs="Times New Roman"/>
                <w:color w:val="000000"/>
                <w:sz w:val="20"/>
                <w:szCs w:val="20"/>
                <w:lang w:eastAsia="ru-RU"/>
              </w:rPr>
              <w:t xml:space="preserve">Утвердить программу муниципальных внутренних заимствований  </w:t>
            </w:r>
            <w:proofErr w:type="spellStart"/>
            <w:r w:rsidR="007874DE" w:rsidRPr="007874DE">
              <w:rPr>
                <w:rFonts w:ascii="Times New Roman" w:eastAsia="Times New Roman" w:hAnsi="Times New Roman" w:cs="Times New Roman"/>
                <w:color w:val="000000"/>
                <w:sz w:val="20"/>
                <w:szCs w:val="20"/>
                <w:lang w:eastAsia="ru-RU"/>
              </w:rPr>
              <w:t>Трубчевского</w:t>
            </w:r>
            <w:proofErr w:type="spellEnd"/>
            <w:r w:rsidR="007874DE" w:rsidRPr="007874DE">
              <w:rPr>
                <w:rFonts w:ascii="Times New Roman" w:eastAsia="Times New Roman" w:hAnsi="Times New Roman" w:cs="Times New Roman"/>
                <w:color w:val="000000"/>
                <w:sz w:val="20"/>
                <w:szCs w:val="20"/>
                <w:lang w:eastAsia="ru-RU"/>
              </w:rPr>
              <w:t xml:space="preserve"> муниципального района на 2020 год  и на плановый период 2021 и 2022 годов согласно приложению 14 к настоящему решению.</w:t>
            </w:r>
          </w:p>
        </w:tc>
        <w:tc>
          <w:tcPr>
            <w:tcW w:w="3641" w:type="dxa"/>
            <w:shd w:val="clear" w:color="auto" w:fill="auto"/>
            <w:vAlign w:val="center"/>
          </w:tcPr>
          <w:p w:rsidR="002C61F4" w:rsidRPr="002C61F4" w:rsidRDefault="00A63440" w:rsidP="00AE2C09">
            <w:pPr>
              <w:tabs>
                <w:tab w:val="left" w:pos="1134"/>
              </w:tabs>
              <w:spacing w:after="0"/>
              <w:jc w:val="both"/>
              <w:rPr>
                <w:rFonts w:ascii="Times New Roman" w:eastAsia="Times New Roman" w:hAnsi="Times New Roman" w:cs="Times New Roman"/>
                <w:color w:val="000000"/>
                <w:sz w:val="20"/>
                <w:szCs w:val="20"/>
                <w:lang w:eastAsia="ru-RU"/>
              </w:rPr>
            </w:pPr>
            <w:r w:rsidRPr="002C61F4">
              <w:rPr>
                <w:rFonts w:ascii="Times New Roman" w:eastAsia="Times New Roman" w:hAnsi="Times New Roman" w:cs="Times New Roman"/>
                <w:color w:val="000000"/>
                <w:sz w:val="20"/>
                <w:szCs w:val="20"/>
                <w:lang w:eastAsia="ru-RU"/>
              </w:rPr>
              <w:t>Носит установочный характер</w:t>
            </w:r>
          </w:p>
        </w:tc>
        <w:tc>
          <w:tcPr>
            <w:tcW w:w="1701" w:type="dxa"/>
            <w:shd w:val="clear" w:color="auto" w:fill="auto"/>
            <w:vAlign w:val="center"/>
          </w:tcPr>
          <w:p w:rsidR="002C61F4" w:rsidRPr="002C61F4" w:rsidRDefault="002C61F4" w:rsidP="00AE2C09">
            <w:pPr>
              <w:spacing w:after="0"/>
              <w:rPr>
                <w:rFonts w:ascii="Times New Roman" w:eastAsia="Times New Roman" w:hAnsi="Times New Roman" w:cs="Times New Roman"/>
                <w:color w:val="000000"/>
                <w:sz w:val="20"/>
                <w:szCs w:val="20"/>
                <w:lang w:eastAsia="ru-RU"/>
              </w:rPr>
            </w:pPr>
          </w:p>
        </w:tc>
      </w:tr>
      <w:tr w:rsidR="002C61F4" w:rsidRPr="002C61F4" w:rsidTr="00936E50">
        <w:trPr>
          <w:cantSplit/>
        </w:trPr>
        <w:tc>
          <w:tcPr>
            <w:tcW w:w="5256" w:type="dxa"/>
            <w:shd w:val="clear" w:color="auto" w:fill="auto"/>
            <w:vAlign w:val="center"/>
          </w:tcPr>
          <w:p w:rsidR="002C61F4" w:rsidRPr="002C61F4" w:rsidRDefault="002C61F4" w:rsidP="00AE2C09">
            <w:pPr>
              <w:spacing w:after="0"/>
              <w:rPr>
                <w:rFonts w:ascii="Times New Roman" w:eastAsia="Times New Roman" w:hAnsi="Times New Roman" w:cs="Times New Roman"/>
                <w:color w:val="000000"/>
                <w:sz w:val="20"/>
                <w:szCs w:val="20"/>
                <w:lang w:eastAsia="ru-RU"/>
              </w:rPr>
            </w:pPr>
            <w:r w:rsidRPr="002C61F4">
              <w:rPr>
                <w:rFonts w:ascii="Times New Roman" w:eastAsia="Times New Roman" w:hAnsi="Times New Roman" w:cs="Times New Roman"/>
                <w:color w:val="000000"/>
                <w:sz w:val="20"/>
                <w:szCs w:val="20"/>
                <w:lang w:eastAsia="ru-RU"/>
              </w:rPr>
              <w:t>27.</w:t>
            </w:r>
            <w:r w:rsidRPr="002C61F4">
              <w:rPr>
                <w:rFonts w:ascii="Times New Roman" w:eastAsia="Times New Roman" w:hAnsi="Times New Roman" w:cs="Times New Roman" w:hint="eastAsia"/>
                <w:snapToGrid w:val="0"/>
                <w:color w:val="000000"/>
                <w:sz w:val="20"/>
                <w:szCs w:val="20"/>
                <w:lang w:eastAsia="ru-RU"/>
              </w:rPr>
              <w:t xml:space="preserve"> </w:t>
            </w:r>
            <w:r w:rsidR="007874DE" w:rsidRPr="007874DE">
              <w:rPr>
                <w:rFonts w:ascii="Times New Roman" w:eastAsia="Times New Roman" w:hAnsi="Times New Roman" w:cs="Times New Roman"/>
                <w:snapToGrid w:val="0"/>
                <w:color w:val="000000"/>
                <w:sz w:val="20"/>
                <w:szCs w:val="20"/>
                <w:lang w:eastAsia="ru-RU"/>
              </w:rPr>
              <w:t xml:space="preserve">Утвердить программу муниципальных гарантий </w:t>
            </w:r>
            <w:proofErr w:type="spellStart"/>
            <w:r w:rsidR="007874DE" w:rsidRPr="007874DE">
              <w:rPr>
                <w:rFonts w:ascii="Times New Roman" w:eastAsia="Times New Roman" w:hAnsi="Times New Roman" w:cs="Times New Roman"/>
                <w:snapToGrid w:val="0"/>
                <w:color w:val="000000"/>
                <w:sz w:val="20"/>
                <w:szCs w:val="20"/>
                <w:lang w:eastAsia="ru-RU"/>
              </w:rPr>
              <w:t>Трубчевского</w:t>
            </w:r>
            <w:proofErr w:type="spellEnd"/>
            <w:r w:rsidR="007874DE" w:rsidRPr="007874DE">
              <w:rPr>
                <w:rFonts w:ascii="Times New Roman" w:eastAsia="Times New Roman" w:hAnsi="Times New Roman" w:cs="Times New Roman"/>
                <w:snapToGrid w:val="0"/>
                <w:color w:val="000000"/>
                <w:sz w:val="20"/>
                <w:szCs w:val="20"/>
                <w:lang w:eastAsia="ru-RU"/>
              </w:rPr>
              <w:t xml:space="preserve"> муниципального района в валюте Российской Федерации на 2020 год и на плановый период 2021 и 2022 годов согласно приложению 15 к настоящему решению.</w:t>
            </w:r>
          </w:p>
        </w:tc>
        <w:tc>
          <w:tcPr>
            <w:tcW w:w="3641" w:type="dxa"/>
            <w:shd w:val="clear" w:color="auto" w:fill="auto"/>
            <w:vAlign w:val="center"/>
          </w:tcPr>
          <w:p w:rsidR="002C61F4" w:rsidRPr="002C61F4" w:rsidRDefault="002C61F4" w:rsidP="00AE2C09">
            <w:pPr>
              <w:spacing w:after="0"/>
              <w:rPr>
                <w:rFonts w:ascii="Times New Roman" w:eastAsia="Times New Roman" w:hAnsi="Times New Roman" w:cs="Times New Roman"/>
                <w:color w:val="000000"/>
                <w:sz w:val="20"/>
                <w:szCs w:val="20"/>
                <w:lang w:eastAsia="ru-RU"/>
              </w:rPr>
            </w:pPr>
            <w:r w:rsidRPr="002C61F4">
              <w:rPr>
                <w:rFonts w:ascii="Times New Roman" w:eastAsia="Times New Roman" w:hAnsi="Times New Roman" w:cs="Times New Roman"/>
                <w:color w:val="000000"/>
                <w:sz w:val="20"/>
                <w:szCs w:val="20"/>
                <w:lang w:eastAsia="ru-RU"/>
              </w:rPr>
              <w:t>Носит установочный характер</w:t>
            </w:r>
          </w:p>
        </w:tc>
        <w:tc>
          <w:tcPr>
            <w:tcW w:w="1701" w:type="dxa"/>
            <w:shd w:val="clear" w:color="auto" w:fill="auto"/>
            <w:vAlign w:val="center"/>
          </w:tcPr>
          <w:p w:rsidR="002C61F4" w:rsidRPr="002C61F4" w:rsidRDefault="002C61F4" w:rsidP="00AE2C09">
            <w:pPr>
              <w:spacing w:after="0"/>
              <w:rPr>
                <w:rFonts w:ascii="Times New Roman" w:eastAsia="Times New Roman" w:hAnsi="Times New Roman" w:cs="Times New Roman"/>
                <w:color w:val="000000"/>
                <w:sz w:val="20"/>
                <w:szCs w:val="20"/>
                <w:lang w:eastAsia="ru-RU"/>
              </w:rPr>
            </w:pPr>
          </w:p>
        </w:tc>
      </w:tr>
      <w:tr w:rsidR="002C61F4" w:rsidRPr="002C61F4" w:rsidTr="00936E50">
        <w:trPr>
          <w:cantSplit/>
        </w:trPr>
        <w:tc>
          <w:tcPr>
            <w:tcW w:w="5256" w:type="dxa"/>
            <w:shd w:val="clear" w:color="auto" w:fill="auto"/>
            <w:vAlign w:val="center"/>
          </w:tcPr>
          <w:p w:rsidR="002C61F4" w:rsidRPr="002C61F4" w:rsidRDefault="002C61F4" w:rsidP="00AE2C09">
            <w:pPr>
              <w:spacing w:after="0"/>
              <w:rPr>
                <w:rFonts w:ascii="Times New Roman" w:eastAsia="Times New Roman" w:hAnsi="Times New Roman" w:cs="Times New Roman"/>
                <w:color w:val="000000"/>
                <w:sz w:val="20"/>
                <w:szCs w:val="20"/>
                <w:lang w:eastAsia="ru-RU"/>
              </w:rPr>
            </w:pPr>
            <w:r w:rsidRPr="002C61F4">
              <w:rPr>
                <w:rFonts w:ascii="Times New Roman" w:eastAsia="Times New Roman" w:hAnsi="Times New Roman" w:cs="Times New Roman"/>
                <w:color w:val="000000"/>
                <w:sz w:val="20"/>
                <w:szCs w:val="20"/>
                <w:lang w:eastAsia="ru-RU"/>
              </w:rPr>
              <w:lastRenderedPageBreak/>
              <w:t xml:space="preserve">28. </w:t>
            </w:r>
            <w:r w:rsidR="007874DE" w:rsidRPr="007874DE">
              <w:rPr>
                <w:rFonts w:ascii="Times New Roman" w:eastAsia="Times New Roman" w:hAnsi="Times New Roman" w:cs="Times New Roman"/>
                <w:color w:val="000000"/>
                <w:sz w:val="20"/>
                <w:szCs w:val="20"/>
                <w:lang w:eastAsia="ru-RU"/>
              </w:rPr>
              <w:t xml:space="preserve">Установить верхний предел муниципального внутреннего долга </w:t>
            </w:r>
            <w:proofErr w:type="spellStart"/>
            <w:r w:rsidR="007874DE" w:rsidRPr="007874DE">
              <w:rPr>
                <w:rFonts w:ascii="Times New Roman" w:eastAsia="Times New Roman" w:hAnsi="Times New Roman" w:cs="Times New Roman"/>
                <w:color w:val="000000"/>
                <w:sz w:val="20"/>
                <w:szCs w:val="20"/>
                <w:lang w:eastAsia="ru-RU"/>
              </w:rPr>
              <w:t>Трубчевского</w:t>
            </w:r>
            <w:proofErr w:type="spellEnd"/>
            <w:r w:rsidR="007874DE" w:rsidRPr="007874DE">
              <w:rPr>
                <w:rFonts w:ascii="Times New Roman" w:eastAsia="Times New Roman" w:hAnsi="Times New Roman" w:cs="Times New Roman"/>
                <w:color w:val="000000"/>
                <w:sz w:val="20"/>
                <w:szCs w:val="20"/>
                <w:lang w:eastAsia="ru-RU"/>
              </w:rPr>
              <w:t xml:space="preserve"> муниципального района  по муниципальным гарантиям района в валюте Российской Федерации на 1 января 2021 года в сумме 0,00 рублей, на 1 января 2022 года в сумме 0,00 рублей, на 1 января 2023 года в сумме 0,00 рублей.</w:t>
            </w:r>
          </w:p>
        </w:tc>
        <w:tc>
          <w:tcPr>
            <w:tcW w:w="3641" w:type="dxa"/>
            <w:shd w:val="clear" w:color="auto" w:fill="auto"/>
            <w:vAlign w:val="center"/>
          </w:tcPr>
          <w:p w:rsidR="002C61F4" w:rsidRPr="002C61F4" w:rsidRDefault="00A63440" w:rsidP="00AE2C09">
            <w:pPr>
              <w:spacing w:after="0"/>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По состоянию на 1 января 2021</w:t>
            </w:r>
            <w:r w:rsidRPr="002C61F4">
              <w:rPr>
                <w:rFonts w:ascii="Times New Roman" w:eastAsia="Times New Roman" w:hAnsi="Times New Roman" w:cs="Times New Roman"/>
                <w:color w:val="000000"/>
                <w:sz w:val="20"/>
                <w:szCs w:val="20"/>
                <w:lang w:eastAsia="ru-RU"/>
              </w:rPr>
              <w:t xml:space="preserve"> года размер муниципального внутреннего долга по муниципальным гарантиям </w:t>
            </w:r>
            <w:proofErr w:type="spellStart"/>
            <w:r w:rsidRPr="002C61F4">
              <w:rPr>
                <w:rFonts w:ascii="Times New Roman" w:eastAsia="Times New Roman" w:hAnsi="Times New Roman" w:cs="Times New Roman"/>
                <w:color w:val="000000"/>
                <w:sz w:val="20"/>
                <w:szCs w:val="20"/>
                <w:lang w:eastAsia="ru-RU"/>
              </w:rPr>
              <w:t>Трубчевского</w:t>
            </w:r>
            <w:proofErr w:type="spellEnd"/>
            <w:r w:rsidRPr="002C61F4">
              <w:rPr>
                <w:rFonts w:ascii="Times New Roman" w:eastAsia="Times New Roman" w:hAnsi="Times New Roman" w:cs="Times New Roman"/>
                <w:color w:val="000000"/>
                <w:sz w:val="20"/>
                <w:szCs w:val="20"/>
                <w:lang w:eastAsia="ru-RU"/>
              </w:rPr>
              <w:t xml:space="preserve"> муниципального района составил 0,00 руб.</w:t>
            </w:r>
          </w:p>
        </w:tc>
        <w:tc>
          <w:tcPr>
            <w:tcW w:w="1701" w:type="dxa"/>
            <w:shd w:val="clear" w:color="auto" w:fill="auto"/>
            <w:vAlign w:val="center"/>
          </w:tcPr>
          <w:p w:rsidR="002C61F4" w:rsidRPr="002C61F4" w:rsidRDefault="002C61F4" w:rsidP="00AE2C09">
            <w:pPr>
              <w:spacing w:after="0"/>
              <w:rPr>
                <w:rFonts w:ascii="Times New Roman" w:eastAsia="Times New Roman" w:hAnsi="Times New Roman" w:cs="Times New Roman"/>
                <w:color w:val="000000"/>
                <w:sz w:val="20"/>
                <w:szCs w:val="20"/>
                <w:lang w:eastAsia="ru-RU"/>
              </w:rPr>
            </w:pPr>
          </w:p>
        </w:tc>
      </w:tr>
      <w:tr w:rsidR="002C61F4" w:rsidRPr="002C61F4" w:rsidTr="00936E50">
        <w:trPr>
          <w:cantSplit/>
        </w:trPr>
        <w:tc>
          <w:tcPr>
            <w:tcW w:w="5256" w:type="dxa"/>
            <w:shd w:val="clear" w:color="auto" w:fill="auto"/>
            <w:vAlign w:val="center"/>
          </w:tcPr>
          <w:p w:rsidR="002C61F4" w:rsidRPr="002C61F4" w:rsidRDefault="002C61F4" w:rsidP="00AE2C09">
            <w:pPr>
              <w:spacing w:after="0"/>
              <w:rPr>
                <w:rFonts w:ascii="Times New Roman" w:eastAsia="Times New Roman" w:hAnsi="Times New Roman" w:cs="Times New Roman"/>
                <w:color w:val="000000"/>
                <w:sz w:val="20"/>
                <w:szCs w:val="20"/>
                <w:lang w:eastAsia="ru-RU"/>
              </w:rPr>
            </w:pPr>
            <w:r w:rsidRPr="002C61F4">
              <w:rPr>
                <w:rFonts w:ascii="Times New Roman" w:eastAsia="Times New Roman" w:hAnsi="Times New Roman" w:cs="Times New Roman"/>
                <w:color w:val="000000"/>
                <w:sz w:val="20"/>
                <w:szCs w:val="20"/>
                <w:lang w:eastAsia="ru-RU"/>
              </w:rPr>
              <w:t xml:space="preserve">29. </w:t>
            </w:r>
            <w:proofErr w:type="gramStart"/>
            <w:r w:rsidR="007874DE" w:rsidRPr="007874DE">
              <w:rPr>
                <w:rFonts w:ascii="Times New Roman" w:eastAsia="Times New Roman" w:hAnsi="Times New Roman" w:cs="Times New Roman"/>
                <w:snapToGrid w:val="0"/>
                <w:color w:val="000000"/>
                <w:sz w:val="20"/>
                <w:szCs w:val="20"/>
                <w:lang w:eastAsia="ru-RU"/>
              </w:rPr>
              <w:t xml:space="preserve">Предоставить право администрации </w:t>
            </w:r>
            <w:proofErr w:type="spellStart"/>
            <w:r w:rsidR="007874DE" w:rsidRPr="007874DE">
              <w:rPr>
                <w:rFonts w:ascii="Times New Roman" w:eastAsia="Times New Roman" w:hAnsi="Times New Roman" w:cs="Times New Roman"/>
                <w:snapToGrid w:val="0"/>
                <w:color w:val="000000"/>
                <w:sz w:val="20"/>
                <w:szCs w:val="20"/>
                <w:lang w:eastAsia="ru-RU"/>
              </w:rPr>
              <w:t>Трубчевского</w:t>
            </w:r>
            <w:proofErr w:type="spellEnd"/>
            <w:r w:rsidR="007874DE" w:rsidRPr="007874DE">
              <w:rPr>
                <w:rFonts w:ascii="Times New Roman" w:eastAsia="Times New Roman" w:hAnsi="Times New Roman" w:cs="Times New Roman"/>
                <w:snapToGrid w:val="0"/>
                <w:color w:val="000000"/>
                <w:sz w:val="20"/>
                <w:szCs w:val="20"/>
                <w:lang w:eastAsia="ru-RU"/>
              </w:rPr>
              <w:t xml:space="preserve"> муниципального района осуществлять списание задолженности юридических лиц, не имеющей источников погашения, перед бюджетом района по бюджетным ссудам и бюджетным кредитам под товарные кредиты 1995-1996 годов, централизованным кредитам АПК 1992-1994 годов в части основного долга, процентов за пользование бюджетными ссудами (бюджетными кредитами) в соответствии с действующим законодательством Российской Федерации в связи с завершением ликвидации юридических лиц – должников.</w:t>
            </w:r>
            <w:proofErr w:type="gramEnd"/>
          </w:p>
        </w:tc>
        <w:tc>
          <w:tcPr>
            <w:tcW w:w="3641" w:type="dxa"/>
            <w:shd w:val="clear" w:color="auto" w:fill="auto"/>
            <w:vAlign w:val="center"/>
          </w:tcPr>
          <w:p w:rsidR="002C61F4" w:rsidRPr="002C61F4" w:rsidRDefault="002C61F4" w:rsidP="00A63440">
            <w:pPr>
              <w:spacing w:after="0"/>
              <w:rPr>
                <w:rFonts w:ascii="Times New Roman" w:eastAsia="Times New Roman" w:hAnsi="Times New Roman" w:cs="Times New Roman"/>
                <w:color w:val="000000"/>
                <w:sz w:val="20"/>
                <w:szCs w:val="20"/>
                <w:lang w:eastAsia="ru-RU"/>
              </w:rPr>
            </w:pPr>
            <w:r w:rsidRPr="002C61F4">
              <w:rPr>
                <w:rFonts w:ascii="Times New Roman" w:eastAsia="Times New Roman" w:hAnsi="Times New Roman" w:cs="Times New Roman"/>
                <w:color w:val="000000"/>
                <w:sz w:val="20"/>
                <w:szCs w:val="20"/>
                <w:lang w:eastAsia="ru-RU"/>
              </w:rPr>
              <w:t xml:space="preserve">  </w:t>
            </w:r>
            <w:r w:rsidR="000D3752" w:rsidRPr="000D3752">
              <w:rPr>
                <w:rFonts w:ascii="Times New Roman" w:eastAsia="Times New Roman" w:hAnsi="Times New Roman" w:cs="Times New Roman"/>
                <w:color w:val="000000"/>
                <w:sz w:val="20"/>
                <w:szCs w:val="20"/>
                <w:lang w:eastAsia="ru-RU"/>
              </w:rPr>
              <w:t xml:space="preserve">В течение 2020 года была списана задолженность в сумме 365 066,22 руб. по причине банкротства Сельскохозяйственного производственного кооператива имени Кутузова. Данная задолженность отнесена на </w:t>
            </w:r>
            <w:proofErr w:type="spellStart"/>
            <w:r w:rsidR="000D3752" w:rsidRPr="000D3752">
              <w:rPr>
                <w:rFonts w:ascii="Times New Roman" w:eastAsia="Times New Roman" w:hAnsi="Times New Roman" w:cs="Times New Roman"/>
                <w:color w:val="000000"/>
                <w:sz w:val="20"/>
                <w:szCs w:val="20"/>
                <w:lang w:eastAsia="ru-RU"/>
              </w:rPr>
              <w:t>забалансовый</w:t>
            </w:r>
            <w:proofErr w:type="spellEnd"/>
            <w:r w:rsidR="000D3752" w:rsidRPr="000D3752">
              <w:rPr>
                <w:rFonts w:ascii="Times New Roman" w:eastAsia="Times New Roman" w:hAnsi="Times New Roman" w:cs="Times New Roman"/>
                <w:color w:val="000000"/>
                <w:sz w:val="20"/>
                <w:szCs w:val="20"/>
                <w:lang w:eastAsia="ru-RU"/>
              </w:rPr>
              <w:t xml:space="preserve"> учет.</w:t>
            </w:r>
          </w:p>
        </w:tc>
        <w:tc>
          <w:tcPr>
            <w:tcW w:w="1701" w:type="dxa"/>
            <w:shd w:val="clear" w:color="auto" w:fill="auto"/>
            <w:vAlign w:val="center"/>
          </w:tcPr>
          <w:p w:rsidR="002C61F4" w:rsidRPr="002C61F4" w:rsidRDefault="002C61F4" w:rsidP="00AE2C09">
            <w:pPr>
              <w:spacing w:after="0"/>
              <w:rPr>
                <w:rFonts w:ascii="Times New Roman" w:eastAsia="Times New Roman" w:hAnsi="Times New Roman" w:cs="Times New Roman"/>
                <w:color w:val="000000"/>
                <w:sz w:val="20"/>
                <w:szCs w:val="20"/>
                <w:lang w:eastAsia="ru-RU"/>
              </w:rPr>
            </w:pPr>
          </w:p>
        </w:tc>
      </w:tr>
      <w:tr w:rsidR="002C61F4" w:rsidRPr="002C61F4" w:rsidTr="00936E50">
        <w:trPr>
          <w:cantSplit/>
          <w:trHeight w:val="1367"/>
        </w:trPr>
        <w:tc>
          <w:tcPr>
            <w:tcW w:w="5256" w:type="dxa"/>
            <w:shd w:val="clear" w:color="auto" w:fill="auto"/>
            <w:vAlign w:val="center"/>
          </w:tcPr>
          <w:p w:rsidR="002C61F4" w:rsidRPr="002C61F4" w:rsidRDefault="002C61F4" w:rsidP="00AE2C09">
            <w:pPr>
              <w:spacing w:after="0"/>
              <w:rPr>
                <w:rFonts w:ascii="Times New Roman" w:eastAsia="Times New Roman" w:hAnsi="Times New Roman" w:cs="Times New Roman"/>
                <w:color w:val="000000"/>
                <w:sz w:val="20"/>
                <w:szCs w:val="20"/>
                <w:lang w:eastAsia="ru-RU"/>
              </w:rPr>
            </w:pPr>
            <w:r w:rsidRPr="002C61F4">
              <w:rPr>
                <w:rFonts w:ascii="Times New Roman" w:eastAsia="Times New Roman" w:hAnsi="Times New Roman" w:cs="Times New Roman"/>
                <w:color w:val="000000"/>
                <w:sz w:val="20"/>
                <w:szCs w:val="20"/>
                <w:lang w:eastAsia="ru-RU"/>
              </w:rPr>
              <w:t xml:space="preserve">30. </w:t>
            </w:r>
            <w:r w:rsidR="007874DE" w:rsidRPr="007874DE">
              <w:rPr>
                <w:rFonts w:ascii="Times New Roman" w:eastAsia="Times New Roman" w:hAnsi="Times New Roman" w:cs="Times New Roman"/>
                <w:snapToGrid w:val="0"/>
                <w:color w:val="000000"/>
                <w:sz w:val="20"/>
                <w:szCs w:val="20"/>
                <w:lang w:eastAsia="ru-RU"/>
              </w:rPr>
              <w:t xml:space="preserve">Финансовому управлению администрации </w:t>
            </w:r>
            <w:proofErr w:type="spellStart"/>
            <w:r w:rsidR="007874DE" w:rsidRPr="007874DE">
              <w:rPr>
                <w:rFonts w:ascii="Times New Roman" w:eastAsia="Times New Roman" w:hAnsi="Times New Roman" w:cs="Times New Roman"/>
                <w:snapToGrid w:val="0"/>
                <w:color w:val="000000"/>
                <w:sz w:val="20"/>
                <w:szCs w:val="20"/>
                <w:lang w:eastAsia="ru-RU"/>
              </w:rPr>
              <w:t>Трубчевского</w:t>
            </w:r>
            <w:proofErr w:type="spellEnd"/>
            <w:r w:rsidR="007874DE" w:rsidRPr="007874DE">
              <w:rPr>
                <w:rFonts w:ascii="Times New Roman" w:eastAsia="Times New Roman" w:hAnsi="Times New Roman" w:cs="Times New Roman"/>
                <w:snapToGrid w:val="0"/>
                <w:color w:val="000000"/>
                <w:sz w:val="20"/>
                <w:szCs w:val="20"/>
                <w:lang w:eastAsia="ru-RU"/>
              </w:rPr>
              <w:t xml:space="preserve"> муниципального района представлять в представительный орган местного самоуправления и Контрольно-счетную палату </w:t>
            </w:r>
            <w:proofErr w:type="spellStart"/>
            <w:r w:rsidR="007874DE" w:rsidRPr="007874DE">
              <w:rPr>
                <w:rFonts w:ascii="Times New Roman" w:eastAsia="Times New Roman" w:hAnsi="Times New Roman" w:cs="Times New Roman"/>
                <w:snapToGrid w:val="0"/>
                <w:color w:val="000000"/>
                <w:sz w:val="20"/>
                <w:szCs w:val="20"/>
                <w:lang w:eastAsia="ru-RU"/>
              </w:rPr>
              <w:t>Трубчевского</w:t>
            </w:r>
            <w:proofErr w:type="spellEnd"/>
            <w:r w:rsidR="007874DE" w:rsidRPr="007874DE">
              <w:rPr>
                <w:rFonts w:ascii="Times New Roman" w:eastAsia="Times New Roman" w:hAnsi="Times New Roman" w:cs="Times New Roman"/>
                <w:snapToGrid w:val="0"/>
                <w:color w:val="000000"/>
                <w:sz w:val="20"/>
                <w:szCs w:val="20"/>
                <w:lang w:eastAsia="ru-RU"/>
              </w:rPr>
              <w:t xml:space="preserve"> муниципального района ежемесячно информацию об исполнении бюджета района в 2020 году в десятидневный срок со дня представления соответствующей отчетности в Департамент финансов Брянской области по форме ежемесячного отчета, представляемого в Департамент финансов Брянской области.</w:t>
            </w:r>
          </w:p>
        </w:tc>
        <w:tc>
          <w:tcPr>
            <w:tcW w:w="3641" w:type="dxa"/>
            <w:shd w:val="clear" w:color="auto" w:fill="auto"/>
            <w:vAlign w:val="center"/>
          </w:tcPr>
          <w:p w:rsidR="002C61F4" w:rsidRPr="002C61F4" w:rsidRDefault="002C61F4" w:rsidP="00A63440">
            <w:pPr>
              <w:spacing w:after="0"/>
              <w:rPr>
                <w:rFonts w:ascii="Times New Roman" w:eastAsia="Times New Roman" w:hAnsi="Times New Roman" w:cs="Times New Roman"/>
                <w:color w:val="000000"/>
                <w:sz w:val="20"/>
                <w:szCs w:val="20"/>
                <w:lang w:eastAsia="ru-RU"/>
              </w:rPr>
            </w:pPr>
            <w:r w:rsidRPr="002C61F4">
              <w:rPr>
                <w:rFonts w:ascii="Times New Roman" w:eastAsia="Times New Roman" w:hAnsi="Times New Roman" w:cs="Times New Roman"/>
                <w:color w:val="000000"/>
                <w:sz w:val="20"/>
                <w:szCs w:val="20"/>
                <w:lang w:eastAsia="ru-RU"/>
              </w:rPr>
              <w:t xml:space="preserve">     </w:t>
            </w:r>
            <w:proofErr w:type="gramStart"/>
            <w:r w:rsidR="00B708B4">
              <w:rPr>
                <w:rFonts w:ascii="Times New Roman" w:eastAsia="Times New Roman" w:hAnsi="Times New Roman" w:cs="Times New Roman"/>
                <w:color w:val="000000"/>
                <w:sz w:val="20"/>
                <w:szCs w:val="20"/>
                <w:lang w:eastAsia="ru-RU"/>
              </w:rPr>
              <w:t>В 2020</w:t>
            </w:r>
            <w:r w:rsidR="00B708B4" w:rsidRPr="00B708B4">
              <w:rPr>
                <w:rFonts w:ascii="Times New Roman" w:eastAsia="Times New Roman" w:hAnsi="Times New Roman" w:cs="Times New Roman"/>
                <w:color w:val="000000"/>
                <w:sz w:val="20"/>
                <w:szCs w:val="20"/>
                <w:lang w:eastAsia="ru-RU"/>
              </w:rPr>
              <w:t xml:space="preserve"> году финансовым управлением администрации </w:t>
            </w:r>
            <w:proofErr w:type="spellStart"/>
            <w:r w:rsidR="00B708B4" w:rsidRPr="00B708B4">
              <w:rPr>
                <w:rFonts w:ascii="Times New Roman" w:eastAsia="Times New Roman" w:hAnsi="Times New Roman" w:cs="Times New Roman"/>
                <w:color w:val="000000"/>
                <w:sz w:val="20"/>
                <w:szCs w:val="20"/>
                <w:lang w:eastAsia="ru-RU"/>
              </w:rPr>
              <w:t>Трубчевского</w:t>
            </w:r>
            <w:proofErr w:type="spellEnd"/>
            <w:r w:rsidR="00B708B4" w:rsidRPr="00B708B4">
              <w:rPr>
                <w:rFonts w:ascii="Times New Roman" w:eastAsia="Times New Roman" w:hAnsi="Times New Roman" w:cs="Times New Roman"/>
                <w:color w:val="000000"/>
                <w:sz w:val="20"/>
                <w:szCs w:val="20"/>
                <w:lang w:eastAsia="ru-RU"/>
              </w:rPr>
              <w:t xml:space="preserve"> муниципального района в </w:t>
            </w:r>
            <w:proofErr w:type="spellStart"/>
            <w:r w:rsidR="00B708B4" w:rsidRPr="00B708B4">
              <w:rPr>
                <w:rFonts w:ascii="Times New Roman" w:eastAsia="Times New Roman" w:hAnsi="Times New Roman" w:cs="Times New Roman"/>
                <w:color w:val="000000"/>
                <w:sz w:val="20"/>
                <w:szCs w:val="20"/>
                <w:lang w:eastAsia="ru-RU"/>
              </w:rPr>
              <w:t>Трубчевский</w:t>
            </w:r>
            <w:proofErr w:type="spellEnd"/>
            <w:r w:rsidR="00B708B4" w:rsidRPr="00B708B4">
              <w:rPr>
                <w:rFonts w:ascii="Times New Roman" w:eastAsia="Times New Roman" w:hAnsi="Times New Roman" w:cs="Times New Roman"/>
                <w:color w:val="000000"/>
                <w:sz w:val="20"/>
                <w:szCs w:val="20"/>
                <w:lang w:eastAsia="ru-RU"/>
              </w:rPr>
              <w:t xml:space="preserve"> районный Совет народных депутатов и Контрольно-счетную палату </w:t>
            </w:r>
            <w:proofErr w:type="spellStart"/>
            <w:r w:rsidR="00B708B4" w:rsidRPr="00B708B4">
              <w:rPr>
                <w:rFonts w:ascii="Times New Roman" w:eastAsia="Times New Roman" w:hAnsi="Times New Roman" w:cs="Times New Roman"/>
                <w:color w:val="000000"/>
                <w:sz w:val="20"/>
                <w:szCs w:val="20"/>
                <w:lang w:eastAsia="ru-RU"/>
              </w:rPr>
              <w:t>Трубчевского</w:t>
            </w:r>
            <w:proofErr w:type="spellEnd"/>
            <w:r w:rsidR="00B708B4" w:rsidRPr="00B708B4">
              <w:rPr>
                <w:rFonts w:ascii="Times New Roman" w:eastAsia="Times New Roman" w:hAnsi="Times New Roman" w:cs="Times New Roman"/>
                <w:color w:val="000000"/>
                <w:sz w:val="20"/>
                <w:szCs w:val="20"/>
                <w:lang w:eastAsia="ru-RU"/>
              </w:rPr>
              <w:t xml:space="preserve"> муниципального района предоставлялись ежемесячно информации об исполнении бюджета района, в десятидневный срок со дня представления соответствующей отчетности в Департамент финансов Брянской области по форме ежемесячного отчета, представляемого в Департамент финансов Брянской области.</w:t>
            </w:r>
            <w:proofErr w:type="gramEnd"/>
          </w:p>
        </w:tc>
        <w:tc>
          <w:tcPr>
            <w:tcW w:w="1701" w:type="dxa"/>
            <w:shd w:val="clear" w:color="auto" w:fill="auto"/>
            <w:vAlign w:val="center"/>
          </w:tcPr>
          <w:p w:rsidR="002C61F4" w:rsidRPr="002C61F4" w:rsidRDefault="002C61F4" w:rsidP="00AE2C09">
            <w:pPr>
              <w:spacing w:after="0"/>
              <w:rPr>
                <w:rFonts w:ascii="Times New Roman" w:eastAsia="Times New Roman" w:hAnsi="Times New Roman" w:cs="Times New Roman"/>
                <w:color w:val="000000"/>
                <w:sz w:val="20"/>
                <w:szCs w:val="20"/>
                <w:lang w:eastAsia="ru-RU"/>
              </w:rPr>
            </w:pPr>
          </w:p>
        </w:tc>
      </w:tr>
      <w:tr w:rsidR="002C61F4" w:rsidRPr="002C61F4" w:rsidTr="00936E50">
        <w:trPr>
          <w:cantSplit/>
        </w:trPr>
        <w:tc>
          <w:tcPr>
            <w:tcW w:w="5256" w:type="dxa"/>
            <w:shd w:val="clear" w:color="auto" w:fill="auto"/>
            <w:vAlign w:val="center"/>
          </w:tcPr>
          <w:p w:rsidR="002C61F4" w:rsidRPr="002C61F4" w:rsidRDefault="002C61F4" w:rsidP="00AE2C09">
            <w:pPr>
              <w:spacing w:after="0"/>
              <w:rPr>
                <w:rFonts w:ascii="Times New Roman" w:eastAsia="Times New Roman" w:hAnsi="Times New Roman" w:cs="Times New Roman"/>
                <w:color w:val="000000"/>
                <w:sz w:val="20"/>
                <w:szCs w:val="20"/>
                <w:lang w:eastAsia="ru-RU"/>
              </w:rPr>
            </w:pPr>
            <w:r w:rsidRPr="002C61F4">
              <w:rPr>
                <w:rFonts w:ascii="Times New Roman" w:eastAsia="Times New Roman" w:hAnsi="Times New Roman" w:cs="Times New Roman"/>
                <w:color w:val="000000"/>
                <w:sz w:val="20"/>
                <w:szCs w:val="20"/>
                <w:lang w:eastAsia="ru-RU"/>
              </w:rPr>
              <w:t>31.</w:t>
            </w:r>
            <w:r w:rsidR="007874DE">
              <w:t xml:space="preserve"> </w:t>
            </w:r>
            <w:r w:rsidR="007874DE" w:rsidRPr="007874DE">
              <w:rPr>
                <w:rFonts w:ascii="Times New Roman" w:eastAsia="Times New Roman" w:hAnsi="Times New Roman" w:cs="Times New Roman"/>
                <w:snapToGrid w:val="0"/>
                <w:color w:val="000000"/>
                <w:sz w:val="20"/>
                <w:szCs w:val="20"/>
                <w:lang w:eastAsia="ru-RU"/>
              </w:rPr>
              <w:t xml:space="preserve">Администрации </w:t>
            </w:r>
            <w:proofErr w:type="spellStart"/>
            <w:r w:rsidR="007874DE" w:rsidRPr="007874DE">
              <w:rPr>
                <w:rFonts w:ascii="Times New Roman" w:eastAsia="Times New Roman" w:hAnsi="Times New Roman" w:cs="Times New Roman"/>
                <w:snapToGrid w:val="0"/>
                <w:color w:val="000000"/>
                <w:sz w:val="20"/>
                <w:szCs w:val="20"/>
                <w:lang w:eastAsia="ru-RU"/>
              </w:rPr>
              <w:t>Трубчевского</w:t>
            </w:r>
            <w:proofErr w:type="spellEnd"/>
            <w:r w:rsidR="007874DE" w:rsidRPr="007874DE">
              <w:rPr>
                <w:rFonts w:ascii="Times New Roman" w:eastAsia="Times New Roman" w:hAnsi="Times New Roman" w:cs="Times New Roman"/>
                <w:snapToGrid w:val="0"/>
                <w:color w:val="000000"/>
                <w:sz w:val="20"/>
                <w:szCs w:val="20"/>
                <w:lang w:eastAsia="ru-RU"/>
              </w:rPr>
              <w:t xml:space="preserve"> муниципального района ежеквартально представлять в представительный орган местного самоуправления и Контрольно-счетную палату </w:t>
            </w:r>
            <w:proofErr w:type="spellStart"/>
            <w:r w:rsidR="007874DE" w:rsidRPr="007874DE">
              <w:rPr>
                <w:rFonts w:ascii="Times New Roman" w:eastAsia="Times New Roman" w:hAnsi="Times New Roman" w:cs="Times New Roman"/>
                <w:snapToGrid w:val="0"/>
                <w:color w:val="000000"/>
                <w:sz w:val="20"/>
                <w:szCs w:val="20"/>
                <w:lang w:eastAsia="ru-RU"/>
              </w:rPr>
              <w:t>Трубчевского</w:t>
            </w:r>
            <w:proofErr w:type="spellEnd"/>
            <w:r w:rsidR="007874DE" w:rsidRPr="007874DE">
              <w:rPr>
                <w:rFonts w:ascii="Times New Roman" w:eastAsia="Times New Roman" w:hAnsi="Times New Roman" w:cs="Times New Roman"/>
                <w:snapToGrid w:val="0"/>
                <w:color w:val="000000"/>
                <w:sz w:val="20"/>
                <w:szCs w:val="20"/>
                <w:lang w:eastAsia="ru-RU"/>
              </w:rPr>
              <w:t xml:space="preserve"> муниципального района утверждённый отчет об исполнении бюджета района в соответствии со структурой, применяемой при утверждении бюджета, в течение 45 дней после наступления отчетной даты.</w:t>
            </w:r>
          </w:p>
        </w:tc>
        <w:tc>
          <w:tcPr>
            <w:tcW w:w="3641" w:type="dxa"/>
            <w:shd w:val="clear" w:color="auto" w:fill="auto"/>
            <w:vAlign w:val="center"/>
          </w:tcPr>
          <w:p w:rsidR="002C61F4" w:rsidRPr="002C61F4" w:rsidRDefault="002C61F4" w:rsidP="003F6754">
            <w:pPr>
              <w:spacing w:after="0"/>
              <w:rPr>
                <w:rFonts w:ascii="Times New Roman" w:eastAsia="Times New Roman" w:hAnsi="Times New Roman" w:cs="Times New Roman"/>
                <w:color w:val="000000"/>
                <w:sz w:val="20"/>
                <w:szCs w:val="20"/>
                <w:lang w:eastAsia="ru-RU"/>
              </w:rPr>
            </w:pPr>
            <w:r w:rsidRPr="002C61F4">
              <w:rPr>
                <w:rFonts w:ascii="Times New Roman" w:eastAsia="Times New Roman" w:hAnsi="Times New Roman" w:cs="Times New Roman"/>
                <w:color w:val="000000"/>
                <w:sz w:val="20"/>
                <w:szCs w:val="20"/>
                <w:lang w:eastAsia="ru-RU"/>
              </w:rPr>
              <w:t xml:space="preserve"> </w:t>
            </w:r>
            <w:r w:rsidR="003F6754" w:rsidRPr="003F6754">
              <w:rPr>
                <w:rFonts w:ascii="Times New Roman" w:eastAsia="Times New Roman" w:hAnsi="Times New Roman" w:cs="Times New Roman"/>
                <w:color w:val="000000"/>
                <w:sz w:val="20"/>
                <w:szCs w:val="20"/>
                <w:lang w:eastAsia="ru-RU"/>
              </w:rPr>
              <w:t xml:space="preserve">Администрацией  </w:t>
            </w:r>
            <w:proofErr w:type="spellStart"/>
            <w:r w:rsidR="003F6754" w:rsidRPr="003F6754">
              <w:rPr>
                <w:rFonts w:ascii="Times New Roman" w:eastAsia="Times New Roman" w:hAnsi="Times New Roman" w:cs="Times New Roman"/>
                <w:color w:val="000000"/>
                <w:sz w:val="20"/>
                <w:szCs w:val="20"/>
                <w:lang w:eastAsia="ru-RU"/>
              </w:rPr>
              <w:t>Трубчевского</w:t>
            </w:r>
            <w:proofErr w:type="spellEnd"/>
            <w:r w:rsidR="003F6754" w:rsidRPr="003F6754">
              <w:rPr>
                <w:rFonts w:ascii="Times New Roman" w:eastAsia="Times New Roman" w:hAnsi="Times New Roman" w:cs="Times New Roman"/>
                <w:color w:val="000000"/>
                <w:sz w:val="20"/>
                <w:szCs w:val="20"/>
                <w:lang w:eastAsia="ru-RU"/>
              </w:rPr>
              <w:t xml:space="preserve"> муниципального района ежеквартально </w:t>
            </w:r>
            <w:proofErr w:type="gramStart"/>
            <w:r w:rsidR="003F6754" w:rsidRPr="003F6754">
              <w:rPr>
                <w:rFonts w:ascii="Times New Roman" w:eastAsia="Times New Roman" w:hAnsi="Times New Roman" w:cs="Times New Roman"/>
                <w:color w:val="000000"/>
                <w:sz w:val="20"/>
                <w:szCs w:val="20"/>
                <w:lang w:eastAsia="ru-RU"/>
              </w:rPr>
              <w:t>предоставлялись утвержденные отчеты</w:t>
            </w:r>
            <w:proofErr w:type="gramEnd"/>
            <w:r w:rsidR="003F6754" w:rsidRPr="003F6754">
              <w:rPr>
                <w:rFonts w:ascii="Times New Roman" w:eastAsia="Times New Roman" w:hAnsi="Times New Roman" w:cs="Times New Roman"/>
                <w:color w:val="000000"/>
                <w:sz w:val="20"/>
                <w:szCs w:val="20"/>
                <w:lang w:eastAsia="ru-RU"/>
              </w:rPr>
              <w:t xml:space="preserve"> об исполнении бюджета района в соответствии со структурой, применяемой при утверждении бюджета, в течение 45 дней после наступления отчетной даты</w:t>
            </w:r>
          </w:p>
        </w:tc>
        <w:tc>
          <w:tcPr>
            <w:tcW w:w="1701" w:type="dxa"/>
            <w:shd w:val="clear" w:color="auto" w:fill="auto"/>
            <w:vAlign w:val="center"/>
          </w:tcPr>
          <w:p w:rsidR="002C61F4" w:rsidRPr="002C61F4" w:rsidRDefault="002C61F4" w:rsidP="00AE2C09">
            <w:pPr>
              <w:spacing w:after="0"/>
              <w:rPr>
                <w:rFonts w:ascii="Times New Roman" w:eastAsia="Times New Roman" w:hAnsi="Times New Roman" w:cs="Times New Roman"/>
                <w:color w:val="000000"/>
                <w:sz w:val="20"/>
                <w:szCs w:val="20"/>
                <w:lang w:eastAsia="ru-RU"/>
              </w:rPr>
            </w:pPr>
          </w:p>
        </w:tc>
      </w:tr>
      <w:tr w:rsidR="002C61F4" w:rsidRPr="002C61F4" w:rsidTr="00936E50">
        <w:trPr>
          <w:cantSplit/>
        </w:trPr>
        <w:tc>
          <w:tcPr>
            <w:tcW w:w="5256" w:type="dxa"/>
            <w:shd w:val="clear" w:color="auto" w:fill="auto"/>
            <w:vAlign w:val="center"/>
          </w:tcPr>
          <w:p w:rsidR="002C61F4" w:rsidRPr="002C61F4" w:rsidRDefault="002C61F4" w:rsidP="00AE2C09">
            <w:pPr>
              <w:spacing w:after="0"/>
              <w:rPr>
                <w:rFonts w:ascii="Times New Roman" w:eastAsia="Times New Roman" w:hAnsi="Times New Roman" w:cs="Times New Roman"/>
                <w:color w:val="000000"/>
                <w:sz w:val="20"/>
                <w:szCs w:val="20"/>
                <w:lang w:eastAsia="ru-RU"/>
              </w:rPr>
            </w:pPr>
            <w:r w:rsidRPr="002C61F4">
              <w:rPr>
                <w:rFonts w:ascii="Times New Roman" w:eastAsia="Times New Roman" w:hAnsi="Times New Roman" w:cs="Times New Roman"/>
                <w:color w:val="000000"/>
                <w:sz w:val="20"/>
                <w:szCs w:val="20"/>
                <w:lang w:eastAsia="ru-RU"/>
              </w:rPr>
              <w:t xml:space="preserve">32. </w:t>
            </w:r>
            <w:r w:rsidR="007874DE" w:rsidRPr="007874DE">
              <w:rPr>
                <w:rFonts w:ascii="Times New Roman" w:eastAsia="Times New Roman" w:hAnsi="Times New Roman" w:cs="Times New Roman"/>
                <w:snapToGrid w:val="0"/>
                <w:color w:val="000000"/>
                <w:sz w:val="20"/>
                <w:szCs w:val="20"/>
                <w:lang w:eastAsia="ru-RU"/>
              </w:rPr>
              <w:t xml:space="preserve">Настоящее решение опубликовать в Информационном бюллетене </w:t>
            </w:r>
            <w:proofErr w:type="spellStart"/>
            <w:r w:rsidR="007874DE" w:rsidRPr="007874DE">
              <w:rPr>
                <w:rFonts w:ascii="Times New Roman" w:eastAsia="Times New Roman" w:hAnsi="Times New Roman" w:cs="Times New Roman"/>
                <w:snapToGrid w:val="0"/>
                <w:color w:val="000000"/>
                <w:sz w:val="20"/>
                <w:szCs w:val="20"/>
                <w:lang w:eastAsia="ru-RU"/>
              </w:rPr>
              <w:t>Трубчевского</w:t>
            </w:r>
            <w:proofErr w:type="spellEnd"/>
            <w:r w:rsidR="007874DE" w:rsidRPr="007874DE">
              <w:rPr>
                <w:rFonts w:ascii="Times New Roman" w:eastAsia="Times New Roman" w:hAnsi="Times New Roman" w:cs="Times New Roman"/>
                <w:snapToGrid w:val="0"/>
                <w:color w:val="000000"/>
                <w:sz w:val="20"/>
                <w:szCs w:val="20"/>
                <w:lang w:eastAsia="ru-RU"/>
              </w:rPr>
              <w:t xml:space="preserve"> муниципального района.</w:t>
            </w:r>
          </w:p>
        </w:tc>
        <w:tc>
          <w:tcPr>
            <w:tcW w:w="3641" w:type="dxa"/>
            <w:shd w:val="clear" w:color="auto" w:fill="auto"/>
            <w:vAlign w:val="center"/>
          </w:tcPr>
          <w:p w:rsidR="002C61F4" w:rsidRPr="002C61F4" w:rsidRDefault="003F6754" w:rsidP="003F6754">
            <w:pPr>
              <w:spacing w:after="0"/>
              <w:rPr>
                <w:rFonts w:ascii="Times New Roman" w:eastAsia="Times New Roman" w:hAnsi="Times New Roman" w:cs="Times New Roman"/>
                <w:color w:val="000000"/>
                <w:sz w:val="20"/>
                <w:szCs w:val="20"/>
                <w:lang w:eastAsia="ru-RU"/>
              </w:rPr>
            </w:pPr>
            <w:r w:rsidRPr="003F6754">
              <w:rPr>
                <w:rFonts w:ascii="Times New Roman" w:eastAsia="Times New Roman" w:hAnsi="Times New Roman" w:cs="Times New Roman"/>
                <w:color w:val="000000"/>
                <w:sz w:val="20"/>
                <w:szCs w:val="20"/>
                <w:lang w:eastAsia="ru-RU"/>
              </w:rPr>
              <w:t xml:space="preserve">опубликовано в Информационном бюллетене </w:t>
            </w:r>
            <w:proofErr w:type="spellStart"/>
            <w:r w:rsidRPr="003F6754">
              <w:rPr>
                <w:rFonts w:ascii="Times New Roman" w:eastAsia="Times New Roman" w:hAnsi="Times New Roman" w:cs="Times New Roman"/>
                <w:color w:val="000000"/>
                <w:sz w:val="20"/>
                <w:szCs w:val="20"/>
                <w:lang w:eastAsia="ru-RU"/>
              </w:rPr>
              <w:t>Трубчевского</w:t>
            </w:r>
            <w:proofErr w:type="spellEnd"/>
            <w:r w:rsidRPr="003F6754">
              <w:rPr>
                <w:rFonts w:ascii="Times New Roman" w:eastAsia="Times New Roman" w:hAnsi="Times New Roman" w:cs="Times New Roman"/>
                <w:color w:val="000000"/>
                <w:sz w:val="20"/>
                <w:szCs w:val="20"/>
                <w:lang w:eastAsia="ru-RU"/>
              </w:rPr>
              <w:t xml:space="preserve"> муниципального района</w:t>
            </w:r>
          </w:p>
        </w:tc>
        <w:tc>
          <w:tcPr>
            <w:tcW w:w="1701" w:type="dxa"/>
            <w:shd w:val="clear" w:color="auto" w:fill="auto"/>
            <w:vAlign w:val="center"/>
          </w:tcPr>
          <w:p w:rsidR="002C61F4" w:rsidRPr="002C61F4" w:rsidRDefault="002C61F4" w:rsidP="00AE2C09">
            <w:pPr>
              <w:spacing w:after="0"/>
              <w:rPr>
                <w:rFonts w:ascii="Times New Roman" w:eastAsia="Times New Roman" w:hAnsi="Times New Roman" w:cs="Times New Roman"/>
                <w:color w:val="000000"/>
                <w:sz w:val="20"/>
                <w:szCs w:val="20"/>
                <w:lang w:eastAsia="ru-RU"/>
              </w:rPr>
            </w:pPr>
          </w:p>
        </w:tc>
      </w:tr>
      <w:tr w:rsidR="002C61F4" w:rsidRPr="002C61F4" w:rsidTr="00936E50">
        <w:trPr>
          <w:cantSplit/>
        </w:trPr>
        <w:tc>
          <w:tcPr>
            <w:tcW w:w="5256" w:type="dxa"/>
            <w:shd w:val="clear" w:color="auto" w:fill="auto"/>
            <w:vAlign w:val="center"/>
          </w:tcPr>
          <w:p w:rsidR="002C61F4" w:rsidRPr="002C61F4" w:rsidRDefault="002C61F4" w:rsidP="00AE2C09">
            <w:pPr>
              <w:tabs>
                <w:tab w:val="num" w:pos="1637"/>
              </w:tabs>
              <w:spacing w:after="0"/>
              <w:jc w:val="both"/>
              <w:rPr>
                <w:rFonts w:ascii="Times New Roman" w:eastAsia="Times New Roman" w:hAnsi="Times New Roman" w:cs="Times New Roman"/>
                <w:snapToGrid w:val="0"/>
                <w:color w:val="000000"/>
                <w:sz w:val="20"/>
                <w:szCs w:val="20"/>
                <w:lang w:eastAsia="ru-RU"/>
              </w:rPr>
            </w:pPr>
            <w:r w:rsidRPr="002C61F4">
              <w:rPr>
                <w:rFonts w:ascii="Times New Roman" w:eastAsia="Times New Roman" w:hAnsi="Times New Roman" w:cs="Times New Roman"/>
                <w:color w:val="000000"/>
                <w:sz w:val="20"/>
                <w:szCs w:val="20"/>
                <w:lang w:eastAsia="ru-RU"/>
              </w:rPr>
              <w:t>33.</w:t>
            </w:r>
            <w:r w:rsidR="007874DE">
              <w:t xml:space="preserve"> </w:t>
            </w:r>
            <w:r w:rsidR="007874DE" w:rsidRPr="007874DE">
              <w:rPr>
                <w:rFonts w:ascii="Times New Roman" w:eastAsia="Times New Roman" w:hAnsi="Times New Roman" w:cs="Times New Roman"/>
                <w:snapToGrid w:val="0"/>
                <w:color w:val="000000"/>
                <w:sz w:val="20"/>
                <w:szCs w:val="20"/>
                <w:lang w:eastAsia="ru-RU"/>
              </w:rPr>
              <w:t>Настоящее решение вступает в силу с 1 января 2020 года</w:t>
            </w:r>
            <w:proofErr w:type="gramStart"/>
            <w:r w:rsidR="007874DE" w:rsidRPr="007874DE">
              <w:rPr>
                <w:rFonts w:ascii="Times New Roman" w:eastAsia="Times New Roman" w:hAnsi="Times New Roman" w:cs="Times New Roman"/>
                <w:snapToGrid w:val="0"/>
                <w:color w:val="000000"/>
                <w:sz w:val="20"/>
                <w:szCs w:val="20"/>
                <w:lang w:eastAsia="ru-RU"/>
              </w:rPr>
              <w:t>.</w:t>
            </w:r>
            <w:r w:rsidRPr="002C61F4">
              <w:rPr>
                <w:rFonts w:ascii="Times New Roman" w:eastAsia="Times New Roman" w:hAnsi="Times New Roman" w:cs="Times New Roman"/>
                <w:snapToGrid w:val="0"/>
                <w:color w:val="000000"/>
                <w:sz w:val="20"/>
                <w:szCs w:val="20"/>
                <w:lang w:eastAsia="ru-RU"/>
              </w:rPr>
              <w:t>.</w:t>
            </w:r>
            <w:proofErr w:type="gramEnd"/>
          </w:p>
          <w:p w:rsidR="002C61F4" w:rsidRPr="002C61F4" w:rsidRDefault="002C61F4" w:rsidP="00AE2C09">
            <w:pPr>
              <w:spacing w:after="0"/>
              <w:rPr>
                <w:rFonts w:ascii="Times New Roman" w:eastAsia="Times New Roman" w:hAnsi="Times New Roman" w:cs="Times New Roman"/>
                <w:color w:val="000000"/>
                <w:sz w:val="20"/>
                <w:szCs w:val="20"/>
                <w:lang w:eastAsia="ru-RU"/>
              </w:rPr>
            </w:pPr>
          </w:p>
        </w:tc>
        <w:tc>
          <w:tcPr>
            <w:tcW w:w="3641" w:type="dxa"/>
            <w:shd w:val="clear" w:color="auto" w:fill="auto"/>
            <w:vAlign w:val="center"/>
          </w:tcPr>
          <w:p w:rsidR="002C61F4" w:rsidRPr="002C61F4" w:rsidRDefault="003F6754" w:rsidP="00AE2C09">
            <w:pPr>
              <w:spacing w:after="0"/>
              <w:rPr>
                <w:rFonts w:ascii="Times New Roman" w:eastAsia="Times New Roman" w:hAnsi="Times New Roman" w:cs="Times New Roman"/>
                <w:color w:val="000000"/>
                <w:sz w:val="20"/>
                <w:szCs w:val="20"/>
                <w:lang w:eastAsia="ru-RU"/>
              </w:rPr>
            </w:pPr>
            <w:r w:rsidRPr="003F6754">
              <w:rPr>
                <w:rFonts w:ascii="Times New Roman" w:eastAsia="Times New Roman" w:hAnsi="Times New Roman" w:cs="Times New Roman"/>
                <w:color w:val="000000"/>
                <w:sz w:val="20"/>
                <w:szCs w:val="20"/>
                <w:lang w:eastAsia="ru-RU"/>
              </w:rPr>
              <w:t>Носит установочный характер.</w:t>
            </w:r>
          </w:p>
        </w:tc>
        <w:tc>
          <w:tcPr>
            <w:tcW w:w="1701" w:type="dxa"/>
            <w:shd w:val="clear" w:color="auto" w:fill="auto"/>
            <w:vAlign w:val="center"/>
          </w:tcPr>
          <w:p w:rsidR="002C61F4" w:rsidRPr="002C61F4" w:rsidRDefault="002C61F4" w:rsidP="00AE2C09">
            <w:pPr>
              <w:spacing w:after="0"/>
              <w:rPr>
                <w:rFonts w:ascii="Times New Roman" w:eastAsia="Times New Roman" w:hAnsi="Times New Roman" w:cs="Times New Roman"/>
                <w:color w:val="000000"/>
                <w:sz w:val="20"/>
                <w:szCs w:val="20"/>
                <w:lang w:eastAsia="ru-RU"/>
              </w:rPr>
            </w:pPr>
          </w:p>
          <w:p w:rsidR="002C61F4" w:rsidRPr="002C61F4" w:rsidRDefault="002C61F4" w:rsidP="00AE2C09">
            <w:pPr>
              <w:spacing w:after="0"/>
              <w:rPr>
                <w:rFonts w:ascii="Times New Roman" w:eastAsia="Times New Roman" w:hAnsi="Times New Roman" w:cs="Times New Roman"/>
                <w:color w:val="000000"/>
                <w:sz w:val="20"/>
                <w:szCs w:val="20"/>
                <w:lang w:eastAsia="ru-RU"/>
              </w:rPr>
            </w:pPr>
          </w:p>
        </w:tc>
      </w:tr>
      <w:tr w:rsidR="002C61F4" w:rsidRPr="002C61F4" w:rsidTr="00936E50">
        <w:trPr>
          <w:cantSplit/>
        </w:trPr>
        <w:tc>
          <w:tcPr>
            <w:tcW w:w="5256" w:type="dxa"/>
            <w:shd w:val="clear" w:color="auto" w:fill="auto"/>
            <w:vAlign w:val="center"/>
          </w:tcPr>
          <w:p w:rsidR="002C61F4" w:rsidRPr="002C61F4" w:rsidRDefault="002C61F4" w:rsidP="00AE2C09">
            <w:pPr>
              <w:spacing w:after="0"/>
              <w:rPr>
                <w:rFonts w:ascii="Times New Roman" w:eastAsia="Times New Roman" w:hAnsi="Times New Roman" w:cs="Times New Roman"/>
                <w:color w:val="000000"/>
                <w:sz w:val="20"/>
                <w:szCs w:val="20"/>
                <w:lang w:eastAsia="ru-RU"/>
              </w:rPr>
            </w:pPr>
            <w:r w:rsidRPr="002C61F4">
              <w:rPr>
                <w:rFonts w:ascii="Times New Roman" w:eastAsia="Times New Roman" w:hAnsi="Times New Roman" w:cs="Times New Roman"/>
                <w:snapToGrid w:val="0"/>
                <w:color w:val="000000"/>
                <w:sz w:val="20"/>
                <w:szCs w:val="20"/>
                <w:lang w:eastAsia="ru-RU"/>
              </w:rPr>
              <w:t>34.</w:t>
            </w:r>
            <w:r w:rsidR="007874DE">
              <w:t xml:space="preserve"> </w:t>
            </w:r>
            <w:proofErr w:type="gramStart"/>
            <w:r w:rsidR="007874DE" w:rsidRPr="007874DE">
              <w:rPr>
                <w:rFonts w:ascii="Times New Roman" w:eastAsia="Times New Roman" w:hAnsi="Times New Roman" w:cs="Times New Roman"/>
                <w:snapToGrid w:val="0"/>
                <w:color w:val="000000"/>
                <w:sz w:val="20"/>
                <w:szCs w:val="20"/>
                <w:lang w:eastAsia="ru-RU"/>
              </w:rPr>
              <w:t>Контроль за</w:t>
            </w:r>
            <w:proofErr w:type="gramEnd"/>
            <w:r w:rsidR="007874DE" w:rsidRPr="007874DE">
              <w:rPr>
                <w:rFonts w:ascii="Times New Roman" w:eastAsia="Times New Roman" w:hAnsi="Times New Roman" w:cs="Times New Roman"/>
                <w:snapToGrid w:val="0"/>
                <w:color w:val="000000"/>
                <w:sz w:val="20"/>
                <w:szCs w:val="20"/>
                <w:lang w:eastAsia="ru-RU"/>
              </w:rPr>
              <w:t xml:space="preserve"> исполнением настоящего решения возложить на постоянный комитет </w:t>
            </w:r>
            <w:proofErr w:type="spellStart"/>
            <w:r w:rsidR="007874DE" w:rsidRPr="007874DE">
              <w:rPr>
                <w:rFonts w:ascii="Times New Roman" w:eastAsia="Times New Roman" w:hAnsi="Times New Roman" w:cs="Times New Roman"/>
                <w:snapToGrid w:val="0"/>
                <w:color w:val="000000"/>
                <w:sz w:val="20"/>
                <w:szCs w:val="20"/>
                <w:lang w:eastAsia="ru-RU"/>
              </w:rPr>
              <w:t>Трубчевского</w:t>
            </w:r>
            <w:proofErr w:type="spellEnd"/>
            <w:r w:rsidR="007874DE" w:rsidRPr="007874DE">
              <w:rPr>
                <w:rFonts w:ascii="Times New Roman" w:eastAsia="Times New Roman" w:hAnsi="Times New Roman" w:cs="Times New Roman"/>
                <w:snapToGrid w:val="0"/>
                <w:color w:val="000000"/>
                <w:sz w:val="20"/>
                <w:szCs w:val="20"/>
                <w:lang w:eastAsia="ru-RU"/>
              </w:rPr>
              <w:t xml:space="preserve"> районного Совета народных депутатов по бюджету, налогам и муниципальному имуществу.</w:t>
            </w:r>
          </w:p>
        </w:tc>
        <w:tc>
          <w:tcPr>
            <w:tcW w:w="3641" w:type="dxa"/>
            <w:shd w:val="clear" w:color="auto" w:fill="auto"/>
            <w:vAlign w:val="center"/>
          </w:tcPr>
          <w:p w:rsidR="002C61F4" w:rsidRPr="002C61F4" w:rsidRDefault="002C61F4" w:rsidP="00AE2C09">
            <w:pPr>
              <w:spacing w:after="0"/>
              <w:rPr>
                <w:rFonts w:ascii="Times New Roman" w:eastAsia="Times New Roman" w:hAnsi="Times New Roman" w:cs="Times New Roman"/>
                <w:color w:val="000000"/>
                <w:sz w:val="20"/>
                <w:szCs w:val="20"/>
                <w:lang w:eastAsia="ru-RU"/>
              </w:rPr>
            </w:pPr>
            <w:r w:rsidRPr="002C61F4">
              <w:rPr>
                <w:rFonts w:ascii="Times New Roman" w:eastAsia="Times New Roman" w:hAnsi="Times New Roman" w:cs="Times New Roman"/>
                <w:color w:val="000000"/>
                <w:sz w:val="20"/>
                <w:szCs w:val="20"/>
                <w:lang w:eastAsia="ru-RU"/>
              </w:rPr>
              <w:t xml:space="preserve">   Носит установочный характер.</w:t>
            </w:r>
          </w:p>
        </w:tc>
        <w:tc>
          <w:tcPr>
            <w:tcW w:w="1701" w:type="dxa"/>
            <w:shd w:val="clear" w:color="auto" w:fill="auto"/>
            <w:vAlign w:val="center"/>
          </w:tcPr>
          <w:p w:rsidR="002C61F4" w:rsidRPr="002C61F4" w:rsidRDefault="002C61F4" w:rsidP="00AE2C09">
            <w:pPr>
              <w:spacing w:after="0"/>
              <w:rPr>
                <w:rFonts w:ascii="Times New Roman" w:eastAsia="Times New Roman" w:hAnsi="Times New Roman" w:cs="Times New Roman"/>
                <w:color w:val="000000"/>
                <w:sz w:val="20"/>
                <w:szCs w:val="20"/>
                <w:lang w:eastAsia="ru-RU"/>
              </w:rPr>
            </w:pPr>
          </w:p>
        </w:tc>
      </w:tr>
    </w:tbl>
    <w:p w:rsidR="001B6148" w:rsidRDefault="001B6148" w:rsidP="00AE2C09">
      <w:pPr>
        <w:rPr>
          <w:rFonts w:ascii="Times New Roman" w:hAnsi="Times New Roman" w:cs="Times New Roman"/>
        </w:rPr>
        <w:sectPr w:rsidR="001B6148" w:rsidSect="00A631D0">
          <w:pgSz w:w="11906" w:h="16838"/>
          <w:pgMar w:top="851" w:right="851" w:bottom="851" w:left="1418" w:header="709" w:footer="709" w:gutter="0"/>
          <w:pgNumType w:start="161"/>
          <w:cols w:space="708"/>
          <w:docGrid w:linePitch="360"/>
        </w:sectPr>
      </w:pPr>
    </w:p>
    <w:p w:rsidR="00E12546" w:rsidRDefault="00E12546" w:rsidP="00AE2C09">
      <w:pPr>
        <w:spacing w:after="0"/>
        <w:jc w:val="both"/>
        <w:rPr>
          <w:rFonts w:ascii="Times New Roman" w:hAnsi="Times New Roman" w:cs="Times New Roman"/>
        </w:rPr>
        <w:sectPr w:rsidR="00E12546" w:rsidSect="001B6148">
          <w:pgSz w:w="16838" w:h="11906" w:orient="landscape"/>
          <w:pgMar w:top="1701" w:right="1134" w:bottom="850" w:left="1134" w:header="708" w:footer="708" w:gutter="0"/>
          <w:cols w:space="708"/>
          <w:docGrid w:linePitch="360"/>
        </w:sectPr>
      </w:pPr>
    </w:p>
    <w:p w:rsidR="009878E0" w:rsidRPr="009878E0" w:rsidRDefault="009878E0" w:rsidP="00C92151">
      <w:pPr>
        <w:spacing w:after="0"/>
        <w:jc w:val="both"/>
        <w:rPr>
          <w:rFonts w:ascii="Times New Roman" w:hAnsi="Times New Roman" w:cs="Times New Roman"/>
          <w:sz w:val="28"/>
          <w:szCs w:val="28"/>
        </w:rPr>
      </w:pPr>
      <w:r w:rsidRPr="009878E0">
        <w:rPr>
          <w:rFonts w:ascii="Times New Roman" w:hAnsi="Times New Roman" w:cs="Times New Roman"/>
          <w:sz w:val="28"/>
          <w:szCs w:val="28"/>
        </w:rPr>
        <w:lastRenderedPageBreak/>
        <w:t xml:space="preserve">Исполнение районного бюджета за 2020  год осуществлялось в соответствии </w:t>
      </w:r>
      <w:proofErr w:type="gramStart"/>
      <w:r w:rsidRPr="009878E0">
        <w:rPr>
          <w:rFonts w:ascii="Times New Roman" w:hAnsi="Times New Roman" w:cs="Times New Roman"/>
          <w:sz w:val="28"/>
          <w:szCs w:val="28"/>
        </w:rPr>
        <w:t>с</w:t>
      </w:r>
      <w:proofErr w:type="gramEnd"/>
      <w:r w:rsidRPr="009878E0">
        <w:rPr>
          <w:rFonts w:ascii="Times New Roman" w:hAnsi="Times New Roman" w:cs="Times New Roman"/>
          <w:sz w:val="28"/>
          <w:szCs w:val="28"/>
        </w:rPr>
        <w:t>:</w:t>
      </w:r>
    </w:p>
    <w:p w:rsidR="009878E0" w:rsidRPr="009878E0" w:rsidRDefault="009878E0" w:rsidP="00AE2C09">
      <w:pPr>
        <w:spacing w:after="0"/>
        <w:ind w:firstLine="567"/>
        <w:jc w:val="both"/>
        <w:rPr>
          <w:rFonts w:ascii="Times New Roman" w:hAnsi="Times New Roman" w:cs="Times New Roman"/>
          <w:sz w:val="28"/>
          <w:szCs w:val="28"/>
        </w:rPr>
      </w:pPr>
      <w:r w:rsidRPr="009878E0">
        <w:rPr>
          <w:rFonts w:ascii="Times New Roman" w:hAnsi="Times New Roman" w:cs="Times New Roman"/>
          <w:sz w:val="28"/>
          <w:szCs w:val="28"/>
        </w:rPr>
        <w:t xml:space="preserve">- Решением </w:t>
      </w:r>
      <w:proofErr w:type="spellStart"/>
      <w:r w:rsidRPr="009878E0">
        <w:rPr>
          <w:rFonts w:ascii="Times New Roman" w:hAnsi="Times New Roman" w:cs="Times New Roman"/>
          <w:sz w:val="28"/>
          <w:szCs w:val="28"/>
        </w:rPr>
        <w:t>Трубчевского</w:t>
      </w:r>
      <w:proofErr w:type="spellEnd"/>
      <w:r w:rsidRPr="009878E0">
        <w:rPr>
          <w:rFonts w:ascii="Times New Roman" w:hAnsi="Times New Roman" w:cs="Times New Roman"/>
          <w:sz w:val="28"/>
          <w:szCs w:val="28"/>
        </w:rPr>
        <w:t xml:space="preserve"> районного Совета народных депутатов от 24.12.2019г. № 6-69 «О бюджете </w:t>
      </w:r>
      <w:proofErr w:type="spellStart"/>
      <w:r w:rsidRPr="009878E0">
        <w:rPr>
          <w:rFonts w:ascii="Times New Roman" w:hAnsi="Times New Roman" w:cs="Times New Roman"/>
          <w:sz w:val="28"/>
          <w:szCs w:val="28"/>
        </w:rPr>
        <w:t>Трубчевского</w:t>
      </w:r>
      <w:proofErr w:type="spellEnd"/>
      <w:r w:rsidRPr="009878E0">
        <w:rPr>
          <w:rFonts w:ascii="Times New Roman" w:hAnsi="Times New Roman" w:cs="Times New Roman"/>
          <w:sz w:val="28"/>
          <w:szCs w:val="28"/>
        </w:rPr>
        <w:t xml:space="preserve">  муниципального района Брянской области на 2020 год и на плановый период 2021 и 2022 годов» (с учетом внесенных изменений и дополнений);</w:t>
      </w:r>
    </w:p>
    <w:p w:rsidR="009878E0" w:rsidRPr="009878E0" w:rsidRDefault="009878E0" w:rsidP="00AE2C09">
      <w:pPr>
        <w:spacing w:after="0"/>
        <w:ind w:firstLine="567"/>
        <w:jc w:val="both"/>
        <w:rPr>
          <w:rFonts w:ascii="Times New Roman" w:hAnsi="Times New Roman" w:cs="Times New Roman"/>
          <w:sz w:val="28"/>
          <w:szCs w:val="28"/>
        </w:rPr>
      </w:pPr>
      <w:r w:rsidRPr="009878E0">
        <w:rPr>
          <w:rFonts w:ascii="Times New Roman" w:hAnsi="Times New Roman" w:cs="Times New Roman"/>
          <w:sz w:val="28"/>
          <w:szCs w:val="28"/>
        </w:rPr>
        <w:t>- нормативными правовыми актами, принятыми во исполнение вышеуказанного Решения;</w:t>
      </w:r>
    </w:p>
    <w:p w:rsidR="009878E0" w:rsidRPr="009878E0" w:rsidRDefault="009878E0" w:rsidP="00AE2C09">
      <w:pPr>
        <w:spacing w:after="0"/>
        <w:ind w:firstLine="567"/>
        <w:jc w:val="both"/>
        <w:rPr>
          <w:rFonts w:ascii="Times New Roman" w:hAnsi="Times New Roman" w:cs="Times New Roman"/>
          <w:sz w:val="28"/>
          <w:szCs w:val="28"/>
        </w:rPr>
      </w:pPr>
      <w:r w:rsidRPr="009878E0">
        <w:rPr>
          <w:rFonts w:ascii="Times New Roman" w:hAnsi="Times New Roman" w:cs="Times New Roman"/>
          <w:sz w:val="28"/>
          <w:szCs w:val="28"/>
        </w:rPr>
        <w:t>- сводной бюджетной росписью районного бюджета на 2020 год.</w:t>
      </w:r>
    </w:p>
    <w:p w:rsidR="009878E0" w:rsidRPr="009878E0" w:rsidRDefault="009878E0" w:rsidP="00AE2C09">
      <w:pPr>
        <w:spacing w:after="0"/>
        <w:ind w:firstLine="567"/>
        <w:jc w:val="both"/>
        <w:rPr>
          <w:rFonts w:ascii="Times New Roman" w:hAnsi="Times New Roman" w:cs="Times New Roman"/>
          <w:sz w:val="28"/>
          <w:szCs w:val="28"/>
        </w:rPr>
      </w:pPr>
      <w:proofErr w:type="gramStart"/>
      <w:r w:rsidRPr="009878E0">
        <w:rPr>
          <w:rFonts w:ascii="Times New Roman" w:hAnsi="Times New Roman" w:cs="Times New Roman"/>
          <w:sz w:val="28"/>
          <w:szCs w:val="28"/>
        </w:rPr>
        <w:t xml:space="preserve">Первоначально Решением </w:t>
      </w:r>
      <w:proofErr w:type="spellStart"/>
      <w:r w:rsidRPr="009878E0">
        <w:rPr>
          <w:rFonts w:ascii="Times New Roman" w:hAnsi="Times New Roman" w:cs="Times New Roman"/>
          <w:sz w:val="28"/>
          <w:szCs w:val="28"/>
        </w:rPr>
        <w:t>Трубчевского</w:t>
      </w:r>
      <w:proofErr w:type="spellEnd"/>
      <w:r w:rsidRPr="009878E0">
        <w:rPr>
          <w:rFonts w:ascii="Times New Roman" w:hAnsi="Times New Roman" w:cs="Times New Roman"/>
          <w:sz w:val="28"/>
          <w:szCs w:val="28"/>
        </w:rPr>
        <w:t xml:space="preserve"> районного Совета народных депутатов от 24.12.2019 г. № 6-69 «О  бюджете </w:t>
      </w:r>
      <w:proofErr w:type="spellStart"/>
      <w:r w:rsidRPr="009878E0">
        <w:rPr>
          <w:rFonts w:ascii="Times New Roman" w:hAnsi="Times New Roman" w:cs="Times New Roman"/>
          <w:sz w:val="28"/>
          <w:szCs w:val="28"/>
        </w:rPr>
        <w:t>Трубчевского</w:t>
      </w:r>
      <w:proofErr w:type="spellEnd"/>
      <w:r w:rsidRPr="009878E0">
        <w:rPr>
          <w:rFonts w:ascii="Times New Roman" w:hAnsi="Times New Roman" w:cs="Times New Roman"/>
          <w:sz w:val="28"/>
          <w:szCs w:val="28"/>
        </w:rPr>
        <w:t xml:space="preserve"> муниципального района Брянской области на 2020 год и на плановый период 2021 и 2022 годов»  (далее - Решение) районный бюджет на 2020 год был утвержден с прогнозируемым объемом доходов в сумме 505 847 529,23 рублей (в том числе налоговых и неналоговых доходов  районного  бюджета  в  сумме  128</w:t>
      </w:r>
      <w:proofErr w:type="gramEnd"/>
      <w:r w:rsidRPr="009878E0">
        <w:rPr>
          <w:rFonts w:ascii="Times New Roman" w:hAnsi="Times New Roman" w:cs="Times New Roman"/>
          <w:sz w:val="28"/>
          <w:szCs w:val="28"/>
        </w:rPr>
        <w:t xml:space="preserve"> </w:t>
      </w:r>
      <w:proofErr w:type="gramStart"/>
      <w:r w:rsidRPr="009878E0">
        <w:rPr>
          <w:rFonts w:ascii="Times New Roman" w:hAnsi="Times New Roman" w:cs="Times New Roman"/>
          <w:sz w:val="28"/>
          <w:szCs w:val="28"/>
        </w:rPr>
        <w:t>420 400,00 рублей),  общим объемом расходов  в  сумме  505 847 529,23 рублей.</w:t>
      </w:r>
      <w:proofErr w:type="gramEnd"/>
    </w:p>
    <w:p w:rsidR="009878E0" w:rsidRPr="009878E0" w:rsidRDefault="009878E0" w:rsidP="00AE2C09">
      <w:pPr>
        <w:spacing w:after="0"/>
        <w:ind w:firstLine="567"/>
        <w:jc w:val="both"/>
        <w:rPr>
          <w:rFonts w:ascii="Times New Roman" w:hAnsi="Times New Roman" w:cs="Times New Roman"/>
          <w:sz w:val="28"/>
          <w:szCs w:val="28"/>
        </w:rPr>
      </w:pPr>
      <w:r w:rsidRPr="009878E0">
        <w:rPr>
          <w:rFonts w:ascii="Times New Roman" w:hAnsi="Times New Roman" w:cs="Times New Roman"/>
          <w:sz w:val="28"/>
          <w:szCs w:val="28"/>
        </w:rPr>
        <w:t>С учетом изменений и дополнений в Решение на 2020 год основные характеристики районного бюджета утверждены:</w:t>
      </w:r>
    </w:p>
    <w:p w:rsidR="009878E0" w:rsidRPr="009878E0" w:rsidRDefault="009878E0" w:rsidP="00AE2C09">
      <w:pPr>
        <w:spacing w:after="0"/>
        <w:ind w:firstLine="567"/>
        <w:jc w:val="both"/>
        <w:rPr>
          <w:rFonts w:ascii="Times New Roman" w:hAnsi="Times New Roman" w:cs="Times New Roman"/>
          <w:sz w:val="28"/>
          <w:szCs w:val="28"/>
        </w:rPr>
      </w:pPr>
      <w:r w:rsidRPr="009878E0">
        <w:rPr>
          <w:rFonts w:ascii="Times New Roman" w:hAnsi="Times New Roman" w:cs="Times New Roman"/>
          <w:sz w:val="28"/>
          <w:szCs w:val="28"/>
        </w:rPr>
        <w:t>по доходам  - 546 070 711,40  рублей;</w:t>
      </w:r>
    </w:p>
    <w:p w:rsidR="009878E0" w:rsidRPr="009878E0" w:rsidRDefault="009878E0" w:rsidP="00AE2C09">
      <w:pPr>
        <w:spacing w:after="0"/>
        <w:ind w:firstLine="567"/>
        <w:jc w:val="both"/>
        <w:rPr>
          <w:rFonts w:ascii="Times New Roman" w:hAnsi="Times New Roman" w:cs="Times New Roman"/>
          <w:sz w:val="28"/>
          <w:szCs w:val="28"/>
        </w:rPr>
      </w:pPr>
      <w:r w:rsidRPr="009878E0">
        <w:rPr>
          <w:rFonts w:ascii="Times New Roman" w:hAnsi="Times New Roman" w:cs="Times New Roman"/>
          <w:sz w:val="28"/>
          <w:szCs w:val="28"/>
        </w:rPr>
        <w:t>по расходам - 552 200 905,10 рублей;</w:t>
      </w:r>
    </w:p>
    <w:p w:rsidR="009878E0" w:rsidRPr="009878E0" w:rsidRDefault="009878E0" w:rsidP="00AE2C09">
      <w:pPr>
        <w:spacing w:after="0"/>
        <w:ind w:firstLine="567"/>
        <w:jc w:val="both"/>
        <w:rPr>
          <w:rFonts w:ascii="Times New Roman" w:hAnsi="Times New Roman" w:cs="Times New Roman"/>
          <w:sz w:val="28"/>
          <w:szCs w:val="28"/>
        </w:rPr>
      </w:pPr>
      <w:r w:rsidRPr="009878E0">
        <w:rPr>
          <w:rFonts w:ascii="Times New Roman" w:hAnsi="Times New Roman" w:cs="Times New Roman"/>
          <w:sz w:val="28"/>
          <w:szCs w:val="28"/>
        </w:rPr>
        <w:t>по источникам финансирования дефицита - 5 435 744,70  рублей.</w:t>
      </w:r>
    </w:p>
    <w:p w:rsidR="009878E0" w:rsidRPr="009878E0" w:rsidRDefault="009878E0" w:rsidP="00AE2C09">
      <w:pPr>
        <w:spacing w:after="0"/>
        <w:ind w:firstLine="567"/>
        <w:jc w:val="both"/>
        <w:rPr>
          <w:rFonts w:ascii="Times New Roman" w:hAnsi="Times New Roman" w:cs="Times New Roman"/>
          <w:sz w:val="28"/>
          <w:szCs w:val="28"/>
        </w:rPr>
      </w:pPr>
      <w:r w:rsidRPr="009878E0">
        <w:rPr>
          <w:rFonts w:ascii="Times New Roman" w:hAnsi="Times New Roman" w:cs="Times New Roman"/>
          <w:sz w:val="28"/>
          <w:szCs w:val="28"/>
        </w:rPr>
        <w:t>Изменение показателей бюджета на конец года сложилось следующим образом:</w:t>
      </w:r>
    </w:p>
    <w:p w:rsidR="007A4848" w:rsidRPr="00A96AE4" w:rsidRDefault="009878E0" w:rsidP="00AE2C09">
      <w:pPr>
        <w:spacing w:after="0"/>
        <w:ind w:firstLine="567"/>
        <w:jc w:val="both"/>
        <w:rPr>
          <w:rFonts w:ascii="Times New Roman" w:hAnsi="Times New Roman" w:cs="Times New Roman"/>
          <w:sz w:val="28"/>
          <w:szCs w:val="28"/>
        </w:rPr>
      </w:pPr>
      <w:r w:rsidRPr="009878E0">
        <w:rPr>
          <w:rFonts w:ascii="Times New Roman" w:hAnsi="Times New Roman" w:cs="Times New Roman"/>
          <w:sz w:val="28"/>
          <w:szCs w:val="28"/>
        </w:rPr>
        <w:t xml:space="preserve">по доходам: за счет увеличения налоговых и неналоговых доходов в объеме - 414 422,00 рублей, и увеличения безвозмездных поступлений из областного бюджета в сумме  - 39 808 760,17 рублей.  </w:t>
      </w:r>
    </w:p>
    <w:p w:rsidR="00A96AE4" w:rsidRDefault="00A96AE4" w:rsidP="00AE2C09">
      <w:pPr>
        <w:spacing w:after="0"/>
        <w:jc w:val="center"/>
        <w:rPr>
          <w:rFonts w:ascii="Times New Roman" w:hAnsi="Times New Roman" w:cs="Times New Roman"/>
          <w:sz w:val="28"/>
          <w:szCs w:val="28"/>
        </w:rPr>
      </w:pPr>
    </w:p>
    <w:p w:rsidR="00B77360" w:rsidRDefault="00BF1CED" w:rsidP="00AE2C09">
      <w:pPr>
        <w:spacing w:after="0"/>
        <w:jc w:val="center"/>
        <w:rPr>
          <w:rFonts w:ascii="Times New Roman" w:hAnsi="Times New Roman" w:cs="Times New Roman"/>
          <w:sz w:val="28"/>
          <w:szCs w:val="28"/>
        </w:rPr>
      </w:pPr>
      <w:r w:rsidRPr="001C67B7">
        <w:rPr>
          <w:rFonts w:ascii="Times New Roman" w:hAnsi="Times New Roman" w:cs="Times New Roman"/>
          <w:sz w:val="28"/>
          <w:szCs w:val="28"/>
        </w:rPr>
        <w:t>Доходы районного бюджета</w:t>
      </w:r>
    </w:p>
    <w:p w:rsidR="007A4848" w:rsidRDefault="007A4848" w:rsidP="00AE2C09">
      <w:pPr>
        <w:spacing w:after="0"/>
        <w:jc w:val="center"/>
        <w:rPr>
          <w:rFonts w:ascii="Times New Roman" w:hAnsi="Times New Roman" w:cs="Times New Roman"/>
          <w:sz w:val="28"/>
          <w:szCs w:val="28"/>
        </w:rPr>
      </w:pPr>
    </w:p>
    <w:p w:rsidR="00007530" w:rsidRPr="00007530" w:rsidRDefault="00007530" w:rsidP="00AE2C09">
      <w:pPr>
        <w:spacing w:after="0"/>
        <w:ind w:firstLine="567"/>
        <w:jc w:val="both"/>
        <w:rPr>
          <w:rFonts w:ascii="Times New Roman" w:hAnsi="Times New Roman" w:cs="Times New Roman"/>
          <w:sz w:val="28"/>
          <w:szCs w:val="28"/>
        </w:rPr>
      </w:pPr>
      <w:r w:rsidRPr="00007530">
        <w:rPr>
          <w:rFonts w:ascii="Times New Roman" w:hAnsi="Times New Roman" w:cs="Times New Roman"/>
          <w:sz w:val="28"/>
          <w:szCs w:val="28"/>
        </w:rPr>
        <w:t xml:space="preserve">Общий объем доходов районного бюджета в 2020 году составил 542 346 888,21 рублей, или 99,3 процента к уточненному прогнозу поступлений (уточненный прогноз составляет 546 070 711,40 рублей) или  108,0 процента к уровню прошлого года. </w:t>
      </w:r>
    </w:p>
    <w:p w:rsidR="00BF1CED" w:rsidRPr="001C67B7" w:rsidRDefault="00007530" w:rsidP="00AE2C09">
      <w:pPr>
        <w:spacing w:after="0"/>
        <w:ind w:firstLine="567"/>
        <w:jc w:val="both"/>
        <w:rPr>
          <w:rFonts w:ascii="Times New Roman" w:hAnsi="Times New Roman" w:cs="Times New Roman"/>
          <w:sz w:val="28"/>
          <w:szCs w:val="28"/>
        </w:rPr>
      </w:pPr>
      <w:r w:rsidRPr="00007530">
        <w:rPr>
          <w:rFonts w:ascii="Times New Roman" w:hAnsi="Times New Roman" w:cs="Times New Roman"/>
          <w:sz w:val="28"/>
          <w:szCs w:val="28"/>
        </w:rPr>
        <w:t>Решением первоначальный объем доходной части бюджета района на 2020 год утвержден в сумме 505 847 529,23 рублей.</w:t>
      </w:r>
    </w:p>
    <w:p w:rsidR="00D570F0" w:rsidRDefault="00D570F0" w:rsidP="00AE2C09">
      <w:pPr>
        <w:spacing w:after="0"/>
        <w:ind w:firstLine="567"/>
        <w:jc w:val="both"/>
        <w:rPr>
          <w:rFonts w:ascii="Times New Roman" w:hAnsi="Times New Roman" w:cs="Times New Roman"/>
          <w:sz w:val="28"/>
          <w:szCs w:val="28"/>
        </w:rPr>
      </w:pPr>
    </w:p>
    <w:p w:rsidR="00D570F0" w:rsidRDefault="00D570F0" w:rsidP="00AE2C09">
      <w:pPr>
        <w:spacing w:after="0"/>
        <w:jc w:val="center"/>
        <w:rPr>
          <w:rFonts w:ascii="Times New Roman" w:hAnsi="Times New Roman" w:cs="Times New Roman"/>
          <w:sz w:val="28"/>
          <w:szCs w:val="28"/>
        </w:rPr>
      </w:pPr>
    </w:p>
    <w:p w:rsidR="00C92151" w:rsidRDefault="00C92151" w:rsidP="00AE2C09">
      <w:pPr>
        <w:spacing w:after="0"/>
        <w:jc w:val="center"/>
        <w:rPr>
          <w:rFonts w:ascii="Times New Roman" w:hAnsi="Times New Roman" w:cs="Times New Roman"/>
          <w:sz w:val="28"/>
          <w:szCs w:val="28"/>
        </w:rPr>
      </w:pPr>
    </w:p>
    <w:p w:rsidR="00C92151" w:rsidRDefault="00C92151" w:rsidP="00AE2C09">
      <w:pPr>
        <w:spacing w:after="0"/>
        <w:jc w:val="center"/>
        <w:rPr>
          <w:rFonts w:ascii="Times New Roman" w:hAnsi="Times New Roman" w:cs="Times New Roman"/>
          <w:sz w:val="28"/>
          <w:szCs w:val="28"/>
        </w:rPr>
      </w:pPr>
    </w:p>
    <w:p w:rsidR="00C92151" w:rsidRDefault="00C92151" w:rsidP="00AE2C09">
      <w:pPr>
        <w:spacing w:after="0"/>
        <w:jc w:val="center"/>
        <w:rPr>
          <w:rFonts w:ascii="Times New Roman" w:hAnsi="Times New Roman" w:cs="Times New Roman"/>
          <w:sz w:val="28"/>
          <w:szCs w:val="28"/>
        </w:rPr>
      </w:pPr>
    </w:p>
    <w:p w:rsidR="00C92151" w:rsidRDefault="00C92151" w:rsidP="00AE2C09">
      <w:pPr>
        <w:spacing w:after="0"/>
        <w:jc w:val="center"/>
        <w:rPr>
          <w:rFonts w:ascii="Times New Roman" w:hAnsi="Times New Roman" w:cs="Times New Roman"/>
          <w:sz w:val="28"/>
          <w:szCs w:val="28"/>
        </w:rPr>
      </w:pPr>
    </w:p>
    <w:p w:rsidR="00BF1CED" w:rsidRPr="001C67B7" w:rsidRDefault="00BF1CED" w:rsidP="00AE2C09">
      <w:pPr>
        <w:spacing w:after="0"/>
        <w:jc w:val="center"/>
        <w:rPr>
          <w:rFonts w:ascii="Times New Roman" w:hAnsi="Times New Roman" w:cs="Times New Roman"/>
          <w:sz w:val="28"/>
          <w:szCs w:val="28"/>
        </w:rPr>
      </w:pPr>
      <w:r w:rsidRPr="001C67B7">
        <w:rPr>
          <w:rFonts w:ascii="Times New Roman" w:hAnsi="Times New Roman" w:cs="Times New Roman"/>
          <w:sz w:val="28"/>
          <w:szCs w:val="28"/>
        </w:rPr>
        <w:lastRenderedPageBreak/>
        <w:t>Исполнение рай</w:t>
      </w:r>
      <w:r w:rsidR="00007530">
        <w:rPr>
          <w:rFonts w:ascii="Times New Roman" w:hAnsi="Times New Roman" w:cs="Times New Roman"/>
          <w:sz w:val="28"/>
          <w:szCs w:val="28"/>
        </w:rPr>
        <w:t>онного бюджета по доходам в 2020</w:t>
      </w:r>
      <w:r w:rsidRPr="001C67B7">
        <w:rPr>
          <w:rFonts w:ascii="Times New Roman" w:hAnsi="Times New Roman" w:cs="Times New Roman"/>
          <w:sz w:val="28"/>
          <w:szCs w:val="28"/>
        </w:rPr>
        <w:t xml:space="preserve"> году</w:t>
      </w:r>
    </w:p>
    <w:p w:rsidR="00BF1CED" w:rsidRDefault="00BF1CED" w:rsidP="00AE2C09">
      <w:pPr>
        <w:spacing w:after="0"/>
        <w:jc w:val="right"/>
        <w:rPr>
          <w:rFonts w:ascii="Times New Roman" w:hAnsi="Times New Roman" w:cs="Times New Roman"/>
          <w:sz w:val="18"/>
          <w:szCs w:val="18"/>
        </w:rPr>
      </w:pPr>
      <w:r w:rsidRPr="00E12546">
        <w:rPr>
          <w:rFonts w:ascii="Times New Roman" w:hAnsi="Times New Roman" w:cs="Times New Roman"/>
          <w:sz w:val="18"/>
          <w:szCs w:val="18"/>
        </w:rPr>
        <w:t>(руб.)</w:t>
      </w:r>
    </w:p>
    <w:p w:rsidR="00D570F0" w:rsidRPr="00E12546" w:rsidRDefault="00D570F0" w:rsidP="00AE2C09">
      <w:pPr>
        <w:spacing w:after="0"/>
        <w:jc w:val="right"/>
        <w:rPr>
          <w:rFonts w:ascii="Times New Roman" w:hAnsi="Times New Roman" w:cs="Times New Roman"/>
          <w:sz w:val="18"/>
          <w:szCs w:val="18"/>
        </w:rPr>
      </w:pPr>
    </w:p>
    <w:tbl>
      <w:tblPr>
        <w:tblW w:w="9356" w:type="dxa"/>
        <w:tblInd w:w="108" w:type="dxa"/>
        <w:tblLayout w:type="fixed"/>
        <w:tblLook w:val="0000" w:firstRow="0" w:lastRow="0" w:firstColumn="0" w:lastColumn="0" w:noHBand="0" w:noVBand="0"/>
      </w:tblPr>
      <w:tblGrid>
        <w:gridCol w:w="1985"/>
        <w:gridCol w:w="1701"/>
        <w:gridCol w:w="1559"/>
        <w:gridCol w:w="1559"/>
        <w:gridCol w:w="1418"/>
        <w:gridCol w:w="1134"/>
      </w:tblGrid>
      <w:tr w:rsidR="00007530" w:rsidRPr="00007530" w:rsidTr="00E975F9">
        <w:trPr>
          <w:trHeight w:val="333"/>
          <w:tblHeader/>
        </w:trPr>
        <w:tc>
          <w:tcPr>
            <w:tcW w:w="1985" w:type="dxa"/>
            <w:vMerge w:val="restart"/>
            <w:tcBorders>
              <w:top w:val="single" w:sz="4" w:space="0" w:color="auto"/>
              <w:left w:val="single" w:sz="4" w:space="0" w:color="auto"/>
              <w:right w:val="single" w:sz="4" w:space="0" w:color="auto"/>
            </w:tcBorders>
            <w:shd w:val="clear" w:color="auto" w:fill="auto"/>
            <w:vAlign w:val="center"/>
          </w:tcPr>
          <w:p w:rsidR="00007530" w:rsidRPr="00007530" w:rsidRDefault="00007530" w:rsidP="00AE2C09">
            <w:pPr>
              <w:spacing w:after="0"/>
              <w:jc w:val="center"/>
              <w:rPr>
                <w:rFonts w:ascii="Times New Roman" w:eastAsia="Times New Roman" w:hAnsi="Times New Roman" w:cs="Times New Roman"/>
                <w:b/>
                <w:sz w:val="20"/>
                <w:szCs w:val="20"/>
                <w:lang w:eastAsia="ru-RU"/>
              </w:rPr>
            </w:pPr>
            <w:r w:rsidRPr="00007530">
              <w:rPr>
                <w:rFonts w:ascii="Times New Roman" w:eastAsia="Times New Roman" w:hAnsi="Times New Roman" w:cs="Times New Roman"/>
                <w:b/>
                <w:sz w:val="20"/>
                <w:szCs w:val="20"/>
                <w:lang w:eastAsia="ru-RU"/>
              </w:rPr>
              <w:t>Группа доходов</w:t>
            </w:r>
          </w:p>
        </w:tc>
        <w:tc>
          <w:tcPr>
            <w:tcW w:w="1701" w:type="dxa"/>
            <w:vMerge w:val="restart"/>
            <w:tcBorders>
              <w:top w:val="single" w:sz="4" w:space="0" w:color="auto"/>
              <w:left w:val="nil"/>
              <w:right w:val="single" w:sz="4" w:space="0" w:color="auto"/>
            </w:tcBorders>
            <w:shd w:val="clear" w:color="auto" w:fill="auto"/>
            <w:vAlign w:val="center"/>
          </w:tcPr>
          <w:p w:rsidR="00007530" w:rsidRPr="00007530" w:rsidRDefault="00007530" w:rsidP="00AE2C09">
            <w:pPr>
              <w:spacing w:after="0"/>
              <w:ind w:right="-108" w:hanging="108"/>
              <w:jc w:val="center"/>
              <w:rPr>
                <w:rFonts w:ascii="Times New Roman" w:eastAsia="Times New Roman" w:hAnsi="Times New Roman" w:cs="Times New Roman"/>
                <w:b/>
                <w:sz w:val="20"/>
                <w:szCs w:val="20"/>
                <w:lang w:eastAsia="ru-RU"/>
              </w:rPr>
            </w:pPr>
            <w:r w:rsidRPr="00007530">
              <w:rPr>
                <w:rFonts w:ascii="Times New Roman" w:eastAsia="Times New Roman" w:hAnsi="Times New Roman" w:cs="Times New Roman"/>
                <w:b/>
                <w:sz w:val="20"/>
                <w:szCs w:val="20"/>
                <w:lang w:eastAsia="ru-RU"/>
              </w:rPr>
              <w:t>Кассовое исполнение за 2019 год</w:t>
            </w:r>
          </w:p>
        </w:tc>
        <w:tc>
          <w:tcPr>
            <w:tcW w:w="4536" w:type="dxa"/>
            <w:gridSpan w:val="3"/>
            <w:tcBorders>
              <w:top w:val="single" w:sz="4" w:space="0" w:color="auto"/>
              <w:left w:val="nil"/>
              <w:bottom w:val="single" w:sz="4" w:space="0" w:color="auto"/>
              <w:right w:val="single" w:sz="4" w:space="0" w:color="auto"/>
            </w:tcBorders>
            <w:vAlign w:val="center"/>
          </w:tcPr>
          <w:p w:rsidR="00007530" w:rsidRPr="00007530" w:rsidRDefault="00007530" w:rsidP="00AE2C09">
            <w:pPr>
              <w:spacing w:after="0"/>
              <w:jc w:val="center"/>
              <w:rPr>
                <w:rFonts w:ascii="Times New Roman" w:eastAsia="Times New Roman" w:hAnsi="Times New Roman" w:cs="Times New Roman"/>
                <w:b/>
                <w:sz w:val="20"/>
                <w:szCs w:val="20"/>
                <w:lang w:eastAsia="ru-RU"/>
              </w:rPr>
            </w:pPr>
            <w:r w:rsidRPr="00007530">
              <w:rPr>
                <w:rFonts w:ascii="Times New Roman" w:eastAsia="Times New Roman" w:hAnsi="Times New Roman" w:cs="Times New Roman"/>
                <w:b/>
                <w:sz w:val="20"/>
                <w:szCs w:val="20"/>
                <w:lang w:eastAsia="ru-RU"/>
              </w:rPr>
              <w:t>2020 год</w:t>
            </w:r>
          </w:p>
        </w:tc>
        <w:tc>
          <w:tcPr>
            <w:tcW w:w="1134" w:type="dxa"/>
            <w:vMerge w:val="restart"/>
            <w:tcBorders>
              <w:top w:val="single" w:sz="4" w:space="0" w:color="auto"/>
              <w:left w:val="single" w:sz="4" w:space="0" w:color="auto"/>
              <w:right w:val="single" w:sz="4" w:space="0" w:color="auto"/>
            </w:tcBorders>
            <w:shd w:val="clear" w:color="auto" w:fill="auto"/>
            <w:vAlign w:val="center"/>
          </w:tcPr>
          <w:p w:rsidR="00007530" w:rsidRPr="00007530" w:rsidRDefault="00007530" w:rsidP="00AE2C09">
            <w:pPr>
              <w:spacing w:after="0"/>
              <w:ind w:left="-108" w:right="-108"/>
              <w:jc w:val="center"/>
              <w:rPr>
                <w:rFonts w:ascii="Times New Roman" w:eastAsia="Times New Roman" w:hAnsi="Times New Roman" w:cs="Times New Roman"/>
                <w:b/>
                <w:sz w:val="20"/>
                <w:szCs w:val="20"/>
                <w:lang w:eastAsia="ru-RU"/>
              </w:rPr>
            </w:pPr>
            <w:r w:rsidRPr="00007530">
              <w:rPr>
                <w:rFonts w:ascii="Times New Roman" w:eastAsia="Times New Roman" w:hAnsi="Times New Roman" w:cs="Times New Roman"/>
                <w:b/>
                <w:sz w:val="20"/>
                <w:szCs w:val="20"/>
                <w:lang w:eastAsia="ru-RU"/>
              </w:rPr>
              <w:t xml:space="preserve">Темп роста </w:t>
            </w:r>
          </w:p>
          <w:p w:rsidR="00007530" w:rsidRPr="00007530" w:rsidRDefault="00007530" w:rsidP="00AE2C09">
            <w:pPr>
              <w:spacing w:after="0"/>
              <w:ind w:left="-108" w:right="-108"/>
              <w:jc w:val="center"/>
              <w:rPr>
                <w:rFonts w:ascii="Times New Roman" w:eastAsia="Times New Roman" w:hAnsi="Times New Roman" w:cs="Times New Roman"/>
                <w:b/>
                <w:sz w:val="20"/>
                <w:szCs w:val="20"/>
                <w:lang w:eastAsia="ru-RU"/>
              </w:rPr>
            </w:pPr>
            <w:r w:rsidRPr="00007530">
              <w:rPr>
                <w:rFonts w:ascii="Times New Roman" w:eastAsia="Times New Roman" w:hAnsi="Times New Roman" w:cs="Times New Roman"/>
                <w:b/>
                <w:sz w:val="20"/>
                <w:szCs w:val="20"/>
                <w:lang w:eastAsia="ru-RU"/>
              </w:rPr>
              <w:t>2020 год к 2019 году, %</w:t>
            </w:r>
          </w:p>
        </w:tc>
      </w:tr>
      <w:tr w:rsidR="00007530" w:rsidRPr="00007530" w:rsidTr="00E975F9">
        <w:trPr>
          <w:trHeight w:val="707"/>
          <w:tblHeader/>
        </w:trPr>
        <w:tc>
          <w:tcPr>
            <w:tcW w:w="1985" w:type="dxa"/>
            <w:vMerge/>
            <w:tcBorders>
              <w:left w:val="single" w:sz="4" w:space="0" w:color="auto"/>
              <w:right w:val="single" w:sz="4" w:space="0" w:color="auto"/>
            </w:tcBorders>
            <w:shd w:val="clear" w:color="auto" w:fill="auto"/>
            <w:vAlign w:val="center"/>
          </w:tcPr>
          <w:p w:rsidR="00007530" w:rsidRPr="00007530" w:rsidRDefault="00007530" w:rsidP="00AE2C09">
            <w:pPr>
              <w:spacing w:after="0"/>
              <w:jc w:val="center"/>
              <w:rPr>
                <w:rFonts w:ascii="Times New Roman" w:eastAsia="Times New Roman" w:hAnsi="Times New Roman" w:cs="Times New Roman"/>
                <w:b/>
                <w:sz w:val="20"/>
                <w:szCs w:val="20"/>
                <w:lang w:eastAsia="ru-RU"/>
              </w:rPr>
            </w:pPr>
          </w:p>
        </w:tc>
        <w:tc>
          <w:tcPr>
            <w:tcW w:w="1701" w:type="dxa"/>
            <w:vMerge/>
            <w:tcBorders>
              <w:left w:val="nil"/>
              <w:right w:val="single" w:sz="4" w:space="0" w:color="auto"/>
            </w:tcBorders>
            <w:shd w:val="clear" w:color="auto" w:fill="auto"/>
            <w:vAlign w:val="center"/>
          </w:tcPr>
          <w:p w:rsidR="00007530" w:rsidRPr="00007530" w:rsidRDefault="00007530" w:rsidP="00AE2C09">
            <w:pPr>
              <w:spacing w:after="0"/>
              <w:ind w:right="-108" w:hanging="108"/>
              <w:jc w:val="center"/>
              <w:rPr>
                <w:rFonts w:ascii="Times New Roman" w:eastAsia="Times New Roman" w:hAnsi="Times New Roman" w:cs="Times New Roman"/>
                <w:b/>
                <w:sz w:val="20"/>
                <w:szCs w:val="20"/>
                <w:lang w:eastAsia="ru-RU"/>
              </w:rPr>
            </w:pPr>
          </w:p>
        </w:tc>
        <w:tc>
          <w:tcPr>
            <w:tcW w:w="1559" w:type="dxa"/>
            <w:tcBorders>
              <w:top w:val="single" w:sz="4" w:space="0" w:color="auto"/>
              <w:left w:val="nil"/>
              <w:right w:val="single" w:sz="4" w:space="0" w:color="auto"/>
            </w:tcBorders>
            <w:vAlign w:val="center"/>
          </w:tcPr>
          <w:p w:rsidR="00007530" w:rsidRPr="00007530" w:rsidRDefault="00007530" w:rsidP="00AE2C09">
            <w:pPr>
              <w:spacing w:after="0"/>
              <w:jc w:val="center"/>
              <w:rPr>
                <w:rFonts w:ascii="Times New Roman" w:eastAsia="Times New Roman" w:hAnsi="Times New Roman" w:cs="Times New Roman"/>
                <w:b/>
                <w:sz w:val="20"/>
                <w:szCs w:val="20"/>
                <w:lang w:eastAsia="ru-RU"/>
              </w:rPr>
            </w:pPr>
            <w:r w:rsidRPr="00007530">
              <w:rPr>
                <w:rFonts w:ascii="Times New Roman" w:eastAsia="Times New Roman" w:hAnsi="Times New Roman" w:cs="Times New Roman"/>
                <w:b/>
                <w:sz w:val="20"/>
                <w:szCs w:val="20"/>
                <w:lang w:eastAsia="ru-RU"/>
              </w:rPr>
              <w:t>Уточненный план</w:t>
            </w:r>
          </w:p>
        </w:tc>
        <w:tc>
          <w:tcPr>
            <w:tcW w:w="1559" w:type="dxa"/>
            <w:tcBorders>
              <w:top w:val="single" w:sz="4" w:space="0" w:color="auto"/>
              <w:left w:val="single" w:sz="4" w:space="0" w:color="auto"/>
              <w:right w:val="single" w:sz="4" w:space="0" w:color="auto"/>
            </w:tcBorders>
            <w:shd w:val="clear" w:color="auto" w:fill="auto"/>
            <w:vAlign w:val="center"/>
          </w:tcPr>
          <w:p w:rsidR="00007530" w:rsidRPr="00007530" w:rsidRDefault="00007530" w:rsidP="00AE2C09">
            <w:pPr>
              <w:spacing w:after="0"/>
              <w:ind w:left="-108" w:right="-108"/>
              <w:jc w:val="center"/>
              <w:rPr>
                <w:rFonts w:ascii="Times New Roman" w:eastAsia="Times New Roman" w:hAnsi="Times New Roman" w:cs="Times New Roman"/>
                <w:b/>
                <w:sz w:val="20"/>
                <w:szCs w:val="20"/>
                <w:lang w:eastAsia="ru-RU"/>
              </w:rPr>
            </w:pPr>
            <w:r w:rsidRPr="00007530">
              <w:rPr>
                <w:rFonts w:ascii="Times New Roman" w:eastAsia="Times New Roman" w:hAnsi="Times New Roman" w:cs="Times New Roman"/>
                <w:b/>
                <w:sz w:val="20"/>
                <w:szCs w:val="20"/>
                <w:lang w:eastAsia="ru-RU"/>
              </w:rPr>
              <w:t>Кассовое исполнение</w:t>
            </w:r>
          </w:p>
        </w:tc>
        <w:tc>
          <w:tcPr>
            <w:tcW w:w="1418" w:type="dxa"/>
            <w:tcBorders>
              <w:top w:val="single" w:sz="4" w:space="0" w:color="auto"/>
              <w:left w:val="single" w:sz="4" w:space="0" w:color="auto"/>
              <w:right w:val="single" w:sz="4" w:space="0" w:color="auto"/>
            </w:tcBorders>
            <w:shd w:val="clear" w:color="auto" w:fill="auto"/>
            <w:vAlign w:val="center"/>
          </w:tcPr>
          <w:p w:rsidR="00007530" w:rsidRPr="00007530" w:rsidRDefault="00007530" w:rsidP="00AE2C09">
            <w:pPr>
              <w:spacing w:after="0"/>
              <w:jc w:val="center"/>
              <w:rPr>
                <w:rFonts w:ascii="Times New Roman" w:eastAsia="Times New Roman" w:hAnsi="Times New Roman" w:cs="Times New Roman"/>
                <w:b/>
                <w:sz w:val="20"/>
                <w:szCs w:val="20"/>
                <w:lang w:eastAsia="ru-RU"/>
              </w:rPr>
            </w:pPr>
            <w:r w:rsidRPr="00007530">
              <w:rPr>
                <w:rFonts w:ascii="Times New Roman" w:eastAsia="Times New Roman" w:hAnsi="Times New Roman" w:cs="Times New Roman"/>
                <w:b/>
                <w:sz w:val="20"/>
                <w:szCs w:val="20"/>
                <w:lang w:eastAsia="ru-RU"/>
              </w:rPr>
              <w:t xml:space="preserve">Процент исполнения </w:t>
            </w:r>
          </w:p>
          <w:p w:rsidR="00007530" w:rsidRPr="00007530" w:rsidRDefault="00007530" w:rsidP="00AE2C09">
            <w:pPr>
              <w:spacing w:after="0"/>
              <w:jc w:val="center"/>
              <w:rPr>
                <w:rFonts w:ascii="Times New Roman" w:eastAsia="Times New Roman" w:hAnsi="Times New Roman" w:cs="Times New Roman"/>
                <w:b/>
                <w:sz w:val="20"/>
                <w:szCs w:val="20"/>
                <w:lang w:eastAsia="ru-RU"/>
              </w:rPr>
            </w:pPr>
            <w:r w:rsidRPr="00007530">
              <w:rPr>
                <w:rFonts w:ascii="Times New Roman" w:eastAsia="Times New Roman" w:hAnsi="Times New Roman" w:cs="Times New Roman"/>
                <w:b/>
                <w:sz w:val="20"/>
                <w:szCs w:val="20"/>
                <w:lang w:eastAsia="ru-RU"/>
              </w:rPr>
              <w:t>к уточнен</w:t>
            </w:r>
          </w:p>
          <w:p w:rsidR="00007530" w:rsidRPr="00007530" w:rsidRDefault="00007530" w:rsidP="00AE2C09">
            <w:pPr>
              <w:spacing w:after="0"/>
              <w:jc w:val="center"/>
              <w:rPr>
                <w:rFonts w:ascii="Times New Roman" w:eastAsia="Times New Roman" w:hAnsi="Times New Roman" w:cs="Times New Roman"/>
                <w:b/>
                <w:sz w:val="20"/>
                <w:szCs w:val="20"/>
                <w:lang w:eastAsia="ru-RU"/>
              </w:rPr>
            </w:pPr>
            <w:r w:rsidRPr="00007530">
              <w:rPr>
                <w:rFonts w:ascii="Times New Roman" w:eastAsia="Times New Roman" w:hAnsi="Times New Roman" w:cs="Times New Roman"/>
                <w:b/>
                <w:sz w:val="20"/>
                <w:szCs w:val="20"/>
                <w:lang w:eastAsia="ru-RU"/>
              </w:rPr>
              <w:t>ному плану</w:t>
            </w:r>
          </w:p>
        </w:tc>
        <w:tc>
          <w:tcPr>
            <w:tcW w:w="1134" w:type="dxa"/>
            <w:vMerge/>
            <w:tcBorders>
              <w:left w:val="single" w:sz="4" w:space="0" w:color="auto"/>
              <w:right w:val="single" w:sz="4" w:space="0" w:color="auto"/>
            </w:tcBorders>
            <w:shd w:val="clear" w:color="auto" w:fill="auto"/>
            <w:vAlign w:val="center"/>
          </w:tcPr>
          <w:p w:rsidR="00007530" w:rsidRPr="00007530" w:rsidRDefault="00007530" w:rsidP="00AE2C09">
            <w:pPr>
              <w:spacing w:after="0"/>
              <w:ind w:left="-108" w:right="-108"/>
              <w:jc w:val="center"/>
              <w:rPr>
                <w:rFonts w:ascii="Times New Roman" w:eastAsia="Times New Roman" w:hAnsi="Times New Roman" w:cs="Times New Roman"/>
                <w:b/>
                <w:sz w:val="20"/>
                <w:szCs w:val="20"/>
                <w:lang w:eastAsia="ru-RU"/>
              </w:rPr>
            </w:pPr>
          </w:p>
        </w:tc>
      </w:tr>
      <w:tr w:rsidR="00007530" w:rsidRPr="00007530" w:rsidTr="00E975F9">
        <w:trPr>
          <w:trHeight w:val="335"/>
        </w:trPr>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007530" w:rsidRPr="00007530" w:rsidRDefault="00007530" w:rsidP="00AE2C09">
            <w:pPr>
              <w:spacing w:after="0"/>
              <w:rPr>
                <w:rFonts w:ascii="Times New Roman" w:eastAsia="Times New Roman" w:hAnsi="Times New Roman" w:cs="Times New Roman"/>
                <w:bCs/>
                <w:sz w:val="20"/>
                <w:szCs w:val="20"/>
                <w:lang w:eastAsia="ru-RU"/>
              </w:rPr>
            </w:pPr>
            <w:r w:rsidRPr="00007530">
              <w:rPr>
                <w:rFonts w:ascii="Times New Roman" w:eastAsia="Times New Roman" w:hAnsi="Times New Roman" w:cs="Times New Roman"/>
                <w:bCs/>
                <w:sz w:val="20"/>
                <w:szCs w:val="20"/>
                <w:lang w:eastAsia="ru-RU"/>
              </w:rPr>
              <w:t>Налоговые и неналоговые доходы</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007530" w:rsidRPr="00007530" w:rsidRDefault="00007530" w:rsidP="00AE2C09">
            <w:pPr>
              <w:spacing w:after="0"/>
              <w:ind w:left="-108" w:right="-108"/>
              <w:jc w:val="center"/>
              <w:rPr>
                <w:rFonts w:ascii="Times New Roman" w:eastAsia="Times New Roman" w:hAnsi="Times New Roman" w:cs="Times New Roman"/>
                <w:bCs/>
                <w:sz w:val="20"/>
                <w:szCs w:val="20"/>
                <w:lang w:eastAsia="ru-RU"/>
              </w:rPr>
            </w:pPr>
            <w:r w:rsidRPr="00007530">
              <w:rPr>
                <w:rFonts w:ascii="Times New Roman" w:eastAsia="Times New Roman" w:hAnsi="Times New Roman" w:cs="Times New Roman"/>
                <w:bCs/>
                <w:sz w:val="20"/>
                <w:szCs w:val="20"/>
                <w:lang w:eastAsia="ru-RU"/>
              </w:rPr>
              <w:t>128 401 190,50</w:t>
            </w:r>
          </w:p>
        </w:tc>
        <w:tc>
          <w:tcPr>
            <w:tcW w:w="1559" w:type="dxa"/>
            <w:tcBorders>
              <w:top w:val="single" w:sz="4" w:space="0" w:color="auto"/>
              <w:left w:val="single" w:sz="4" w:space="0" w:color="auto"/>
              <w:bottom w:val="single" w:sz="4" w:space="0" w:color="auto"/>
              <w:right w:val="single" w:sz="4" w:space="0" w:color="auto"/>
            </w:tcBorders>
            <w:vAlign w:val="center"/>
          </w:tcPr>
          <w:p w:rsidR="00007530" w:rsidRPr="00007530" w:rsidRDefault="00007530" w:rsidP="00AE2C09">
            <w:pPr>
              <w:spacing w:after="0"/>
              <w:jc w:val="center"/>
              <w:rPr>
                <w:rFonts w:ascii="Times New Roman" w:eastAsia="Times New Roman" w:hAnsi="Times New Roman" w:cs="Times New Roman"/>
                <w:bCs/>
                <w:sz w:val="20"/>
                <w:szCs w:val="20"/>
                <w:lang w:eastAsia="ru-RU"/>
              </w:rPr>
            </w:pPr>
            <w:r w:rsidRPr="00007530">
              <w:rPr>
                <w:rFonts w:ascii="Times New Roman" w:eastAsia="Times New Roman" w:hAnsi="Times New Roman" w:cs="Times New Roman"/>
                <w:bCs/>
                <w:sz w:val="20"/>
                <w:szCs w:val="20"/>
                <w:lang w:eastAsia="ru-RU"/>
              </w:rPr>
              <w:t>128 834 822,00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007530" w:rsidRPr="00007530" w:rsidRDefault="00007530" w:rsidP="00AE2C09">
            <w:pPr>
              <w:spacing w:after="0"/>
              <w:ind w:left="-108" w:right="-108"/>
              <w:jc w:val="center"/>
              <w:rPr>
                <w:rFonts w:ascii="Times New Roman" w:eastAsia="Times New Roman" w:hAnsi="Times New Roman" w:cs="Times New Roman"/>
                <w:bCs/>
                <w:sz w:val="20"/>
                <w:szCs w:val="20"/>
                <w:lang w:eastAsia="ru-RU"/>
              </w:rPr>
            </w:pPr>
            <w:r w:rsidRPr="00007530">
              <w:rPr>
                <w:rFonts w:ascii="Times New Roman" w:eastAsia="Times New Roman" w:hAnsi="Times New Roman" w:cs="Times New Roman"/>
                <w:bCs/>
                <w:sz w:val="20"/>
                <w:szCs w:val="20"/>
                <w:lang w:eastAsia="ru-RU"/>
              </w:rPr>
              <w:t>130 541 842,73</w:t>
            </w:r>
          </w:p>
        </w:tc>
        <w:tc>
          <w:tcPr>
            <w:tcW w:w="1418" w:type="dxa"/>
            <w:tcBorders>
              <w:top w:val="single" w:sz="4" w:space="0" w:color="auto"/>
              <w:left w:val="single" w:sz="4" w:space="0" w:color="auto"/>
              <w:bottom w:val="single" w:sz="4" w:space="0" w:color="auto"/>
              <w:right w:val="single" w:sz="4" w:space="0" w:color="auto"/>
            </w:tcBorders>
            <w:vAlign w:val="center"/>
          </w:tcPr>
          <w:p w:rsidR="00007530" w:rsidRPr="00007530" w:rsidRDefault="00007530" w:rsidP="00AE2C09">
            <w:pPr>
              <w:spacing w:after="0"/>
              <w:jc w:val="center"/>
              <w:rPr>
                <w:rFonts w:ascii="Times New Roman" w:eastAsia="Times New Roman" w:hAnsi="Times New Roman" w:cs="Times New Roman"/>
                <w:bCs/>
                <w:sz w:val="20"/>
                <w:szCs w:val="20"/>
                <w:lang w:eastAsia="ru-RU"/>
              </w:rPr>
            </w:pPr>
            <w:r w:rsidRPr="00007530">
              <w:rPr>
                <w:rFonts w:ascii="Times New Roman" w:eastAsia="Times New Roman" w:hAnsi="Times New Roman" w:cs="Times New Roman"/>
                <w:bCs/>
                <w:sz w:val="20"/>
                <w:szCs w:val="20"/>
                <w:lang w:eastAsia="ru-RU"/>
              </w:rPr>
              <w:t>101,3</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007530" w:rsidRPr="00007530" w:rsidRDefault="00007530" w:rsidP="00AE2C09">
            <w:pPr>
              <w:spacing w:after="0"/>
              <w:jc w:val="center"/>
              <w:rPr>
                <w:rFonts w:ascii="Times New Roman" w:eastAsia="Times New Roman" w:hAnsi="Times New Roman" w:cs="Times New Roman"/>
                <w:bCs/>
                <w:sz w:val="20"/>
                <w:szCs w:val="20"/>
                <w:lang w:eastAsia="ru-RU"/>
              </w:rPr>
            </w:pPr>
            <w:r w:rsidRPr="00007530">
              <w:rPr>
                <w:rFonts w:ascii="Times New Roman" w:eastAsia="Times New Roman" w:hAnsi="Times New Roman" w:cs="Times New Roman"/>
                <w:bCs/>
                <w:sz w:val="20"/>
                <w:szCs w:val="20"/>
                <w:lang w:eastAsia="ru-RU"/>
              </w:rPr>
              <w:t>101,7</w:t>
            </w:r>
          </w:p>
        </w:tc>
      </w:tr>
      <w:tr w:rsidR="00007530" w:rsidRPr="00007530" w:rsidTr="00E975F9">
        <w:trPr>
          <w:trHeight w:val="276"/>
        </w:trPr>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007530" w:rsidRPr="00007530" w:rsidRDefault="00007530" w:rsidP="00AE2C09">
            <w:pPr>
              <w:spacing w:after="0"/>
              <w:rPr>
                <w:rFonts w:ascii="Times New Roman" w:eastAsia="Times New Roman" w:hAnsi="Times New Roman" w:cs="Times New Roman"/>
                <w:bCs/>
                <w:sz w:val="20"/>
                <w:szCs w:val="20"/>
                <w:lang w:eastAsia="ru-RU"/>
              </w:rPr>
            </w:pPr>
            <w:r w:rsidRPr="00007530">
              <w:rPr>
                <w:rFonts w:ascii="Times New Roman" w:eastAsia="Times New Roman" w:hAnsi="Times New Roman" w:cs="Times New Roman"/>
                <w:bCs/>
                <w:sz w:val="20"/>
                <w:szCs w:val="20"/>
                <w:lang w:eastAsia="ru-RU"/>
              </w:rPr>
              <w:t>Безвозмездные поступления</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007530" w:rsidRPr="00007530" w:rsidRDefault="00007530" w:rsidP="00AE2C09">
            <w:pPr>
              <w:spacing w:after="0"/>
              <w:ind w:right="-108" w:hanging="108"/>
              <w:jc w:val="center"/>
              <w:rPr>
                <w:rFonts w:ascii="Times New Roman" w:eastAsia="Times New Roman" w:hAnsi="Times New Roman" w:cs="Times New Roman"/>
                <w:sz w:val="20"/>
                <w:szCs w:val="20"/>
                <w:lang w:eastAsia="ru-RU"/>
              </w:rPr>
            </w:pPr>
            <w:r w:rsidRPr="00007530">
              <w:rPr>
                <w:rFonts w:ascii="Times New Roman" w:eastAsia="Times New Roman" w:hAnsi="Times New Roman" w:cs="Times New Roman"/>
                <w:sz w:val="20"/>
                <w:szCs w:val="20"/>
                <w:lang w:eastAsia="ru-RU"/>
              </w:rPr>
              <w:t>373 966 874,82</w:t>
            </w:r>
          </w:p>
        </w:tc>
        <w:tc>
          <w:tcPr>
            <w:tcW w:w="1559" w:type="dxa"/>
            <w:tcBorders>
              <w:top w:val="single" w:sz="4" w:space="0" w:color="auto"/>
              <w:left w:val="single" w:sz="4" w:space="0" w:color="auto"/>
              <w:bottom w:val="single" w:sz="4" w:space="0" w:color="auto"/>
              <w:right w:val="single" w:sz="4" w:space="0" w:color="auto"/>
            </w:tcBorders>
            <w:vAlign w:val="center"/>
          </w:tcPr>
          <w:p w:rsidR="00007530" w:rsidRPr="00007530" w:rsidRDefault="00007530" w:rsidP="00AE2C09">
            <w:pPr>
              <w:spacing w:after="0"/>
              <w:jc w:val="center"/>
              <w:rPr>
                <w:rFonts w:ascii="Times New Roman" w:eastAsia="Times New Roman" w:hAnsi="Times New Roman" w:cs="Times New Roman"/>
                <w:sz w:val="20"/>
                <w:szCs w:val="20"/>
                <w:lang w:eastAsia="ru-RU"/>
              </w:rPr>
            </w:pPr>
            <w:r w:rsidRPr="00007530">
              <w:rPr>
                <w:rFonts w:ascii="Times New Roman" w:eastAsia="Times New Roman" w:hAnsi="Times New Roman" w:cs="Times New Roman"/>
                <w:sz w:val="20"/>
                <w:szCs w:val="20"/>
                <w:lang w:eastAsia="ru-RU"/>
              </w:rPr>
              <w:t>417 235 889,40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007530" w:rsidRPr="00007530" w:rsidRDefault="00007530" w:rsidP="00AE2C09">
            <w:pPr>
              <w:spacing w:after="0"/>
              <w:ind w:right="-108" w:hanging="108"/>
              <w:jc w:val="center"/>
              <w:rPr>
                <w:rFonts w:ascii="Times New Roman" w:eastAsia="Times New Roman" w:hAnsi="Times New Roman" w:cs="Times New Roman"/>
                <w:sz w:val="20"/>
                <w:szCs w:val="20"/>
                <w:lang w:eastAsia="ru-RU"/>
              </w:rPr>
            </w:pPr>
            <w:r w:rsidRPr="00007530">
              <w:rPr>
                <w:rFonts w:ascii="Times New Roman" w:eastAsia="Times New Roman" w:hAnsi="Times New Roman" w:cs="Times New Roman"/>
                <w:sz w:val="20"/>
                <w:szCs w:val="20"/>
                <w:lang w:eastAsia="ru-RU"/>
              </w:rPr>
              <w:t>411 805 045,48</w:t>
            </w:r>
          </w:p>
        </w:tc>
        <w:tc>
          <w:tcPr>
            <w:tcW w:w="1418" w:type="dxa"/>
            <w:tcBorders>
              <w:top w:val="single" w:sz="4" w:space="0" w:color="auto"/>
              <w:left w:val="single" w:sz="4" w:space="0" w:color="auto"/>
              <w:bottom w:val="single" w:sz="4" w:space="0" w:color="auto"/>
              <w:right w:val="single" w:sz="4" w:space="0" w:color="auto"/>
            </w:tcBorders>
            <w:vAlign w:val="center"/>
          </w:tcPr>
          <w:p w:rsidR="00007530" w:rsidRPr="00007530" w:rsidRDefault="00007530" w:rsidP="00AE2C09">
            <w:pPr>
              <w:spacing w:after="0"/>
              <w:jc w:val="center"/>
              <w:rPr>
                <w:rFonts w:ascii="Times New Roman" w:eastAsia="Times New Roman" w:hAnsi="Times New Roman" w:cs="Times New Roman"/>
                <w:sz w:val="20"/>
                <w:szCs w:val="20"/>
                <w:lang w:eastAsia="ru-RU"/>
              </w:rPr>
            </w:pPr>
            <w:r w:rsidRPr="00007530">
              <w:rPr>
                <w:rFonts w:ascii="Times New Roman" w:eastAsia="Times New Roman" w:hAnsi="Times New Roman" w:cs="Times New Roman"/>
                <w:sz w:val="20"/>
                <w:szCs w:val="20"/>
                <w:lang w:eastAsia="ru-RU"/>
              </w:rPr>
              <w:t>98,7</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007530" w:rsidRPr="00007530" w:rsidRDefault="00007530" w:rsidP="00AE2C09">
            <w:pPr>
              <w:spacing w:after="0"/>
              <w:jc w:val="center"/>
              <w:rPr>
                <w:rFonts w:ascii="Times New Roman" w:eastAsia="Times New Roman" w:hAnsi="Times New Roman" w:cs="Times New Roman"/>
                <w:sz w:val="20"/>
                <w:szCs w:val="20"/>
                <w:lang w:eastAsia="ru-RU"/>
              </w:rPr>
            </w:pPr>
            <w:r w:rsidRPr="00007530">
              <w:rPr>
                <w:rFonts w:ascii="Times New Roman" w:eastAsia="Times New Roman" w:hAnsi="Times New Roman" w:cs="Times New Roman"/>
                <w:sz w:val="20"/>
                <w:szCs w:val="20"/>
                <w:lang w:eastAsia="ru-RU"/>
              </w:rPr>
              <w:t>110,1</w:t>
            </w:r>
          </w:p>
        </w:tc>
      </w:tr>
      <w:tr w:rsidR="00007530" w:rsidRPr="00007530" w:rsidTr="00E975F9">
        <w:trPr>
          <w:trHeight w:val="140"/>
        </w:trPr>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007530" w:rsidRPr="00007530" w:rsidRDefault="00007530" w:rsidP="00AE2C09">
            <w:pPr>
              <w:spacing w:after="0"/>
              <w:rPr>
                <w:rFonts w:ascii="Times New Roman" w:eastAsia="Times New Roman" w:hAnsi="Times New Roman" w:cs="Times New Roman"/>
                <w:b/>
                <w:bCs/>
                <w:sz w:val="20"/>
                <w:szCs w:val="20"/>
                <w:lang w:eastAsia="ru-RU"/>
              </w:rPr>
            </w:pPr>
            <w:r w:rsidRPr="00007530">
              <w:rPr>
                <w:rFonts w:ascii="Times New Roman" w:eastAsia="Times New Roman" w:hAnsi="Times New Roman" w:cs="Times New Roman"/>
                <w:b/>
                <w:bCs/>
                <w:sz w:val="20"/>
                <w:szCs w:val="20"/>
                <w:lang w:eastAsia="ru-RU"/>
              </w:rPr>
              <w:t>Всего доходов</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007530" w:rsidRPr="00007530" w:rsidRDefault="00007530" w:rsidP="00AE2C09">
            <w:pPr>
              <w:spacing w:after="0"/>
              <w:ind w:left="-108" w:right="-108"/>
              <w:jc w:val="center"/>
              <w:rPr>
                <w:rFonts w:ascii="Times New Roman" w:eastAsia="Times New Roman" w:hAnsi="Times New Roman" w:cs="Times New Roman"/>
                <w:b/>
                <w:bCs/>
                <w:sz w:val="20"/>
                <w:szCs w:val="20"/>
                <w:lang w:eastAsia="ru-RU"/>
              </w:rPr>
            </w:pPr>
            <w:r w:rsidRPr="00007530">
              <w:rPr>
                <w:rFonts w:ascii="Times New Roman" w:eastAsia="Times New Roman" w:hAnsi="Times New Roman" w:cs="Times New Roman"/>
                <w:b/>
                <w:bCs/>
                <w:sz w:val="20"/>
                <w:szCs w:val="20"/>
                <w:lang w:eastAsia="ru-RU"/>
              </w:rPr>
              <w:t>502 368 065,32</w:t>
            </w:r>
          </w:p>
        </w:tc>
        <w:tc>
          <w:tcPr>
            <w:tcW w:w="1559" w:type="dxa"/>
            <w:tcBorders>
              <w:top w:val="single" w:sz="4" w:space="0" w:color="auto"/>
              <w:left w:val="single" w:sz="4" w:space="0" w:color="auto"/>
              <w:bottom w:val="single" w:sz="4" w:space="0" w:color="auto"/>
              <w:right w:val="single" w:sz="4" w:space="0" w:color="auto"/>
            </w:tcBorders>
            <w:vAlign w:val="center"/>
          </w:tcPr>
          <w:p w:rsidR="00007530" w:rsidRPr="00007530" w:rsidRDefault="00007530" w:rsidP="00AE2C09">
            <w:pPr>
              <w:spacing w:after="0"/>
              <w:jc w:val="center"/>
              <w:rPr>
                <w:rFonts w:ascii="Times New Roman" w:eastAsia="Times New Roman" w:hAnsi="Times New Roman" w:cs="Times New Roman"/>
                <w:b/>
                <w:bCs/>
                <w:sz w:val="20"/>
                <w:szCs w:val="20"/>
                <w:lang w:eastAsia="ru-RU"/>
              </w:rPr>
            </w:pPr>
            <w:r w:rsidRPr="00007530">
              <w:rPr>
                <w:rFonts w:ascii="Times New Roman" w:eastAsia="Times New Roman" w:hAnsi="Times New Roman" w:cs="Times New Roman"/>
                <w:b/>
                <w:bCs/>
                <w:sz w:val="20"/>
                <w:szCs w:val="20"/>
                <w:lang w:eastAsia="ru-RU"/>
              </w:rPr>
              <w:t>546 070 711,40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007530" w:rsidRPr="00007530" w:rsidRDefault="00007530" w:rsidP="00AE2C09">
            <w:pPr>
              <w:spacing w:after="0"/>
              <w:ind w:left="-108" w:right="-108"/>
              <w:jc w:val="center"/>
              <w:rPr>
                <w:rFonts w:ascii="Times New Roman" w:eastAsia="Times New Roman" w:hAnsi="Times New Roman" w:cs="Times New Roman"/>
                <w:b/>
                <w:bCs/>
                <w:sz w:val="20"/>
                <w:szCs w:val="20"/>
                <w:lang w:eastAsia="ru-RU"/>
              </w:rPr>
            </w:pPr>
            <w:r w:rsidRPr="00007530">
              <w:rPr>
                <w:rFonts w:ascii="Times New Roman" w:eastAsia="Times New Roman" w:hAnsi="Times New Roman" w:cs="Times New Roman"/>
                <w:b/>
                <w:bCs/>
                <w:sz w:val="20"/>
                <w:szCs w:val="20"/>
                <w:lang w:eastAsia="ru-RU"/>
              </w:rPr>
              <w:t>542 346 888,21</w:t>
            </w:r>
          </w:p>
        </w:tc>
        <w:tc>
          <w:tcPr>
            <w:tcW w:w="1418" w:type="dxa"/>
            <w:tcBorders>
              <w:top w:val="single" w:sz="4" w:space="0" w:color="auto"/>
              <w:left w:val="single" w:sz="4" w:space="0" w:color="auto"/>
              <w:bottom w:val="single" w:sz="4" w:space="0" w:color="auto"/>
              <w:right w:val="single" w:sz="4" w:space="0" w:color="auto"/>
            </w:tcBorders>
            <w:vAlign w:val="center"/>
          </w:tcPr>
          <w:p w:rsidR="00007530" w:rsidRPr="00007530" w:rsidRDefault="00007530" w:rsidP="00AE2C09">
            <w:pPr>
              <w:spacing w:after="0"/>
              <w:jc w:val="center"/>
              <w:rPr>
                <w:rFonts w:ascii="Times New Roman" w:eastAsia="Times New Roman" w:hAnsi="Times New Roman" w:cs="Times New Roman"/>
                <w:b/>
                <w:bCs/>
                <w:sz w:val="20"/>
                <w:szCs w:val="20"/>
                <w:lang w:eastAsia="ru-RU"/>
              </w:rPr>
            </w:pPr>
            <w:r w:rsidRPr="00007530">
              <w:rPr>
                <w:rFonts w:ascii="Times New Roman" w:eastAsia="Times New Roman" w:hAnsi="Times New Roman" w:cs="Times New Roman"/>
                <w:b/>
                <w:bCs/>
                <w:sz w:val="20"/>
                <w:szCs w:val="20"/>
                <w:lang w:eastAsia="ru-RU"/>
              </w:rPr>
              <w:t>99,3</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007530" w:rsidRPr="00007530" w:rsidRDefault="00007530" w:rsidP="00AE2C09">
            <w:pPr>
              <w:spacing w:after="0"/>
              <w:jc w:val="center"/>
              <w:rPr>
                <w:rFonts w:ascii="Times New Roman" w:eastAsia="Times New Roman" w:hAnsi="Times New Roman" w:cs="Times New Roman"/>
                <w:b/>
                <w:bCs/>
                <w:sz w:val="20"/>
                <w:szCs w:val="20"/>
                <w:lang w:eastAsia="ru-RU"/>
              </w:rPr>
            </w:pPr>
            <w:r w:rsidRPr="00007530">
              <w:rPr>
                <w:rFonts w:ascii="Times New Roman" w:eastAsia="Times New Roman" w:hAnsi="Times New Roman" w:cs="Times New Roman"/>
                <w:b/>
                <w:bCs/>
                <w:sz w:val="20"/>
                <w:szCs w:val="20"/>
                <w:lang w:eastAsia="ru-RU"/>
              </w:rPr>
              <w:t>108,0</w:t>
            </w:r>
          </w:p>
        </w:tc>
      </w:tr>
    </w:tbl>
    <w:p w:rsidR="00BF1CED" w:rsidRDefault="00BF1CED" w:rsidP="00AE2C09">
      <w:pPr>
        <w:spacing w:after="0"/>
        <w:rPr>
          <w:rFonts w:ascii="Times New Roman" w:hAnsi="Times New Roman" w:cs="Times New Roman"/>
          <w:sz w:val="28"/>
          <w:szCs w:val="28"/>
        </w:rPr>
      </w:pPr>
    </w:p>
    <w:p w:rsidR="00D570F0" w:rsidRDefault="00A7454D" w:rsidP="00AE2C09">
      <w:pPr>
        <w:spacing w:after="0"/>
        <w:ind w:firstLine="567"/>
        <w:jc w:val="both"/>
        <w:rPr>
          <w:rFonts w:ascii="Times New Roman" w:hAnsi="Times New Roman" w:cs="Times New Roman"/>
          <w:sz w:val="28"/>
          <w:szCs w:val="28"/>
        </w:rPr>
      </w:pPr>
      <w:r w:rsidRPr="00A7454D">
        <w:rPr>
          <w:rFonts w:ascii="Times New Roman" w:hAnsi="Times New Roman" w:cs="Times New Roman"/>
          <w:sz w:val="28"/>
          <w:szCs w:val="28"/>
        </w:rPr>
        <w:t>По сравнению с предыдущим отчетным периодом фактическое поступление доходов в бюджет района увеличилось на 8,0 процента. Объем собственных доходов районного бюджета за 2020 год вырос  на 2 140 652,23 рублей, или на  1,7 процента. Безвозмездные поступления увеличились по сравнению с уровнем 2019 года на 37 838 170,66 рублей. В 2020 году налоговые и неналоговые доходы районного бюджета занимали 24,1 процента в общем объеме доходной части бюджета, безвозмездные поступления – 75,9 процента.</w:t>
      </w:r>
    </w:p>
    <w:p w:rsidR="00A7454D" w:rsidRPr="001C67B7" w:rsidRDefault="00A7454D" w:rsidP="00AE2C09">
      <w:pPr>
        <w:spacing w:after="0"/>
        <w:ind w:firstLine="567"/>
        <w:jc w:val="both"/>
        <w:rPr>
          <w:rFonts w:ascii="Times New Roman" w:eastAsia="Times New Roman" w:hAnsi="Times New Roman" w:cs="Times New Roman"/>
          <w:sz w:val="28"/>
          <w:szCs w:val="28"/>
          <w:lang w:eastAsia="ru-RU"/>
        </w:rPr>
      </w:pPr>
    </w:p>
    <w:p w:rsidR="00BF1CED" w:rsidRPr="001C67B7" w:rsidRDefault="00BF1CED" w:rsidP="00AE2C09">
      <w:pPr>
        <w:spacing w:after="0"/>
        <w:ind w:firstLine="567"/>
        <w:jc w:val="center"/>
        <w:rPr>
          <w:rFonts w:ascii="Times New Roman" w:eastAsia="Times New Roman" w:hAnsi="Times New Roman" w:cs="Times New Roman"/>
          <w:sz w:val="28"/>
          <w:szCs w:val="28"/>
          <w:lang w:eastAsia="ru-RU"/>
        </w:rPr>
      </w:pPr>
      <w:r w:rsidRPr="001C67B7">
        <w:rPr>
          <w:rFonts w:ascii="Times New Roman" w:eastAsia="Times New Roman" w:hAnsi="Times New Roman" w:cs="Times New Roman"/>
          <w:sz w:val="28"/>
          <w:szCs w:val="28"/>
          <w:lang w:eastAsia="ru-RU"/>
        </w:rPr>
        <w:t>Налоговые и неналоговые доходы.</w:t>
      </w:r>
    </w:p>
    <w:p w:rsidR="00153304" w:rsidRDefault="00153304" w:rsidP="00AE2C09">
      <w:pPr>
        <w:spacing w:before="120" w:after="0"/>
        <w:ind w:right="-6" w:firstLine="567"/>
        <w:jc w:val="both"/>
        <w:rPr>
          <w:rFonts w:ascii="Times New Roman" w:eastAsia="Times New Roman" w:hAnsi="Times New Roman" w:cs="Times New Roman"/>
          <w:sz w:val="28"/>
          <w:szCs w:val="28"/>
          <w:lang w:eastAsia="ru-RU"/>
        </w:rPr>
      </w:pPr>
      <w:r w:rsidRPr="00153304">
        <w:rPr>
          <w:rFonts w:ascii="Times New Roman" w:eastAsia="Times New Roman" w:hAnsi="Times New Roman" w:cs="Times New Roman"/>
          <w:sz w:val="28"/>
          <w:szCs w:val="28"/>
          <w:lang w:eastAsia="ru-RU"/>
        </w:rPr>
        <w:t xml:space="preserve">В 2020 году план по налоговым и неналоговым доходам районного бюджета исполнен в объеме 130 541 842,73 рублей, или на 101,3 процентов. Рост к соответствующему периоду прошлого года на 1,7 процентов, или на 2 140 652,23 рублей. </w:t>
      </w:r>
    </w:p>
    <w:p w:rsidR="00BF1CED" w:rsidRPr="001C67B7" w:rsidRDefault="00BF1CED" w:rsidP="00AE2C09">
      <w:pPr>
        <w:spacing w:before="120" w:after="0"/>
        <w:ind w:right="-6" w:firstLine="567"/>
        <w:jc w:val="both"/>
        <w:rPr>
          <w:rFonts w:ascii="Times New Roman" w:eastAsia="Times New Roman" w:hAnsi="Times New Roman" w:cs="Times New Roman"/>
          <w:sz w:val="28"/>
          <w:szCs w:val="28"/>
          <w:lang w:eastAsia="ru-RU"/>
        </w:rPr>
      </w:pPr>
      <w:r w:rsidRPr="001C67B7">
        <w:rPr>
          <w:rFonts w:ascii="Times New Roman" w:eastAsia="Times New Roman" w:hAnsi="Times New Roman" w:cs="Times New Roman"/>
          <w:sz w:val="28"/>
          <w:szCs w:val="28"/>
          <w:lang w:eastAsia="ru-RU"/>
        </w:rPr>
        <w:t>Динамика поступления собственных доходов в районный бюджет за ряд последних лет</w:t>
      </w:r>
      <w:r w:rsidR="00D81D42" w:rsidRPr="001C67B7">
        <w:rPr>
          <w:rFonts w:ascii="Times New Roman" w:eastAsia="Times New Roman" w:hAnsi="Times New Roman" w:cs="Times New Roman"/>
          <w:sz w:val="28"/>
          <w:szCs w:val="28"/>
          <w:lang w:eastAsia="ru-RU"/>
        </w:rPr>
        <w:t>:</w:t>
      </w:r>
      <w:r w:rsidRPr="001C67B7">
        <w:rPr>
          <w:rFonts w:ascii="Times New Roman" w:eastAsia="Times New Roman" w:hAnsi="Times New Roman" w:cs="Times New Roman"/>
          <w:sz w:val="28"/>
          <w:szCs w:val="28"/>
          <w:lang w:eastAsia="ru-RU"/>
        </w:rPr>
        <w:t xml:space="preserve"> </w:t>
      </w:r>
    </w:p>
    <w:p w:rsidR="00D81D42" w:rsidRPr="00BF1CED" w:rsidRDefault="00BF1CED" w:rsidP="00AE2C09">
      <w:pPr>
        <w:spacing w:before="120" w:after="0"/>
        <w:ind w:right="-6" w:firstLine="720"/>
        <w:jc w:val="right"/>
        <w:rPr>
          <w:rFonts w:ascii="Times New Roman" w:eastAsia="Times New Roman" w:hAnsi="Times New Roman" w:cs="Times New Roman"/>
          <w:color w:val="FF0000"/>
          <w:sz w:val="20"/>
          <w:szCs w:val="20"/>
          <w:lang w:eastAsia="ru-RU"/>
        </w:rPr>
      </w:pPr>
      <w:r w:rsidRPr="00BF1CED">
        <w:rPr>
          <w:rFonts w:ascii="Times New Roman" w:eastAsia="Times New Roman" w:hAnsi="Times New Roman" w:cs="Times New Roman"/>
          <w:color w:val="FF0000"/>
          <w:sz w:val="20"/>
          <w:szCs w:val="20"/>
          <w:lang w:eastAsia="ru-RU"/>
        </w:rPr>
        <w:t xml:space="preserve">    </w:t>
      </w:r>
      <w:r w:rsidR="00D81D42" w:rsidRPr="00D81D42">
        <w:rPr>
          <w:rFonts w:ascii="Times New Roman" w:eastAsia="Times New Roman" w:hAnsi="Times New Roman" w:cs="Times New Roman"/>
          <w:sz w:val="20"/>
          <w:szCs w:val="20"/>
          <w:lang w:eastAsia="ru-RU"/>
        </w:rPr>
        <w:t xml:space="preserve">( руб.)    </w:t>
      </w:r>
    </w:p>
    <w:tbl>
      <w:tblPr>
        <w:tblpPr w:leftFromText="180" w:rightFromText="180" w:vertAnchor="text" w:horzAnchor="margin" w:tblpY="21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94"/>
        <w:gridCol w:w="2132"/>
        <w:gridCol w:w="1939"/>
        <w:gridCol w:w="1931"/>
        <w:gridCol w:w="1875"/>
      </w:tblGrid>
      <w:tr w:rsidR="00153304" w:rsidRPr="00153304" w:rsidTr="00153304">
        <w:tc>
          <w:tcPr>
            <w:tcW w:w="1694" w:type="dxa"/>
          </w:tcPr>
          <w:p w:rsidR="00153304" w:rsidRPr="00153304" w:rsidRDefault="00153304" w:rsidP="00AE2C09">
            <w:pPr>
              <w:spacing w:before="120" w:after="0"/>
              <w:ind w:right="-6"/>
              <w:jc w:val="center"/>
              <w:rPr>
                <w:rFonts w:ascii="Times New Roman" w:eastAsia="Times New Roman" w:hAnsi="Times New Roman" w:cs="Times New Roman"/>
                <w:sz w:val="20"/>
                <w:szCs w:val="20"/>
                <w:lang w:eastAsia="ru-RU"/>
              </w:rPr>
            </w:pPr>
            <w:r w:rsidRPr="00153304">
              <w:rPr>
                <w:rFonts w:ascii="Times New Roman" w:eastAsia="Times New Roman" w:hAnsi="Times New Roman" w:cs="Times New Roman"/>
                <w:sz w:val="20"/>
                <w:szCs w:val="20"/>
                <w:lang w:eastAsia="ru-RU"/>
              </w:rPr>
              <w:t>Период</w:t>
            </w:r>
          </w:p>
        </w:tc>
        <w:tc>
          <w:tcPr>
            <w:tcW w:w="2132" w:type="dxa"/>
          </w:tcPr>
          <w:p w:rsidR="00153304" w:rsidRPr="00153304" w:rsidRDefault="00153304" w:rsidP="00AE2C09">
            <w:pPr>
              <w:spacing w:before="120" w:after="0"/>
              <w:ind w:right="-6"/>
              <w:jc w:val="center"/>
              <w:rPr>
                <w:rFonts w:ascii="Times New Roman" w:eastAsia="Times New Roman" w:hAnsi="Times New Roman" w:cs="Times New Roman"/>
                <w:sz w:val="20"/>
                <w:szCs w:val="20"/>
                <w:lang w:eastAsia="ru-RU"/>
              </w:rPr>
            </w:pPr>
            <w:r w:rsidRPr="00153304">
              <w:rPr>
                <w:rFonts w:ascii="Times New Roman" w:eastAsia="Times New Roman" w:hAnsi="Times New Roman" w:cs="Times New Roman"/>
                <w:sz w:val="20"/>
                <w:szCs w:val="20"/>
                <w:lang w:eastAsia="ru-RU"/>
              </w:rPr>
              <w:t>Всего налоговых и неналоговых доходов</w:t>
            </w:r>
          </w:p>
        </w:tc>
        <w:tc>
          <w:tcPr>
            <w:tcW w:w="1939" w:type="dxa"/>
          </w:tcPr>
          <w:p w:rsidR="00153304" w:rsidRPr="00153304" w:rsidRDefault="00153304" w:rsidP="00AE2C09">
            <w:pPr>
              <w:spacing w:before="120" w:after="0"/>
              <w:ind w:right="-6"/>
              <w:jc w:val="center"/>
              <w:rPr>
                <w:rFonts w:ascii="Times New Roman" w:eastAsia="Times New Roman" w:hAnsi="Times New Roman" w:cs="Times New Roman"/>
                <w:sz w:val="20"/>
                <w:szCs w:val="20"/>
                <w:lang w:eastAsia="ru-RU"/>
              </w:rPr>
            </w:pPr>
            <w:r w:rsidRPr="00153304">
              <w:rPr>
                <w:rFonts w:ascii="Times New Roman" w:eastAsia="Times New Roman" w:hAnsi="Times New Roman" w:cs="Times New Roman"/>
                <w:sz w:val="20"/>
                <w:szCs w:val="20"/>
                <w:lang w:eastAsia="ru-RU"/>
              </w:rPr>
              <w:t>Налоговые доходы</w:t>
            </w:r>
          </w:p>
        </w:tc>
        <w:tc>
          <w:tcPr>
            <w:tcW w:w="1931" w:type="dxa"/>
          </w:tcPr>
          <w:p w:rsidR="00153304" w:rsidRPr="00153304" w:rsidRDefault="00153304" w:rsidP="00AE2C09">
            <w:pPr>
              <w:spacing w:before="120" w:after="0"/>
              <w:ind w:right="-6"/>
              <w:jc w:val="center"/>
              <w:rPr>
                <w:rFonts w:ascii="Times New Roman" w:eastAsia="Times New Roman" w:hAnsi="Times New Roman" w:cs="Times New Roman"/>
                <w:sz w:val="20"/>
                <w:szCs w:val="20"/>
                <w:lang w:eastAsia="ru-RU"/>
              </w:rPr>
            </w:pPr>
            <w:r w:rsidRPr="00153304">
              <w:rPr>
                <w:rFonts w:ascii="Times New Roman" w:eastAsia="Times New Roman" w:hAnsi="Times New Roman" w:cs="Times New Roman"/>
                <w:sz w:val="20"/>
                <w:szCs w:val="20"/>
                <w:lang w:eastAsia="ru-RU"/>
              </w:rPr>
              <w:t>Неналоговые доходы</w:t>
            </w:r>
          </w:p>
        </w:tc>
        <w:tc>
          <w:tcPr>
            <w:tcW w:w="1875" w:type="dxa"/>
          </w:tcPr>
          <w:p w:rsidR="00153304" w:rsidRPr="00153304" w:rsidRDefault="00153304" w:rsidP="00AE2C09">
            <w:pPr>
              <w:spacing w:before="120" w:after="0"/>
              <w:ind w:right="-6"/>
              <w:jc w:val="center"/>
              <w:rPr>
                <w:rFonts w:ascii="Times New Roman" w:eastAsia="Times New Roman" w:hAnsi="Times New Roman" w:cs="Times New Roman"/>
                <w:sz w:val="20"/>
                <w:szCs w:val="20"/>
                <w:lang w:eastAsia="ru-RU"/>
              </w:rPr>
            </w:pPr>
            <w:r w:rsidRPr="00153304">
              <w:rPr>
                <w:rFonts w:ascii="Times New Roman" w:eastAsia="Times New Roman" w:hAnsi="Times New Roman" w:cs="Times New Roman"/>
                <w:sz w:val="20"/>
                <w:szCs w:val="20"/>
                <w:lang w:eastAsia="ru-RU"/>
              </w:rPr>
              <w:t>Темп роста, %</w:t>
            </w:r>
          </w:p>
        </w:tc>
      </w:tr>
      <w:tr w:rsidR="00153304" w:rsidRPr="00153304" w:rsidTr="00153304">
        <w:tc>
          <w:tcPr>
            <w:tcW w:w="1694" w:type="dxa"/>
          </w:tcPr>
          <w:p w:rsidR="00153304" w:rsidRPr="00153304" w:rsidRDefault="00153304" w:rsidP="00AE2C09">
            <w:pPr>
              <w:spacing w:before="120" w:after="0"/>
              <w:ind w:right="-6"/>
              <w:jc w:val="center"/>
              <w:rPr>
                <w:rFonts w:ascii="Times New Roman" w:eastAsia="Times New Roman" w:hAnsi="Times New Roman" w:cs="Times New Roman"/>
                <w:sz w:val="20"/>
                <w:szCs w:val="20"/>
                <w:lang w:eastAsia="ru-RU"/>
              </w:rPr>
            </w:pPr>
            <w:r w:rsidRPr="00153304">
              <w:rPr>
                <w:rFonts w:ascii="Times New Roman" w:eastAsia="Times New Roman" w:hAnsi="Times New Roman" w:cs="Times New Roman"/>
                <w:sz w:val="20"/>
                <w:szCs w:val="20"/>
                <w:lang w:eastAsia="ru-RU"/>
              </w:rPr>
              <w:t xml:space="preserve"> 2018</w:t>
            </w:r>
          </w:p>
        </w:tc>
        <w:tc>
          <w:tcPr>
            <w:tcW w:w="2132" w:type="dxa"/>
          </w:tcPr>
          <w:p w:rsidR="00153304" w:rsidRPr="00153304" w:rsidRDefault="00153304" w:rsidP="00AE2C09">
            <w:pPr>
              <w:spacing w:before="120" w:after="0"/>
              <w:ind w:right="-6"/>
              <w:jc w:val="center"/>
              <w:rPr>
                <w:rFonts w:ascii="Times New Roman" w:eastAsia="Times New Roman" w:hAnsi="Times New Roman" w:cs="Times New Roman"/>
                <w:sz w:val="20"/>
                <w:szCs w:val="20"/>
                <w:lang w:eastAsia="ru-RU"/>
              </w:rPr>
            </w:pPr>
            <w:r w:rsidRPr="00153304">
              <w:rPr>
                <w:rFonts w:ascii="Times New Roman" w:eastAsia="Times New Roman" w:hAnsi="Times New Roman" w:cs="Times New Roman"/>
                <w:sz w:val="20"/>
                <w:szCs w:val="20"/>
                <w:lang w:eastAsia="ru-RU"/>
              </w:rPr>
              <w:t>127 479 237,88</w:t>
            </w:r>
          </w:p>
        </w:tc>
        <w:tc>
          <w:tcPr>
            <w:tcW w:w="1939" w:type="dxa"/>
          </w:tcPr>
          <w:p w:rsidR="00153304" w:rsidRPr="00153304" w:rsidRDefault="00153304" w:rsidP="00AE2C09">
            <w:pPr>
              <w:spacing w:before="120" w:after="0"/>
              <w:ind w:right="-6"/>
              <w:jc w:val="center"/>
              <w:rPr>
                <w:rFonts w:ascii="Times New Roman" w:eastAsia="Times New Roman" w:hAnsi="Times New Roman" w:cs="Times New Roman"/>
                <w:sz w:val="20"/>
                <w:szCs w:val="20"/>
                <w:lang w:eastAsia="ru-RU"/>
              </w:rPr>
            </w:pPr>
            <w:r w:rsidRPr="00153304">
              <w:rPr>
                <w:rFonts w:ascii="Times New Roman" w:eastAsia="Times New Roman" w:hAnsi="Times New Roman" w:cs="Times New Roman"/>
                <w:sz w:val="20"/>
                <w:szCs w:val="20"/>
                <w:lang w:eastAsia="ru-RU"/>
              </w:rPr>
              <w:t>106 200 288,62</w:t>
            </w:r>
          </w:p>
        </w:tc>
        <w:tc>
          <w:tcPr>
            <w:tcW w:w="1931" w:type="dxa"/>
          </w:tcPr>
          <w:p w:rsidR="00153304" w:rsidRPr="00153304" w:rsidRDefault="00153304" w:rsidP="00AE2C09">
            <w:pPr>
              <w:spacing w:before="120" w:after="0"/>
              <w:ind w:right="-6"/>
              <w:jc w:val="center"/>
              <w:rPr>
                <w:rFonts w:ascii="Times New Roman" w:eastAsia="Times New Roman" w:hAnsi="Times New Roman" w:cs="Times New Roman"/>
                <w:sz w:val="20"/>
                <w:szCs w:val="20"/>
                <w:lang w:eastAsia="ru-RU"/>
              </w:rPr>
            </w:pPr>
            <w:r w:rsidRPr="00153304">
              <w:rPr>
                <w:rFonts w:ascii="Times New Roman" w:eastAsia="Times New Roman" w:hAnsi="Times New Roman" w:cs="Times New Roman"/>
                <w:sz w:val="20"/>
                <w:szCs w:val="20"/>
                <w:lang w:eastAsia="ru-RU"/>
              </w:rPr>
              <w:t>21 278 949,26</w:t>
            </w:r>
          </w:p>
        </w:tc>
        <w:tc>
          <w:tcPr>
            <w:tcW w:w="1875" w:type="dxa"/>
          </w:tcPr>
          <w:p w:rsidR="00153304" w:rsidRPr="00153304" w:rsidRDefault="00153304" w:rsidP="00AE2C09">
            <w:pPr>
              <w:spacing w:before="120" w:after="0"/>
              <w:ind w:right="-6"/>
              <w:jc w:val="center"/>
              <w:rPr>
                <w:rFonts w:ascii="Times New Roman" w:eastAsia="Times New Roman" w:hAnsi="Times New Roman" w:cs="Times New Roman"/>
                <w:sz w:val="20"/>
                <w:szCs w:val="20"/>
                <w:lang w:eastAsia="ru-RU"/>
              </w:rPr>
            </w:pPr>
            <w:r w:rsidRPr="00153304">
              <w:rPr>
                <w:rFonts w:ascii="Times New Roman" w:eastAsia="Times New Roman" w:hAnsi="Times New Roman" w:cs="Times New Roman"/>
                <w:sz w:val="20"/>
                <w:szCs w:val="20"/>
                <w:lang w:eastAsia="ru-RU"/>
              </w:rPr>
              <w:t>105,6</w:t>
            </w:r>
          </w:p>
        </w:tc>
      </w:tr>
      <w:tr w:rsidR="00153304" w:rsidRPr="00153304" w:rsidTr="00153304">
        <w:tc>
          <w:tcPr>
            <w:tcW w:w="1694" w:type="dxa"/>
          </w:tcPr>
          <w:p w:rsidR="00153304" w:rsidRPr="00153304" w:rsidRDefault="00153304" w:rsidP="00AE2C09">
            <w:pPr>
              <w:spacing w:before="120" w:after="0"/>
              <w:ind w:right="-6"/>
              <w:jc w:val="center"/>
              <w:rPr>
                <w:rFonts w:ascii="Times New Roman" w:eastAsia="Times New Roman" w:hAnsi="Times New Roman" w:cs="Times New Roman"/>
                <w:sz w:val="20"/>
                <w:szCs w:val="20"/>
                <w:lang w:eastAsia="ru-RU"/>
              </w:rPr>
            </w:pPr>
            <w:r w:rsidRPr="00153304">
              <w:rPr>
                <w:rFonts w:ascii="Times New Roman" w:eastAsia="Times New Roman" w:hAnsi="Times New Roman" w:cs="Times New Roman"/>
                <w:sz w:val="20"/>
                <w:szCs w:val="20"/>
                <w:lang w:eastAsia="ru-RU"/>
              </w:rPr>
              <w:t>2019</w:t>
            </w:r>
          </w:p>
        </w:tc>
        <w:tc>
          <w:tcPr>
            <w:tcW w:w="2132" w:type="dxa"/>
          </w:tcPr>
          <w:p w:rsidR="00153304" w:rsidRPr="00153304" w:rsidRDefault="00153304" w:rsidP="00AE2C09">
            <w:pPr>
              <w:spacing w:before="120" w:after="0"/>
              <w:ind w:right="-6"/>
              <w:jc w:val="center"/>
              <w:rPr>
                <w:rFonts w:ascii="Times New Roman" w:eastAsia="Times New Roman" w:hAnsi="Times New Roman" w:cs="Times New Roman"/>
                <w:sz w:val="20"/>
                <w:szCs w:val="20"/>
                <w:lang w:eastAsia="ru-RU"/>
              </w:rPr>
            </w:pPr>
            <w:r w:rsidRPr="00153304">
              <w:rPr>
                <w:rFonts w:ascii="Times New Roman" w:eastAsia="Times New Roman" w:hAnsi="Times New Roman" w:cs="Times New Roman"/>
                <w:sz w:val="20"/>
                <w:szCs w:val="20"/>
                <w:lang w:eastAsia="ru-RU"/>
              </w:rPr>
              <w:t>128 401 190,50</w:t>
            </w:r>
          </w:p>
        </w:tc>
        <w:tc>
          <w:tcPr>
            <w:tcW w:w="1939" w:type="dxa"/>
          </w:tcPr>
          <w:p w:rsidR="00153304" w:rsidRPr="00153304" w:rsidRDefault="00153304" w:rsidP="00AE2C09">
            <w:pPr>
              <w:spacing w:before="120" w:after="0"/>
              <w:ind w:right="-6"/>
              <w:jc w:val="center"/>
              <w:rPr>
                <w:rFonts w:ascii="Times New Roman" w:eastAsia="Times New Roman" w:hAnsi="Times New Roman" w:cs="Times New Roman"/>
                <w:sz w:val="20"/>
                <w:szCs w:val="20"/>
                <w:lang w:eastAsia="ru-RU"/>
              </w:rPr>
            </w:pPr>
            <w:r w:rsidRPr="00153304">
              <w:rPr>
                <w:rFonts w:ascii="Times New Roman" w:eastAsia="Times New Roman" w:hAnsi="Times New Roman" w:cs="Times New Roman"/>
                <w:sz w:val="20"/>
                <w:szCs w:val="20"/>
                <w:lang w:eastAsia="ru-RU"/>
              </w:rPr>
              <w:t>117 759 530,25</w:t>
            </w:r>
          </w:p>
        </w:tc>
        <w:tc>
          <w:tcPr>
            <w:tcW w:w="1931" w:type="dxa"/>
          </w:tcPr>
          <w:p w:rsidR="00153304" w:rsidRPr="00153304" w:rsidRDefault="00153304" w:rsidP="00AE2C09">
            <w:pPr>
              <w:spacing w:before="120" w:after="0"/>
              <w:ind w:right="-6"/>
              <w:jc w:val="center"/>
              <w:rPr>
                <w:rFonts w:ascii="Times New Roman" w:eastAsia="Times New Roman" w:hAnsi="Times New Roman" w:cs="Times New Roman"/>
                <w:sz w:val="20"/>
                <w:szCs w:val="20"/>
                <w:lang w:eastAsia="ru-RU"/>
              </w:rPr>
            </w:pPr>
            <w:r w:rsidRPr="00153304">
              <w:rPr>
                <w:rFonts w:ascii="Times New Roman" w:eastAsia="Times New Roman" w:hAnsi="Times New Roman" w:cs="Times New Roman"/>
                <w:sz w:val="20"/>
                <w:szCs w:val="20"/>
                <w:lang w:eastAsia="ru-RU"/>
              </w:rPr>
              <w:t>10 641 660,25</w:t>
            </w:r>
          </w:p>
        </w:tc>
        <w:tc>
          <w:tcPr>
            <w:tcW w:w="1875" w:type="dxa"/>
          </w:tcPr>
          <w:p w:rsidR="00153304" w:rsidRPr="00153304" w:rsidRDefault="00153304" w:rsidP="00AE2C09">
            <w:pPr>
              <w:spacing w:before="120" w:after="0"/>
              <w:ind w:right="-6"/>
              <w:jc w:val="center"/>
              <w:rPr>
                <w:rFonts w:ascii="Times New Roman" w:eastAsia="Times New Roman" w:hAnsi="Times New Roman" w:cs="Times New Roman"/>
                <w:sz w:val="20"/>
                <w:szCs w:val="20"/>
                <w:lang w:eastAsia="ru-RU"/>
              </w:rPr>
            </w:pPr>
            <w:r w:rsidRPr="00153304">
              <w:rPr>
                <w:rFonts w:ascii="Times New Roman" w:eastAsia="Times New Roman" w:hAnsi="Times New Roman" w:cs="Times New Roman"/>
                <w:sz w:val="20"/>
                <w:szCs w:val="20"/>
                <w:lang w:eastAsia="ru-RU"/>
              </w:rPr>
              <w:t>100,7</w:t>
            </w:r>
          </w:p>
        </w:tc>
      </w:tr>
      <w:tr w:rsidR="00153304" w:rsidRPr="00153304" w:rsidTr="00153304">
        <w:trPr>
          <w:trHeight w:val="411"/>
        </w:trPr>
        <w:tc>
          <w:tcPr>
            <w:tcW w:w="1694" w:type="dxa"/>
          </w:tcPr>
          <w:p w:rsidR="00153304" w:rsidRPr="00153304" w:rsidRDefault="00153304" w:rsidP="00AE2C09">
            <w:pPr>
              <w:spacing w:before="120" w:after="0"/>
              <w:ind w:right="-6"/>
              <w:jc w:val="center"/>
              <w:rPr>
                <w:rFonts w:ascii="Times New Roman" w:eastAsia="Times New Roman" w:hAnsi="Times New Roman" w:cs="Times New Roman"/>
                <w:sz w:val="20"/>
                <w:szCs w:val="20"/>
                <w:lang w:eastAsia="ru-RU"/>
              </w:rPr>
            </w:pPr>
            <w:r w:rsidRPr="00153304">
              <w:rPr>
                <w:rFonts w:ascii="Times New Roman" w:eastAsia="Times New Roman" w:hAnsi="Times New Roman" w:cs="Times New Roman"/>
                <w:sz w:val="20"/>
                <w:szCs w:val="20"/>
                <w:lang w:eastAsia="ru-RU"/>
              </w:rPr>
              <w:t>2020</w:t>
            </w:r>
          </w:p>
        </w:tc>
        <w:tc>
          <w:tcPr>
            <w:tcW w:w="2132" w:type="dxa"/>
          </w:tcPr>
          <w:p w:rsidR="00153304" w:rsidRPr="00153304" w:rsidRDefault="00153304" w:rsidP="00AE2C09">
            <w:pPr>
              <w:spacing w:before="120" w:after="0"/>
              <w:ind w:right="-6"/>
              <w:jc w:val="center"/>
              <w:rPr>
                <w:rFonts w:ascii="Times New Roman" w:eastAsia="Times New Roman" w:hAnsi="Times New Roman" w:cs="Times New Roman"/>
                <w:sz w:val="20"/>
                <w:szCs w:val="20"/>
                <w:lang w:eastAsia="ru-RU"/>
              </w:rPr>
            </w:pPr>
            <w:r w:rsidRPr="00153304">
              <w:rPr>
                <w:rFonts w:ascii="Times New Roman" w:eastAsia="Times New Roman" w:hAnsi="Times New Roman" w:cs="Times New Roman"/>
                <w:sz w:val="20"/>
                <w:szCs w:val="20"/>
                <w:lang w:eastAsia="ru-RU"/>
              </w:rPr>
              <w:t>130 541 842,73</w:t>
            </w:r>
          </w:p>
        </w:tc>
        <w:tc>
          <w:tcPr>
            <w:tcW w:w="1939" w:type="dxa"/>
          </w:tcPr>
          <w:p w:rsidR="00153304" w:rsidRPr="00153304" w:rsidRDefault="00153304" w:rsidP="00AE2C09">
            <w:pPr>
              <w:spacing w:before="120" w:after="0"/>
              <w:ind w:right="-6"/>
              <w:jc w:val="center"/>
              <w:rPr>
                <w:rFonts w:ascii="Times New Roman" w:eastAsia="Times New Roman" w:hAnsi="Times New Roman" w:cs="Times New Roman"/>
                <w:sz w:val="20"/>
                <w:szCs w:val="20"/>
                <w:lang w:eastAsia="ru-RU"/>
              </w:rPr>
            </w:pPr>
            <w:r w:rsidRPr="00153304">
              <w:rPr>
                <w:rFonts w:ascii="Times New Roman" w:eastAsia="Times New Roman" w:hAnsi="Times New Roman" w:cs="Times New Roman"/>
                <w:sz w:val="20"/>
                <w:szCs w:val="20"/>
                <w:lang w:eastAsia="ru-RU"/>
              </w:rPr>
              <w:t>118 153 642,96</w:t>
            </w:r>
          </w:p>
        </w:tc>
        <w:tc>
          <w:tcPr>
            <w:tcW w:w="1931" w:type="dxa"/>
          </w:tcPr>
          <w:p w:rsidR="00153304" w:rsidRPr="00153304" w:rsidRDefault="00153304" w:rsidP="00AE2C09">
            <w:pPr>
              <w:spacing w:before="120" w:after="0"/>
              <w:ind w:right="-6"/>
              <w:jc w:val="center"/>
              <w:rPr>
                <w:rFonts w:ascii="Times New Roman" w:eastAsia="Times New Roman" w:hAnsi="Times New Roman" w:cs="Times New Roman"/>
                <w:sz w:val="20"/>
                <w:szCs w:val="20"/>
                <w:lang w:eastAsia="ru-RU"/>
              </w:rPr>
            </w:pPr>
            <w:r w:rsidRPr="00153304">
              <w:rPr>
                <w:rFonts w:ascii="Times New Roman" w:eastAsia="Times New Roman" w:hAnsi="Times New Roman" w:cs="Times New Roman"/>
                <w:sz w:val="20"/>
                <w:szCs w:val="20"/>
                <w:lang w:eastAsia="ru-RU"/>
              </w:rPr>
              <w:t>12 388 199,77</w:t>
            </w:r>
          </w:p>
        </w:tc>
        <w:tc>
          <w:tcPr>
            <w:tcW w:w="1875" w:type="dxa"/>
          </w:tcPr>
          <w:p w:rsidR="00153304" w:rsidRPr="00153304" w:rsidRDefault="00153304" w:rsidP="00AE2C09">
            <w:pPr>
              <w:spacing w:before="120" w:after="0"/>
              <w:ind w:right="-6"/>
              <w:jc w:val="center"/>
              <w:rPr>
                <w:rFonts w:ascii="Times New Roman" w:eastAsia="Times New Roman" w:hAnsi="Times New Roman" w:cs="Times New Roman"/>
                <w:sz w:val="20"/>
                <w:szCs w:val="20"/>
                <w:lang w:eastAsia="ru-RU"/>
              </w:rPr>
            </w:pPr>
            <w:r w:rsidRPr="00153304">
              <w:rPr>
                <w:rFonts w:ascii="Times New Roman" w:eastAsia="Times New Roman" w:hAnsi="Times New Roman" w:cs="Times New Roman"/>
                <w:sz w:val="20"/>
                <w:szCs w:val="20"/>
                <w:lang w:eastAsia="ru-RU"/>
              </w:rPr>
              <w:t>101,7</w:t>
            </w:r>
          </w:p>
        </w:tc>
      </w:tr>
    </w:tbl>
    <w:p w:rsidR="00153304" w:rsidRDefault="00BF1CED" w:rsidP="00AE2C09">
      <w:pPr>
        <w:spacing w:before="120" w:after="0"/>
        <w:ind w:right="-6" w:firstLine="720"/>
        <w:jc w:val="both"/>
        <w:rPr>
          <w:rFonts w:ascii="Times New Roman" w:eastAsia="Times New Roman" w:hAnsi="Times New Roman" w:cs="Times New Roman"/>
          <w:color w:val="FF0000"/>
          <w:sz w:val="20"/>
          <w:szCs w:val="20"/>
          <w:lang w:eastAsia="ru-RU"/>
        </w:rPr>
      </w:pPr>
      <w:r w:rsidRPr="00BF1CED">
        <w:rPr>
          <w:rFonts w:ascii="Times New Roman" w:eastAsia="Times New Roman" w:hAnsi="Times New Roman" w:cs="Times New Roman"/>
          <w:color w:val="FF0000"/>
          <w:sz w:val="20"/>
          <w:szCs w:val="20"/>
          <w:lang w:eastAsia="ru-RU"/>
        </w:rPr>
        <w:t xml:space="preserve"> </w:t>
      </w:r>
    </w:p>
    <w:p w:rsidR="00C92151" w:rsidRDefault="00C92151" w:rsidP="00AE2C09">
      <w:pPr>
        <w:spacing w:before="120" w:after="0"/>
        <w:ind w:right="-6" w:firstLine="567"/>
        <w:jc w:val="both"/>
        <w:rPr>
          <w:rFonts w:ascii="Times New Roman" w:eastAsia="Times New Roman" w:hAnsi="Times New Roman" w:cs="Times New Roman"/>
          <w:sz w:val="28"/>
          <w:szCs w:val="28"/>
          <w:lang w:eastAsia="ru-RU"/>
        </w:rPr>
      </w:pPr>
    </w:p>
    <w:p w:rsidR="00C92151" w:rsidRDefault="00C92151" w:rsidP="00AE2C09">
      <w:pPr>
        <w:spacing w:before="120" w:after="0"/>
        <w:ind w:right="-6" w:firstLine="567"/>
        <w:jc w:val="both"/>
        <w:rPr>
          <w:rFonts w:ascii="Times New Roman" w:eastAsia="Times New Roman" w:hAnsi="Times New Roman" w:cs="Times New Roman"/>
          <w:sz w:val="28"/>
          <w:szCs w:val="28"/>
          <w:lang w:eastAsia="ru-RU"/>
        </w:rPr>
      </w:pPr>
    </w:p>
    <w:p w:rsidR="00C92151" w:rsidRDefault="00C92151" w:rsidP="00AE2C09">
      <w:pPr>
        <w:spacing w:before="120" w:after="0"/>
        <w:ind w:right="-6" w:firstLine="567"/>
        <w:jc w:val="both"/>
        <w:rPr>
          <w:rFonts w:ascii="Times New Roman" w:eastAsia="Times New Roman" w:hAnsi="Times New Roman" w:cs="Times New Roman"/>
          <w:sz w:val="28"/>
          <w:szCs w:val="28"/>
          <w:lang w:eastAsia="ru-RU"/>
        </w:rPr>
      </w:pPr>
    </w:p>
    <w:p w:rsidR="00C92151" w:rsidRDefault="00C92151" w:rsidP="00AE2C09">
      <w:pPr>
        <w:spacing w:before="120" w:after="0"/>
        <w:ind w:right="-6" w:firstLine="567"/>
        <w:jc w:val="both"/>
        <w:rPr>
          <w:rFonts w:ascii="Times New Roman" w:eastAsia="Times New Roman" w:hAnsi="Times New Roman" w:cs="Times New Roman"/>
          <w:sz w:val="28"/>
          <w:szCs w:val="28"/>
          <w:lang w:eastAsia="ru-RU"/>
        </w:rPr>
      </w:pPr>
    </w:p>
    <w:p w:rsidR="00153304" w:rsidRDefault="00153304" w:rsidP="00AE2C09">
      <w:pPr>
        <w:spacing w:before="120" w:after="0"/>
        <w:ind w:right="-6" w:firstLine="567"/>
        <w:jc w:val="both"/>
        <w:rPr>
          <w:rFonts w:ascii="Times New Roman" w:eastAsia="Times New Roman" w:hAnsi="Times New Roman" w:cs="Times New Roman"/>
          <w:sz w:val="28"/>
          <w:szCs w:val="28"/>
          <w:lang w:eastAsia="ru-RU"/>
        </w:rPr>
      </w:pPr>
      <w:r w:rsidRPr="00153304">
        <w:rPr>
          <w:rFonts w:ascii="Times New Roman" w:eastAsia="Times New Roman" w:hAnsi="Times New Roman" w:cs="Times New Roman"/>
          <w:sz w:val="28"/>
          <w:szCs w:val="28"/>
          <w:lang w:eastAsia="ru-RU"/>
        </w:rPr>
        <w:t>В 2020 году по бюджету района плановые назначения по налоговым доходам исполнены на 101,2 процента, по неналоговым доходам - на 102,6 процента.</w:t>
      </w:r>
    </w:p>
    <w:p w:rsidR="00A96AE4" w:rsidRDefault="00153304" w:rsidP="00AE2C09">
      <w:pPr>
        <w:spacing w:before="120" w:after="0"/>
        <w:ind w:right="-6" w:firstLine="567"/>
        <w:jc w:val="both"/>
        <w:rPr>
          <w:rFonts w:ascii="Times New Roman" w:eastAsia="Times New Roman" w:hAnsi="Times New Roman" w:cs="Times New Roman"/>
          <w:sz w:val="28"/>
          <w:szCs w:val="28"/>
          <w:lang w:eastAsia="ru-RU"/>
        </w:rPr>
      </w:pPr>
      <w:r w:rsidRPr="00153304">
        <w:rPr>
          <w:rFonts w:ascii="Times New Roman" w:eastAsia="Times New Roman" w:hAnsi="Times New Roman" w:cs="Times New Roman"/>
          <w:sz w:val="28"/>
          <w:szCs w:val="28"/>
          <w:lang w:eastAsia="ru-RU"/>
        </w:rPr>
        <w:t>Информация о выполнении плана по собственным доходам районного бюджета приведена в таблице:</w:t>
      </w:r>
    </w:p>
    <w:p w:rsidR="00BF1CED" w:rsidRPr="001C67B7" w:rsidRDefault="00BF1CED" w:rsidP="00AE2C09">
      <w:pPr>
        <w:spacing w:before="120" w:after="0"/>
        <w:ind w:right="-6" w:firstLine="720"/>
        <w:jc w:val="center"/>
        <w:rPr>
          <w:rFonts w:ascii="Times New Roman" w:eastAsia="Times New Roman" w:hAnsi="Times New Roman" w:cs="Times New Roman"/>
          <w:sz w:val="28"/>
          <w:szCs w:val="28"/>
          <w:lang w:eastAsia="ru-RU"/>
        </w:rPr>
      </w:pPr>
      <w:r w:rsidRPr="001C67B7">
        <w:rPr>
          <w:rFonts w:ascii="Times New Roman" w:eastAsia="Times New Roman" w:hAnsi="Times New Roman" w:cs="Times New Roman"/>
          <w:sz w:val="28"/>
          <w:szCs w:val="28"/>
          <w:lang w:eastAsia="ru-RU"/>
        </w:rPr>
        <w:lastRenderedPageBreak/>
        <w:t>Итоги исполнения районного бюджета по налог</w:t>
      </w:r>
      <w:r w:rsidR="00153304">
        <w:rPr>
          <w:rFonts w:ascii="Times New Roman" w:eastAsia="Times New Roman" w:hAnsi="Times New Roman" w:cs="Times New Roman"/>
          <w:sz w:val="28"/>
          <w:szCs w:val="28"/>
          <w:lang w:eastAsia="ru-RU"/>
        </w:rPr>
        <w:t>овым и неналоговым доходам в 2020</w:t>
      </w:r>
      <w:r w:rsidRPr="001C67B7">
        <w:rPr>
          <w:rFonts w:ascii="Times New Roman" w:eastAsia="Times New Roman" w:hAnsi="Times New Roman" w:cs="Times New Roman"/>
          <w:sz w:val="28"/>
          <w:szCs w:val="28"/>
          <w:lang w:eastAsia="ru-RU"/>
        </w:rPr>
        <w:t xml:space="preserve"> году</w:t>
      </w:r>
    </w:p>
    <w:p w:rsidR="00BF1CED" w:rsidRPr="000D5758" w:rsidRDefault="00BF1CED" w:rsidP="00AE2C09">
      <w:pPr>
        <w:spacing w:after="0"/>
        <w:ind w:right="-5" w:firstLine="720"/>
        <w:jc w:val="center"/>
        <w:rPr>
          <w:rFonts w:ascii="Times New Roman" w:eastAsia="Times New Roman" w:hAnsi="Times New Roman" w:cs="Times New Roman"/>
          <w:sz w:val="20"/>
          <w:szCs w:val="20"/>
          <w:lang w:eastAsia="ru-RU"/>
        </w:rPr>
      </w:pPr>
      <w:r w:rsidRPr="000D5758">
        <w:rPr>
          <w:rFonts w:ascii="Times New Roman" w:eastAsia="Times New Roman" w:hAnsi="Times New Roman" w:cs="Times New Roman"/>
          <w:sz w:val="20"/>
          <w:szCs w:val="20"/>
          <w:lang w:eastAsia="ru-RU"/>
        </w:rPr>
        <w:t xml:space="preserve">                                                                                                                                                                  (руб.)</w:t>
      </w:r>
    </w:p>
    <w:tbl>
      <w:tblPr>
        <w:tblW w:w="1015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80"/>
        <w:gridCol w:w="1925"/>
        <w:gridCol w:w="1800"/>
        <w:gridCol w:w="1800"/>
        <w:gridCol w:w="1748"/>
        <w:gridCol w:w="900"/>
      </w:tblGrid>
      <w:tr w:rsidR="00153304" w:rsidRPr="00153304" w:rsidTr="00740CE7">
        <w:trPr>
          <w:trHeight w:val="505"/>
          <w:jc w:val="center"/>
        </w:trPr>
        <w:tc>
          <w:tcPr>
            <w:tcW w:w="1980" w:type="dxa"/>
            <w:vMerge w:val="restart"/>
            <w:shd w:val="clear" w:color="auto" w:fill="auto"/>
            <w:vAlign w:val="center"/>
          </w:tcPr>
          <w:p w:rsidR="00153304" w:rsidRPr="00153304" w:rsidRDefault="00153304" w:rsidP="00AE2C09">
            <w:pPr>
              <w:spacing w:after="0"/>
              <w:jc w:val="center"/>
              <w:rPr>
                <w:rFonts w:ascii="Times New Roman" w:eastAsia="Times New Roman" w:hAnsi="Times New Roman" w:cs="Times New Roman"/>
                <w:sz w:val="20"/>
                <w:szCs w:val="20"/>
                <w:lang w:eastAsia="ru-RU"/>
              </w:rPr>
            </w:pPr>
            <w:r w:rsidRPr="00153304">
              <w:rPr>
                <w:rFonts w:ascii="Times New Roman" w:eastAsia="Times New Roman" w:hAnsi="Times New Roman" w:cs="Times New Roman"/>
                <w:sz w:val="20"/>
                <w:szCs w:val="20"/>
                <w:lang w:eastAsia="ru-RU"/>
              </w:rPr>
              <w:t>Наименование показателя</w:t>
            </w:r>
          </w:p>
        </w:tc>
        <w:tc>
          <w:tcPr>
            <w:tcW w:w="1925" w:type="dxa"/>
            <w:vMerge w:val="restart"/>
            <w:shd w:val="clear" w:color="auto" w:fill="auto"/>
            <w:vAlign w:val="center"/>
          </w:tcPr>
          <w:p w:rsidR="00153304" w:rsidRPr="00153304" w:rsidRDefault="00153304" w:rsidP="00AE2C09">
            <w:pPr>
              <w:spacing w:after="0"/>
              <w:jc w:val="center"/>
              <w:rPr>
                <w:rFonts w:ascii="Times New Roman" w:eastAsia="Times New Roman" w:hAnsi="Times New Roman" w:cs="Times New Roman"/>
                <w:sz w:val="20"/>
                <w:szCs w:val="20"/>
                <w:lang w:eastAsia="ru-RU"/>
              </w:rPr>
            </w:pPr>
            <w:r w:rsidRPr="00153304">
              <w:rPr>
                <w:rFonts w:ascii="Times New Roman" w:eastAsia="Times New Roman" w:hAnsi="Times New Roman" w:cs="Times New Roman"/>
                <w:sz w:val="20"/>
                <w:szCs w:val="20"/>
                <w:lang w:eastAsia="ru-RU"/>
              </w:rPr>
              <w:t>Исполнено за 2019</w:t>
            </w:r>
          </w:p>
          <w:p w:rsidR="00153304" w:rsidRPr="00153304" w:rsidRDefault="00153304" w:rsidP="00AE2C09">
            <w:pPr>
              <w:spacing w:after="0"/>
              <w:jc w:val="center"/>
              <w:rPr>
                <w:rFonts w:ascii="Times New Roman" w:eastAsia="Times New Roman" w:hAnsi="Times New Roman" w:cs="Times New Roman"/>
                <w:sz w:val="20"/>
                <w:szCs w:val="20"/>
                <w:lang w:eastAsia="ru-RU"/>
              </w:rPr>
            </w:pPr>
            <w:r w:rsidRPr="00153304">
              <w:rPr>
                <w:rFonts w:ascii="Times New Roman" w:eastAsia="Times New Roman" w:hAnsi="Times New Roman" w:cs="Times New Roman"/>
                <w:sz w:val="20"/>
                <w:szCs w:val="20"/>
                <w:lang w:eastAsia="ru-RU"/>
              </w:rPr>
              <w:t xml:space="preserve"> год</w:t>
            </w:r>
          </w:p>
        </w:tc>
        <w:tc>
          <w:tcPr>
            <w:tcW w:w="5348" w:type="dxa"/>
            <w:gridSpan w:val="3"/>
            <w:shd w:val="clear" w:color="auto" w:fill="auto"/>
            <w:vAlign w:val="center"/>
          </w:tcPr>
          <w:p w:rsidR="00153304" w:rsidRPr="00153304" w:rsidRDefault="00153304" w:rsidP="00AE2C09">
            <w:pPr>
              <w:spacing w:after="0"/>
              <w:jc w:val="center"/>
              <w:rPr>
                <w:rFonts w:ascii="Times New Roman" w:eastAsia="Times New Roman" w:hAnsi="Times New Roman" w:cs="Times New Roman"/>
                <w:sz w:val="20"/>
                <w:szCs w:val="20"/>
                <w:lang w:eastAsia="ru-RU"/>
              </w:rPr>
            </w:pPr>
            <w:r w:rsidRPr="00153304">
              <w:rPr>
                <w:rFonts w:ascii="Times New Roman" w:eastAsia="Times New Roman" w:hAnsi="Times New Roman" w:cs="Times New Roman"/>
                <w:sz w:val="20"/>
                <w:szCs w:val="20"/>
                <w:lang w:eastAsia="ru-RU"/>
              </w:rPr>
              <w:t>2020 год</w:t>
            </w:r>
          </w:p>
        </w:tc>
        <w:tc>
          <w:tcPr>
            <w:tcW w:w="900" w:type="dxa"/>
            <w:vMerge w:val="restart"/>
            <w:shd w:val="clear" w:color="auto" w:fill="auto"/>
            <w:vAlign w:val="center"/>
          </w:tcPr>
          <w:p w:rsidR="00153304" w:rsidRPr="00153304" w:rsidRDefault="00153304" w:rsidP="00AE2C09">
            <w:pPr>
              <w:spacing w:after="0"/>
              <w:ind w:left="-108" w:right="-108"/>
              <w:jc w:val="center"/>
              <w:rPr>
                <w:rFonts w:ascii="Times New Roman" w:eastAsia="Times New Roman" w:hAnsi="Times New Roman" w:cs="Times New Roman"/>
                <w:sz w:val="20"/>
                <w:szCs w:val="20"/>
                <w:lang w:eastAsia="ru-RU"/>
              </w:rPr>
            </w:pPr>
            <w:r w:rsidRPr="00153304">
              <w:rPr>
                <w:rFonts w:ascii="Times New Roman" w:eastAsia="Times New Roman" w:hAnsi="Times New Roman" w:cs="Times New Roman"/>
                <w:sz w:val="20"/>
                <w:szCs w:val="20"/>
                <w:lang w:eastAsia="ru-RU"/>
              </w:rPr>
              <w:t>Темп</w:t>
            </w:r>
          </w:p>
          <w:p w:rsidR="00153304" w:rsidRPr="00153304" w:rsidRDefault="00153304" w:rsidP="00AE2C09">
            <w:pPr>
              <w:spacing w:after="0"/>
              <w:ind w:left="-108" w:right="-108"/>
              <w:jc w:val="center"/>
              <w:rPr>
                <w:rFonts w:ascii="Times New Roman" w:eastAsia="Times New Roman" w:hAnsi="Times New Roman" w:cs="Times New Roman"/>
                <w:sz w:val="20"/>
                <w:szCs w:val="20"/>
                <w:lang w:eastAsia="ru-RU"/>
              </w:rPr>
            </w:pPr>
            <w:r w:rsidRPr="00153304">
              <w:rPr>
                <w:rFonts w:ascii="Times New Roman" w:eastAsia="Times New Roman" w:hAnsi="Times New Roman" w:cs="Times New Roman"/>
                <w:sz w:val="20"/>
                <w:szCs w:val="20"/>
                <w:lang w:eastAsia="ru-RU"/>
              </w:rPr>
              <w:t>роста,</w:t>
            </w:r>
          </w:p>
          <w:p w:rsidR="00153304" w:rsidRPr="00153304" w:rsidRDefault="00153304" w:rsidP="00AE2C09">
            <w:pPr>
              <w:spacing w:after="0"/>
              <w:ind w:left="-108" w:right="-108"/>
              <w:jc w:val="center"/>
              <w:rPr>
                <w:rFonts w:ascii="Times New Roman" w:eastAsia="Times New Roman" w:hAnsi="Times New Roman" w:cs="Times New Roman"/>
                <w:sz w:val="20"/>
                <w:szCs w:val="20"/>
                <w:lang w:eastAsia="ru-RU"/>
              </w:rPr>
            </w:pPr>
            <w:r w:rsidRPr="00153304">
              <w:rPr>
                <w:rFonts w:ascii="Times New Roman" w:eastAsia="Times New Roman" w:hAnsi="Times New Roman" w:cs="Times New Roman"/>
                <w:sz w:val="20"/>
                <w:szCs w:val="20"/>
                <w:lang w:eastAsia="ru-RU"/>
              </w:rPr>
              <w:t>%</w:t>
            </w:r>
          </w:p>
        </w:tc>
      </w:tr>
      <w:tr w:rsidR="00153304" w:rsidRPr="00153304" w:rsidTr="00740CE7">
        <w:trPr>
          <w:trHeight w:val="523"/>
          <w:jc w:val="center"/>
        </w:trPr>
        <w:tc>
          <w:tcPr>
            <w:tcW w:w="1980" w:type="dxa"/>
            <w:vMerge/>
            <w:shd w:val="clear" w:color="auto" w:fill="auto"/>
          </w:tcPr>
          <w:p w:rsidR="00153304" w:rsidRPr="00153304" w:rsidRDefault="00153304" w:rsidP="00AE2C09">
            <w:pPr>
              <w:spacing w:after="0"/>
              <w:jc w:val="center"/>
              <w:rPr>
                <w:rFonts w:ascii="Times New Roman" w:eastAsia="Times New Roman" w:hAnsi="Times New Roman" w:cs="Times New Roman"/>
                <w:sz w:val="20"/>
                <w:szCs w:val="20"/>
                <w:lang w:eastAsia="ru-RU"/>
              </w:rPr>
            </w:pPr>
          </w:p>
        </w:tc>
        <w:tc>
          <w:tcPr>
            <w:tcW w:w="1925" w:type="dxa"/>
            <w:vMerge/>
            <w:shd w:val="clear" w:color="auto" w:fill="auto"/>
          </w:tcPr>
          <w:p w:rsidR="00153304" w:rsidRPr="00153304" w:rsidRDefault="00153304" w:rsidP="00AE2C09">
            <w:pPr>
              <w:spacing w:after="0"/>
              <w:jc w:val="center"/>
              <w:rPr>
                <w:rFonts w:ascii="Times New Roman" w:eastAsia="Times New Roman" w:hAnsi="Times New Roman" w:cs="Times New Roman"/>
                <w:sz w:val="20"/>
                <w:szCs w:val="20"/>
                <w:lang w:eastAsia="ru-RU"/>
              </w:rPr>
            </w:pPr>
          </w:p>
        </w:tc>
        <w:tc>
          <w:tcPr>
            <w:tcW w:w="1800" w:type="dxa"/>
            <w:shd w:val="clear" w:color="auto" w:fill="auto"/>
            <w:vAlign w:val="center"/>
          </w:tcPr>
          <w:p w:rsidR="00153304" w:rsidRPr="00153304" w:rsidRDefault="00153304" w:rsidP="00AE2C09">
            <w:pPr>
              <w:spacing w:after="0"/>
              <w:jc w:val="center"/>
              <w:rPr>
                <w:rFonts w:ascii="Times New Roman" w:eastAsia="Times New Roman" w:hAnsi="Times New Roman" w:cs="Times New Roman"/>
                <w:sz w:val="20"/>
                <w:szCs w:val="20"/>
                <w:lang w:eastAsia="ru-RU"/>
              </w:rPr>
            </w:pPr>
            <w:r w:rsidRPr="00153304">
              <w:rPr>
                <w:rFonts w:ascii="Times New Roman" w:eastAsia="Times New Roman" w:hAnsi="Times New Roman" w:cs="Times New Roman"/>
                <w:sz w:val="20"/>
                <w:szCs w:val="20"/>
                <w:lang w:eastAsia="ru-RU"/>
              </w:rPr>
              <w:t>Уточненный план</w:t>
            </w:r>
          </w:p>
        </w:tc>
        <w:tc>
          <w:tcPr>
            <w:tcW w:w="1800" w:type="dxa"/>
            <w:shd w:val="clear" w:color="auto" w:fill="auto"/>
            <w:vAlign w:val="center"/>
          </w:tcPr>
          <w:p w:rsidR="00153304" w:rsidRPr="00153304" w:rsidRDefault="00153304" w:rsidP="00AE2C09">
            <w:pPr>
              <w:spacing w:after="0"/>
              <w:jc w:val="center"/>
              <w:rPr>
                <w:rFonts w:ascii="Times New Roman" w:eastAsia="Times New Roman" w:hAnsi="Times New Roman" w:cs="Times New Roman"/>
                <w:sz w:val="20"/>
                <w:szCs w:val="20"/>
                <w:lang w:eastAsia="ru-RU"/>
              </w:rPr>
            </w:pPr>
            <w:r w:rsidRPr="00153304">
              <w:rPr>
                <w:rFonts w:ascii="Times New Roman" w:eastAsia="Times New Roman" w:hAnsi="Times New Roman" w:cs="Times New Roman"/>
                <w:sz w:val="20"/>
                <w:szCs w:val="20"/>
                <w:lang w:eastAsia="ru-RU"/>
              </w:rPr>
              <w:t>Исполнено</w:t>
            </w:r>
          </w:p>
        </w:tc>
        <w:tc>
          <w:tcPr>
            <w:tcW w:w="1748" w:type="dxa"/>
            <w:shd w:val="clear" w:color="auto" w:fill="auto"/>
            <w:vAlign w:val="center"/>
          </w:tcPr>
          <w:p w:rsidR="00153304" w:rsidRPr="00153304" w:rsidRDefault="00153304" w:rsidP="00AE2C09">
            <w:pPr>
              <w:spacing w:after="0"/>
              <w:jc w:val="center"/>
              <w:rPr>
                <w:rFonts w:ascii="Times New Roman" w:eastAsia="Times New Roman" w:hAnsi="Times New Roman" w:cs="Times New Roman"/>
                <w:sz w:val="20"/>
                <w:szCs w:val="20"/>
                <w:lang w:eastAsia="ru-RU"/>
              </w:rPr>
            </w:pPr>
            <w:r w:rsidRPr="00153304">
              <w:rPr>
                <w:rFonts w:ascii="Times New Roman" w:eastAsia="Times New Roman" w:hAnsi="Times New Roman" w:cs="Times New Roman"/>
                <w:sz w:val="20"/>
                <w:szCs w:val="20"/>
                <w:lang w:eastAsia="ru-RU"/>
              </w:rPr>
              <w:t>Процент</w:t>
            </w:r>
          </w:p>
          <w:p w:rsidR="00153304" w:rsidRPr="00153304" w:rsidRDefault="00153304" w:rsidP="00AE2C09">
            <w:pPr>
              <w:spacing w:after="0"/>
              <w:jc w:val="center"/>
              <w:rPr>
                <w:rFonts w:ascii="Times New Roman" w:eastAsia="Times New Roman" w:hAnsi="Times New Roman" w:cs="Times New Roman"/>
                <w:sz w:val="20"/>
                <w:szCs w:val="20"/>
                <w:lang w:eastAsia="ru-RU"/>
              </w:rPr>
            </w:pPr>
            <w:r w:rsidRPr="00153304">
              <w:rPr>
                <w:rFonts w:ascii="Times New Roman" w:eastAsia="Times New Roman" w:hAnsi="Times New Roman" w:cs="Times New Roman"/>
                <w:sz w:val="20"/>
                <w:szCs w:val="20"/>
                <w:lang w:eastAsia="ru-RU"/>
              </w:rPr>
              <w:t xml:space="preserve">выполнения плана, % </w:t>
            </w:r>
          </w:p>
        </w:tc>
        <w:tc>
          <w:tcPr>
            <w:tcW w:w="900" w:type="dxa"/>
            <w:vMerge/>
            <w:shd w:val="clear" w:color="auto" w:fill="auto"/>
          </w:tcPr>
          <w:p w:rsidR="00153304" w:rsidRPr="00153304" w:rsidRDefault="00153304" w:rsidP="00AE2C09">
            <w:pPr>
              <w:spacing w:after="0"/>
              <w:jc w:val="center"/>
              <w:rPr>
                <w:rFonts w:ascii="Times New Roman" w:eastAsia="Times New Roman" w:hAnsi="Times New Roman" w:cs="Times New Roman"/>
                <w:sz w:val="20"/>
                <w:szCs w:val="20"/>
                <w:lang w:eastAsia="ru-RU"/>
              </w:rPr>
            </w:pPr>
          </w:p>
        </w:tc>
      </w:tr>
      <w:tr w:rsidR="00153304" w:rsidRPr="00153304" w:rsidTr="00740CE7">
        <w:trPr>
          <w:trHeight w:val="583"/>
          <w:jc w:val="center"/>
        </w:trPr>
        <w:tc>
          <w:tcPr>
            <w:tcW w:w="1980" w:type="dxa"/>
            <w:shd w:val="clear" w:color="auto" w:fill="auto"/>
            <w:vAlign w:val="center"/>
          </w:tcPr>
          <w:p w:rsidR="00153304" w:rsidRPr="00153304" w:rsidRDefault="00153304" w:rsidP="00AE2C09">
            <w:pPr>
              <w:spacing w:after="0"/>
              <w:rPr>
                <w:rFonts w:ascii="Times New Roman" w:eastAsia="Times New Roman" w:hAnsi="Times New Roman" w:cs="Times New Roman"/>
                <w:sz w:val="20"/>
                <w:szCs w:val="20"/>
                <w:lang w:eastAsia="ru-RU"/>
              </w:rPr>
            </w:pPr>
            <w:r w:rsidRPr="00153304">
              <w:rPr>
                <w:rFonts w:ascii="Times New Roman" w:eastAsia="Times New Roman" w:hAnsi="Times New Roman" w:cs="Times New Roman"/>
                <w:sz w:val="20"/>
                <w:szCs w:val="20"/>
                <w:lang w:eastAsia="ru-RU"/>
              </w:rPr>
              <w:t>Налоговые и неналоговые</w:t>
            </w:r>
          </w:p>
          <w:p w:rsidR="00153304" w:rsidRPr="00153304" w:rsidRDefault="00153304" w:rsidP="00AE2C09">
            <w:pPr>
              <w:spacing w:after="0"/>
              <w:rPr>
                <w:rFonts w:ascii="Times New Roman" w:eastAsia="Times New Roman" w:hAnsi="Times New Roman" w:cs="Times New Roman"/>
                <w:b/>
                <w:sz w:val="20"/>
                <w:szCs w:val="20"/>
                <w:lang w:eastAsia="ru-RU"/>
              </w:rPr>
            </w:pPr>
            <w:r w:rsidRPr="00153304">
              <w:rPr>
                <w:rFonts w:ascii="Times New Roman" w:eastAsia="Times New Roman" w:hAnsi="Times New Roman" w:cs="Times New Roman"/>
                <w:sz w:val="20"/>
                <w:szCs w:val="20"/>
                <w:lang w:eastAsia="ru-RU"/>
              </w:rPr>
              <w:t>доходы, всего</w:t>
            </w:r>
          </w:p>
        </w:tc>
        <w:tc>
          <w:tcPr>
            <w:tcW w:w="1925" w:type="dxa"/>
            <w:shd w:val="clear" w:color="auto" w:fill="auto"/>
            <w:vAlign w:val="center"/>
          </w:tcPr>
          <w:p w:rsidR="00153304" w:rsidRPr="00153304" w:rsidRDefault="00153304" w:rsidP="00AE2C09">
            <w:pPr>
              <w:spacing w:after="0"/>
              <w:jc w:val="center"/>
              <w:rPr>
                <w:rFonts w:ascii="Times New Roman" w:eastAsia="Times New Roman" w:hAnsi="Times New Roman" w:cs="Times New Roman"/>
                <w:sz w:val="20"/>
                <w:szCs w:val="20"/>
                <w:lang w:eastAsia="ru-RU"/>
              </w:rPr>
            </w:pPr>
            <w:r w:rsidRPr="00153304">
              <w:rPr>
                <w:rFonts w:ascii="Times New Roman" w:eastAsia="Times New Roman" w:hAnsi="Times New Roman" w:cs="Times New Roman"/>
                <w:bCs/>
                <w:sz w:val="20"/>
                <w:szCs w:val="20"/>
                <w:lang w:eastAsia="ru-RU"/>
              </w:rPr>
              <w:t>128 401 190,50</w:t>
            </w:r>
          </w:p>
        </w:tc>
        <w:tc>
          <w:tcPr>
            <w:tcW w:w="1800" w:type="dxa"/>
            <w:shd w:val="clear" w:color="auto" w:fill="auto"/>
            <w:vAlign w:val="center"/>
          </w:tcPr>
          <w:p w:rsidR="00153304" w:rsidRPr="00153304" w:rsidRDefault="00153304" w:rsidP="00AE2C09">
            <w:pPr>
              <w:spacing w:after="0"/>
              <w:jc w:val="center"/>
              <w:rPr>
                <w:rFonts w:ascii="Times New Roman" w:eastAsia="Times New Roman" w:hAnsi="Times New Roman" w:cs="Times New Roman"/>
                <w:sz w:val="20"/>
                <w:szCs w:val="20"/>
                <w:lang w:eastAsia="ru-RU"/>
              </w:rPr>
            </w:pPr>
            <w:r w:rsidRPr="00153304">
              <w:rPr>
                <w:rFonts w:ascii="Times New Roman" w:eastAsia="Times New Roman" w:hAnsi="Times New Roman" w:cs="Times New Roman"/>
                <w:sz w:val="20"/>
                <w:szCs w:val="20"/>
                <w:lang w:eastAsia="ru-RU"/>
              </w:rPr>
              <w:t>128 834 822,00</w:t>
            </w:r>
          </w:p>
        </w:tc>
        <w:tc>
          <w:tcPr>
            <w:tcW w:w="1800" w:type="dxa"/>
            <w:shd w:val="clear" w:color="auto" w:fill="auto"/>
            <w:vAlign w:val="center"/>
          </w:tcPr>
          <w:p w:rsidR="00153304" w:rsidRPr="00153304" w:rsidRDefault="00153304" w:rsidP="00AE2C09">
            <w:pPr>
              <w:spacing w:after="0"/>
              <w:jc w:val="center"/>
              <w:rPr>
                <w:rFonts w:ascii="Times New Roman" w:eastAsia="Times New Roman" w:hAnsi="Times New Roman" w:cs="Times New Roman"/>
                <w:sz w:val="20"/>
                <w:szCs w:val="20"/>
                <w:lang w:eastAsia="ru-RU"/>
              </w:rPr>
            </w:pPr>
            <w:r w:rsidRPr="00153304">
              <w:rPr>
                <w:rFonts w:ascii="Times New Roman" w:eastAsia="Times New Roman" w:hAnsi="Times New Roman" w:cs="Times New Roman"/>
                <w:sz w:val="20"/>
                <w:szCs w:val="20"/>
                <w:lang w:eastAsia="ru-RU"/>
              </w:rPr>
              <w:t>130 541 842,73</w:t>
            </w:r>
          </w:p>
        </w:tc>
        <w:tc>
          <w:tcPr>
            <w:tcW w:w="1748" w:type="dxa"/>
            <w:shd w:val="clear" w:color="auto" w:fill="auto"/>
            <w:vAlign w:val="center"/>
          </w:tcPr>
          <w:p w:rsidR="00153304" w:rsidRPr="00153304" w:rsidRDefault="00153304" w:rsidP="00AE2C09">
            <w:pPr>
              <w:spacing w:after="0"/>
              <w:jc w:val="center"/>
              <w:rPr>
                <w:rFonts w:ascii="Times New Roman" w:eastAsia="Times New Roman" w:hAnsi="Times New Roman" w:cs="Times New Roman"/>
                <w:sz w:val="20"/>
                <w:szCs w:val="20"/>
                <w:lang w:eastAsia="ru-RU"/>
              </w:rPr>
            </w:pPr>
            <w:r w:rsidRPr="00153304">
              <w:rPr>
                <w:rFonts w:ascii="Times New Roman" w:eastAsia="Times New Roman" w:hAnsi="Times New Roman" w:cs="Times New Roman"/>
                <w:sz w:val="20"/>
                <w:szCs w:val="20"/>
                <w:lang w:eastAsia="ru-RU"/>
              </w:rPr>
              <w:t>101,3</w:t>
            </w:r>
          </w:p>
        </w:tc>
        <w:tc>
          <w:tcPr>
            <w:tcW w:w="900" w:type="dxa"/>
            <w:shd w:val="clear" w:color="auto" w:fill="auto"/>
            <w:vAlign w:val="center"/>
          </w:tcPr>
          <w:p w:rsidR="00153304" w:rsidRPr="00153304" w:rsidRDefault="00153304" w:rsidP="00AE2C09">
            <w:pPr>
              <w:spacing w:after="0"/>
              <w:jc w:val="center"/>
              <w:rPr>
                <w:rFonts w:ascii="Times New Roman" w:eastAsia="Times New Roman" w:hAnsi="Times New Roman" w:cs="Times New Roman"/>
                <w:sz w:val="20"/>
                <w:szCs w:val="20"/>
                <w:lang w:eastAsia="ru-RU"/>
              </w:rPr>
            </w:pPr>
            <w:r w:rsidRPr="00153304">
              <w:rPr>
                <w:rFonts w:ascii="Times New Roman" w:eastAsia="Times New Roman" w:hAnsi="Times New Roman" w:cs="Times New Roman"/>
                <w:sz w:val="20"/>
                <w:szCs w:val="20"/>
                <w:lang w:eastAsia="ru-RU"/>
              </w:rPr>
              <w:t>101,7</w:t>
            </w:r>
          </w:p>
        </w:tc>
      </w:tr>
      <w:tr w:rsidR="00153304" w:rsidRPr="00153304" w:rsidTr="00740CE7">
        <w:trPr>
          <w:trHeight w:val="325"/>
          <w:jc w:val="center"/>
        </w:trPr>
        <w:tc>
          <w:tcPr>
            <w:tcW w:w="1980" w:type="dxa"/>
            <w:shd w:val="clear" w:color="auto" w:fill="auto"/>
            <w:vAlign w:val="center"/>
          </w:tcPr>
          <w:p w:rsidR="00153304" w:rsidRPr="00153304" w:rsidRDefault="00153304" w:rsidP="00AE2C09">
            <w:pPr>
              <w:spacing w:after="0"/>
              <w:rPr>
                <w:rFonts w:ascii="Times New Roman" w:eastAsia="Times New Roman" w:hAnsi="Times New Roman" w:cs="Times New Roman"/>
                <w:i/>
                <w:sz w:val="20"/>
                <w:szCs w:val="20"/>
                <w:lang w:eastAsia="ru-RU"/>
              </w:rPr>
            </w:pPr>
            <w:r w:rsidRPr="00153304">
              <w:rPr>
                <w:rFonts w:ascii="Times New Roman" w:eastAsia="Times New Roman" w:hAnsi="Times New Roman" w:cs="Times New Roman"/>
                <w:i/>
                <w:sz w:val="20"/>
                <w:szCs w:val="20"/>
                <w:lang w:eastAsia="ru-RU"/>
              </w:rPr>
              <w:t>в том числе:</w:t>
            </w:r>
          </w:p>
        </w:tc>
        <w:tc>
          <w:tcPr>
            <w:tcW w:w="1925" w:type="dxa"/>
            <w:shd w:val="clear" w:color="auto" w:fill="auto"/>
            <w:vAlign w:val="center"/>
          </w:tcPr>
          <w:p w:rsidR="00153304" w:rsidRPr="00153304" w:rsidRDefault="00153304" w:rsidP="00AE2C09">
            <w:pPr>
              <w:spacing w:after="0"/>
              <w:jc w:val="center"/>
              <w:rPr>
                <w:rFonts w:ascii="Times New Roman" w:eastAsia="Times New Roman" w:hAnsi="Times New Roman" w:cs="Times New Roman"/>
                <w:sz w:val="20"/>
                <w:szCs w:val="20"/>
                <w:lang w:eastAsia="ru-RU"/>
              </w:rPr>
            </w:pPr>
          </w:p>
        </w:tc>
        <w:tc>
          <w:tcPr>
            <w:tcW w:w="1800" w:type="dxa"/>
            <w:shd w:val="clear" w:color="auto" w:fill="auto"/>
            <w:vAlign w:val="center"/>
          </w:tcPr>
          <w:p w:rsidR="00153304" w:rsidRPr="00153304" w:rsidRDefault="00153304" w:rsidP="00AE2C09">
            <w:pPr>
              <w:spacing w:after="0"/>
              <w:jc w:val="center"/>
              <w:rPr>
                <w:rFonts w:ascii="Times New Roman" w:eastAsia="Times New Roman" w:hAnsi="Times New Roman" w:cs="Times New Roman"/>
                <w:sz w:val="20"/>
                <w:szCs w:val="20"/>
                <w:lang w:eastAsia="ru-RU"/>
              </w:rPr>
            </w:pPr>
          </w:p>
        </w:tc>
        <w:tc>
          <w:tcPr>
            <w:tcW w:w="1800" w:type="dxa"/>
            <w:shd w:val="clear" w:color="auto" w:fill="auto"/>
            <w:vAlign w:val="center"/>
          </w:tcPr>
          <w:p w:rsidR="00153304" w:rsidRPr="00153304" w:rsidRDefault="00153304" w:rsidP="00AE2C09">
            <w:pPr>
              <w:spacing w:after="0"/>
              <w:jc w:val="center"/>
              <w:rPr>
                <w:rFonts w:ascii="Times New Roman" w:eastAsia="Times New Roman" w:hAnsi="Times New Roman" w:cs="Times New Roman"/>
                <w:sz w:val="20"/>
                <w:szCs w:val="20"/>
                <w:lang w:eastAsia="ru-RU"/>
              </w:rPr>
            </w:pPr>
          </w:p>
        </w:tc>
        <w:tc>
          <w:tcPr>
            <w:tcW w:w="1748" w:type="dxa"/>
            <w:shd w:val="clear" w:color="auto" w:fill="auto"/>
            <w:vAlign w:val="center"/>
          </w:tcPr>
          <w:p w:rsidR="00153304" w:rsidRPr="00153304" w:rsidRDefault="00153304" w:rsidP="00AE2C09">
            <w:pPr>
              <w:spacing w:after="0"/>
              <w:jc w:val="center"/>
              <w:rPr>
                <w:rFonts w:ascii="Times New Roman" w:eastAsia="Times New Roman" w:hAnsi="Times New Roman" w:cs="Times New Roman"/>
                <w:sz w:val="20"/>
                <w:szCs w:val="20"/>
                <w:lang w:eastAsia="ru-RU"/>
              </w:rPr>
            </w:pPr>
          </w:p>
        </w:tc>
        <w:tc>
          <w:tcPr>
            <w:tcW w:w="900" w:type="dxa"/>
            <w:shd w:val="clear" w:color="auto" w:fill="auto"/>
            <w:vAlign w:val="center"/>
          </w:tcPr>
          <w:p w:rsidR="00153304" w:rsidRPr="00153304" w:rsidRDefault="00153304" w:rsidP="00AE2C09">
            <w:pPr>
              <w:spacing w:after="0"/>
              <w:jc w:val="center"/>
              <w:rPr>
                <w:rFonts w:ascii="Times New Roman" w:eastAsia="Times New Roman" w:hAnsi="Times New Roman" w:cs="Times New Roman"/>
                <w:sz w:val="20"/>
                <w:szCs w:val="20"/>
                <w:lang w:eastAsia="ru-RU"/>
              </w:rPr>
            </w:pPr>
          </w:p>
        </w:tc>
      </w:tr>
      <w:tr w:rsidR="00153304" w:rsidRPr="00153304" w:rsidTr="00740CE7">
        <w:trPr>
          <w:trHeight w:val="448"/>
          <w:jc w:val="center"/>
        </w:trPr>
        <w:tc>
          <w:tcPr>
            <w:tcW w:w="1980" w:type="dxa"/>
            <w:shd w:val="clear" w:color="auto" w:fill="auto"/>
            <w:vAlign w:val="center"/>
          </w:tcPr>
          <w:p w:rsidR="00153304" w:rsidRPr="00153304" w:rsidRDefault="00153304" w:rsidP="00AE2C09">
            <w:pPr>
              <w:spacing w:after="0"/>
              <w:rPr>
                <w:rFonts w:ascii="Times New Roman" w:eastAsia="Times New Roman" w:hAnsi="Times New Roman" w:cs="Times New Roman"/>
                <w:sz w:val="20"/>
                <w:szCs w:val="20"/>
                <w:lang w:eastAsia="ru-RU"/>
              </w:rPr>
            </w:pPr>
            <w:r w:rsidRPr="00153304">
              <w:rPr>
                <w:rFonts w:ascii="Times New Roman" w:eastAsia="Times New Roman" w:hAnsi="Times New Roman" w:cs="Times New Roman"/>
                <w:sz w:val="20"/>
                <w:szCs w:val="20"/>
                <w:lang w:eastAsia="ru-RU"/>
              </w:rPr>
              <w:t>налоговые доходы</w:t>
            </w:r>
          </w:p>
        </w:tc>
        <w:tc>
          <w:tcPr>
            <w:tcW w:w="1925" w:type="dxa"/>
            <w:shd w:val="clear" w:color="auto" w:fill="auto"/>
            <w:vAlign w:val="center"/>
          </w:tcPr>
          <w:p w:rsidR="00153304" w:rsidRPr="00153304" w:rsidRDefault="00153304" w:rsidP="00AE2C09">
            <w:pPr>
              <w:spacing w:after="0"/>
              <w:jc w:val="center"/>
              <w:rPr>
                <w:rFonts w:ascii="Times New Roman" w:eastAsia="Times New Roman" w:hAnsi="Times New Roman" w:cs="Times New Roman"/>
                <w:sz w:val="20"/>
                <w:szCs w:val="20"/>
                <w:lang w:eastAsia="ru-RU"/>
              </w:rPr>
            </w:pPr>
            <w:r w:rsidRPr="00153304">
              <w:rPr>
                <w:rFonts w:ascii="Times New Roman" w:eastAsia="Times New Roman" w:hAnsi="Times New Roman" w:cs="Times New Roman"/>
                <w:sz w:val="20"/>
                <w:szCs w:val="20"/>
                <w:lang w:eastAsia="ru-RU"/>
              </w:rPr>
              <w:t>117 759 530,25</w:t>
            </w:r>
          </w:p>
        </w:tc>
        <w:tc>
          <w:tcPr>
            <w:tcW w:w="1800" w:type="dxa"/>
            <w:shd w:val="clear" w:color="auto" w:fill="auto"/>
            <w:vAlign w:val="center"/>
          </w:tcPr>
          <w:p w:rsidR="00153304" w:rsidRPr="00153304" w:rsidRDefault="00153304" w:rsidP="00AE2C09">
            <w:pPr>
              <w:spacing w:after="0"/>
              <w:jc w:val="center"/>
              <w:rPr>
                <w:rFonts w:ascii="Times New Roman" w:eastAsia="Times New Roman" w:hAnsi="Times New Roman" w:cs="Times New Roman"/>
                <w:sz w:val="20"/>
                <w:szCs w:val="20"/>
                <w:lang w:eastAsia="ru-RU"/>
              </w:rPr>
            </w:pPr>
            <w:r w:rsidRPr="00153304">
              <w:rPr>
                <w:rFonts w:ascii="Times New Roman" w:eastAsia="Times New Roman" w:hAnsi="Times New Roman" w:cs="Times New Roman"/>
                <w:sz w:val="20"/>
                <w:szCs w:val="20"/>
                <w:lang w:eastAsia="ru-RU"/>
              </w:rPr>
              <w:t>116 759 881,00</w:t>
            </w:r>
          </w:p>
        </w:tc>
        <w:tc>
          <w:tcPr>
            <w:tcW w:w="1800" w:type="dxa"/>
            <w:shd w:val="clear" w:color="auto" w:fill="auto"/>
            <w:vAlign w:val="center"/>
          </w:tcPr>
          <w:p w:rsidR="00153304" w:rsidRPr="00153304" w:rsidRDefault="00153304" w:rsidP="00AE2C09">
            <w:pPr>
              <w:spacing w:after="0"/>
              <w:jc w:val="center"/>
              <w:rPr>
                <w:rFonts w:ascii="Times New Roman" w:eastAsia="Times New Roman" w:hAnsi="Times New Roman" w:cs="Times New Roman"/>
                <w:sz w:val="20"/>
                <w:szCs w:val="20"/>
                <w:lang w:eastAsia="ru-RU"/>
              </w:rPr>
            </w:pPr>
            <w:r w:rsidRPr="00153304">
              <w:rPr>
                <w:rFonts w:ascii="Times New Roman" w:eastAsia="Times New Roman" w:hAnsi="Times New Roman" w:cs="Times New Roman"/>
                <w:sz w:val="20"/>
                <w:szCs w:val="20"/>
                <w:lang w:eastAsia="ru-RU"/>
              </w:rPr>
              <w:t>118 153 642,96</w:t>
            </w:r>
          </w:p>
        </w:tc>
        <w:tc>
          <w:tcPr>
            <w:tcW w:w="1748" w:type="dxa"/>
            <w:shd w:val="clear" w:color="auto" w:fill="auto"/>
            <w:vAlign w:val="center"/>
          </w:tcPr>
          <w:p w:rsidR="00153304" w:rsidRPr="00153304" w:rsidRDefault="00153304" w:rsidP="00AE2C09">
            <w:pPr>
              <w:spacing w:after="0"/>
              <w:jc w:val="center"/>
              <w:rPr>
                <w:rFonts w:ascii="Times New Roman" w:eastAsia="Times New Roman" w:hAnsi="Times New Roman" w:cs="Times New Roman"/>
                <w:sz w:val="20"/>
                <w:szCs w:val="20"/>
                <w:lang w:eastAsia="ru-RU"/>
              </w:rPr>
            </w:pPr>
            <w:r w:rsidRPr="00153304">
              <w:rPr>
                <w:rFonts w:ascii="Times New Roman" w:eastAsia="Times New Roman" w:hAnsi="Times New Roman" w:cs="Times New Roman"/>
                <w:sz w:val="20"/>
                <w:szCs w:val="20"/>
                <w:lang w:eastAsia="ru-RU"/>
              </w:rPr>
              <w:t>101,2</w:t>
            </w:r>
          </w:p>
        </w:tc>
        <w:tc>
          <w:tcPr>
            <w:tcW w:w="900" w:type="dxa"/>
            <w:shd w:val="clear" w:color="auto" w:fill="auto"/>
            <w:vAlign w:val="center"/>
          </w:tcPr>
          <w:p w:rsidR="00153304" w:rsidRPr="00153304" w:rsidRDefault="00153304" w:rsidP="00AE2C09">
            <w:pPr>
              <w:spacing w:after="0"/>
              <w:jc w:val="center"/>
              <w:rPr>
                <w:rFonts w:ascii="Times New Roman" w:eastAsia="Times New Roman" w:hAnsi="Times New Roman" w:cs="Times New Roman"/>
                <w:sz w:val="20"/>
                <w:szCs w:val="20"/>
                <w:lang w:eastAsia="ru-RU"/>
              </w:rPr>
            </w:pPr>
            <w:r w:rsidRPr="00153304">
              <w:rPr>
                <w:rFonts w:ascii="Times New Roman" w:eastAsia="Times New Roman" w:hAnsi="Times New Roman" w:cs="Times New Roman"/>
                <w:sz w:val="20"/>
                <w:szCs w:val="20"/>
                <w:lang w:eastAsia="ru-RU"/>
              </w:rPr>
              <w:t>100,3</w:t>
            </w:r>
          </w:p>
        </w:tc>
      </w:tr>
      <w:tr w:rsidR="00153304" w:rsidRPr="00153304" w:rsidTr="00740CE7">
        <w:trPr>
          <w:trHeight w:val="412"/>
          <w:jc w:val="center"/>
        </w:trPr>
        <w:tc>
          <w:tcPr>
            <w:tcW w:w="1980" w:type="dxa"/>
            <w:shd w:val="clear" w:color="auto" w:fill="auto"/>
            <w:vAlign w:val="center"/>
          </w:tcPr>
          <w:p w:rsidR="00153304" w:rsidRPr="00153304" w:rsidRDefault="00153304" w:rsidP="00AE2C09">
            <w:pPr>
              <w:spacing w:after="0"/>
              <w:rPr>
                <w:rFonts w:ascii="Times New Roman" w:eastAsia="Times New Roman" w:hAnsi="Times New Roman" w:cs="Times New Roman"/>
                <w:sz w:val="20"/>
                <w:szCs w:val="20"/>
                <w:lang w:eastAsia="ru-RU"/>
              </w:rPr>
            </w:pPr>
            <w:r w:rsidRPr="00153304">
              <w:rPr>
                <w:rFonts w:ascii="Times New Roman" w:eastAsia="Times New Roman" w:hAnsi="Times New Roman" w:cs="Times New Roman"/>
                <w:sz w:val="20"/>
                <w:szCs w:val="20"/>
                <w:lang w:eastAsia="ru-RU"/>
              </w:rPr>
              <w:t>неналоговые  доходы</w:t>
            </w:r>
          </w:p>
        </w:tc>
        <w:tc>
          <w:tcPr>
            <w:tcW w:w="1925" w:type="dxa"/>
            <w:shd w:val="clear" w:color="auto" w:fill="auto"/>
            <w:vAlign w:val="center"/>
          </w:tcPr>
          <w:p w:rsidR="00153304" w:rsidRPr="00153304" w:rsidRDefault="00153304" w:rsidP="00AE2C09">
            <w:pPr>
              <w:spacing w:before="120" w:after="0"/>
              <w:ind w:right="-6"/>
              <w:jc w:val="center"/>
              <w:rPr>
                <w:rFonts w:ascii="Times New Roman" w:eastAsia="Times New Roman" w:hAnsi="Times New Roman" w:cs="Times New Roman"/>
                <w:sz w:val="20"/>
                <w:szCs w:val="20"/>
                <w:lang w:eastAsia="ru-RU"/>
              </w:rPr>
            </w:pPr>
            <w:r w:rsidRPr="00153304">
              <w:rPr>
                <w:rFonts w:ascii="Times New Roman" w:eastAsia="Times New Roman" w:hAnsi="Times New Roman" w:cs="Times New Roman"/>
                <w:sz w:val="20"/>
                <w:szCs w:val="20"/>
                <w:lang w:eastAsia="ru-RU"/>
              </w:rPr>
              <w:t>10 641 660,25</w:t>
            </w:r>
          </w:p>
        </w:tc>
        <w:tc>
          <w:tcPr>
            <w:tcW w:w="1800" w:type="dxa"/>
            <w:shd w:val="clear" w:color="auto" w:fill="auto"/>
            <w:vAlign w:val="center"/>
          </w:tcPr>
          <w:p w:rsidR="00153304" w:rsidRPr="00153304" w:rsidRDefault="00153304" w:rsidP="00AE2C09">
            <w:pPr>
              <w:spacing w:after="0"/>
              <w:jc w:val="center"/>
              <w:rPr>
                <w:rFonts w:ascii="Times New Roman" w:eastAsia="Times New Roman" w:hAnsi="Times New Roman" w:cs="Times New Roman"/>
                <w:sz w:val="20"/>
                <w:szCs w:val="20"/>
                <w:lang w:eastAsia="ru-RU"/>
              </w:rPr>
            </w:pPr>
            <w:r w:rsidRPr="00153304">
              <w:rPr>
                <w:rFonts w:ascii="Times New Roman" w:eastAsia="Times New Roman" w:hAnsi="Times New Roman" w:cs="Times New Roman"/>
                <w:sz w:val="20"/>
                <w:szCs w:val="20"/>
                <w:lang w:eastAsia="ru-RU"/>
              </w:rPr>
              <w:t>12 074 941,00</w:t>
            </w:r>
          </w:p>
        </w:tc>
        <w:tc>
          <w:tcPr>
            <w:tcW w:w="1800" w:type="dxa"/>
            <w:shd w:val="clear" w:color="auto" w:fill="auto"/>
            <w:vAlign w:val="center"/>
          </w:tcPr>
          <w:p w:rsidR="00153304" w:rsidRPr="00153304" w:rsidRDefault="00153304" w:rsidP="00AE2C09">
            <w:pPr>
              <w:spacing w:before="120" w:after="0"/>
              <w:ind w:right="-6"/>
              <w:jc w:val="center"/>
              <w:rPr>
                <w:rFonts w:ascii="Times New Roman" w:eastAsia="Times New Roman" w:hAnsi="Times New Roman" w:cs="Times New Roman"/>
                <w:sz w:val="20"/>
                <w:szCs w:val="20"/>
                <w:lang w:eastAsia="ru-RU"/>
              </w:rPr>
            </w:pPr>
            <w:r w:rsidRPr="00153304">
              <w:rPr>
                <w:rFonts w:ascii="Times New Roman" w:eastAsia="Times New Roman" w:hAnsi="Times New Roman" w:cs="Times New Roman"/>
                <w:sz w:val="20"/>
                <w:szCs w:val="20"/>
                <w:lang w:eastAsia="ru-RU"/>
              </w:rPr>
              <w:t>12 388 199,77</w:t>
            </w:r>
          </w:p>
        </w:tc>
        <w:tc>
          <w:tcPr>
            <w:tcW w:w="1748" w:type="dxa"/>
            <w:shd w:val="clear" w:color="auto" w:fill="auto"/>
            <w:vAlign w:val="center"/>
          </w:tcPr>
          <w:p w:rsidR="00153304" w:rsidRPr="00153304" w:rsidRDefault="00153304" w:rsidP="00AE2C09">
            <w:pPr>
              <w:spacing w:after="0"/>
              <w:jc w:val="center"/>
              <w:rPr>
                <w:rFonts w:ascii="Times New Roman" w:eastAsia="Times New Roman" w:hAnsi="Times New Roman" w:cs="Times New Roman"/>
                <w:sz w:val="20"/>
                <w:szCs w:val="20"/>
                <w:lang w:eastAsia="ru-RU"/>
              </w:rPr>
            </w:pPr>
            <w:r w:rsidRPr="00153304">
              <w:rPr>
                <w:rFonts w:ascii="Times New Roman" w:eastAsia="Times New Roman" w:hAnsi="Times New Roman" w:cs="Times New Roman"/>
                <w:sz w:val="20"/>
                <w:szCs w:val="20"/>
                <w:lang w:eastAsia="ru-RU"/>
              </w:rPr>
              <w:t>102,6</w:t>
            </w:r>
          </w:p>
        </w:tc>
        <w:tc>
          <w:tcPr>
            <w:tcW w:w="900" w:type="dxa"/>
            <w:shd w:val="clear" w:color="auto" w:fill="auto"/>
            <w:vAlign w:val="center"/>
          </w:tcPr>
          <w:p w:rsidR="00153304" w:rsidRPr="00153304" w:rsidRDefault="00153304" w:rsidP="00AE2C09">
            <w:pPr>
              <w:spacing w:after="0"/>
              <w:jc w:val="center"/>
              <w:rPr>
                <w:rFonts w:ascii="Times New Roman" w:eastAsia="Times New Roman" w:hAnsi="Times New Roman" w:cs="Times New Roman"/>
                <w:sz w:val="20"/>
                <w:szCs w:val="20"/>
                <w:lang w:eastAsia="ru-RU"/>
              </w:rPr>
            </w:pPr>
            <w:r w:rsidRPr="00153304">
              <w:rPr>
                <w:rFonts w:ascii="Times New Roman" w:eastAsia="Times New Roman" w:hAnsi="Times New Roman" w:cs="Times New Roman"/>
                <w:sz w:val="20"/>
                <w:szCs w:val="20"/>
                <w:lang w:eastAsia="ru-RU"/>
              </w:rPr>
              <w:t>116,4</w:t>
            </w:r>
          </w:p>
        </w:tc>
      </w:tr>
    </w:tbl>
    <w:p w:rsidR="00BF1CED" w:rsidRDefault="00BF1CED" w:rsidP="00AE2C09">
      <w:pPr>
        <w:spacing w:after="0"/>
        <w:ind w:right="-5" w:firstLine="720"/>
        <w:jc w:val="center"/>
        <w:rPr>
          <w:rFonts w:ascii="Times New Roman" w:eastAsia="Times New Roman" w:hAnsi="Times New Roman" w:cs="Times New Roman"/>
          <w:sz w:val="20"/>
          <w:szCs w:val="20"/>
          <w:lang w:eastAsia="ru-RU"/>
        </w:rPr>
      </w:pPr>
    </w:p>
    <w:p w:rsidR="00D570F0" w:rsidRPr="000D5758" w:rsidRDefault="00D570F0" w:rsidP="00AE2C09">
      <w:pPr>
        <w:spacing w:after="0"/>
        <w:ind w:right="-5" w:firstLine="720"/>
        <w:jc w:val="center"/>
        <w:rPr>
          <w:rFonts w:ascii="Times New Roman" w:eastAsia="Times New Roman" w:hAnsi="Times New Roman" w:cs="Times New Roman"/>
          <w:sz w:val="20"/>
          <w:szCs w:val="20"/>
          <w:lang w:eastAsia="ru-RU"/>
        </w:rPr>
      </w:pPr>
    </w:p>
    <w:p w:rsidR="00153304" w:rsidRDefault="00153304" w:rsidP="00AE2C09">
      <w:pPr>
        <w:spacing w:after="0"/>
        <w:ind w:right="-6" w:firstLine="567"/>
        <w:jc w:val="both"/>
        <w:rPr>
          <w:rFonts w:ascii="Times New Roman" w:eastAsia="Times New Roman" w:hAnsi="Times New Roman" w:cs="Times New Roman"/>
          <w:sz w:val="28"/>
          <w:szCs w:val="28"/>
          <w:lang w:eastAsia="ru-RU"/>
        </w:rPr>
      </w:pPr>
      <w:r w:rsidRPr="00153304">
        <w:rPr>
          <w:rFonts w:ascii="Times New Roman" w:eastAsia="Times New Roman" w:hAnsi="Times New Roman" w:cs="Times New Roman"/>
          <w:sz w:val="28"/>
          <w:szCs w:val="28"/>
          <w:lang w:eastAsia="ru-RU"/>
        </w:rPr>
        <w:t>В 2020 году более 99,0 процентов налоговых и неналоговых доходов районного бюджета получено за счет налога на доходы физических лиц, акцизов на нефтепродукты, налогов на совокупный доход, государственной пошлины, доходов от арендной платы за земельные участки, платы за негативное воздействие на окружающую среду и штрафных санкций.</w:t>
      </w:r>
    </w:p>
    <w:p w:rsidR="00D81D42" w:rsidRPr="001C67B7" w:rsidRDefault="00153304" w:rsidP="00AE2C09">
      <w:pPr>
        <w:spacing w:after="0"/>
        <w:ind w:right="-6" w:firstLine="567"/>
        <w:jc w:val="both"/>
        <w:rPr>
          <w:rFonts w:ascii="Times New Roman" w:eastAsia="Times New Roman" w:hAnsi="Times New Roman" w:cs="Times New Roman"/>
          <w:sz w:val="28"/>
          <w:szCs w:val="28"/>
          <w:lang w:eastAsia="ru-RU"/>
        </w:rPr>
      </w:pPr>
      <w:r w:rsidRPr="00153304">
        <w:rPr>
          <w:rFonts w:ascii="Times New Roman" w:eastAsia="Times New Roman" w:hAnsi="Times New Roman" w:cs="Times New Roman"/>
          <w:sz w:val="28"/>
          <w:szCs w:val="28"/>
          <w:lang w:eastAsia="ru-RU"/>
        </w:rPr>
        <w:t>Исполнение по основным доходным источникам характеризуется следующими показателями</w:t>
      </w:r>
      <w:r w:rsidR="00D570F0" w:rsidRPr="00D570F0">
        <w:rPr>
          <w:rFonts w:ascii="Times New Roman" w:eastAsia="Times New Roman" w:hAnsi="Times New Roman" w:cs="Times New Roman"/>
          <w:sz w:val="28"/>
          <w:szCs w:val="28"/>
          <w:lang w:eastAsia="ru-RU"/>
        </w:rPr>
        <w:t>.</w:t>
      </w:r>
    </w:p>
    <w:p w:rsidR="001C67B7" w:rsidRDefault="001C67B7" w:rsidP="00AE2C09">
      <w:pPr>
        <w:spacing w:after="0"/>
        <w:ind w:right="-6"/>
        <w:jc w:val="center"/>
        <w:rPr>
          <w:rFonts w:ascii="Times New Roman" w:eastAsia="Times New Roman" w:hAnsi="Times New Roman" w:cs="Times New Roman"/>
          <w:sz w:val="28"/>
          <w:szCs w:val="28"/>
          <w:lang w:eastAsia="ru-RU"/>
        </w:rPr>
      </w:pPr>
    </w:p>
    <w:p w:rsidR="001C67B7" w:rsidRDefault="001C67B7" w:rsidP="00AE2C09">
      <w:pPr>
        <w:spacing w:after="0"/>
        <w:ind w:right="-6"/>
        <w:rPr>
          <w:rFonts w:ascii="Times New Roman" w:eastAsia="Times New Roman" w:hAnsi="Times New Roman" w:cs="Times New Roman"/>
          <w:sz w:val="28"/>
          <w:szCs w:val="28"/>
          <w:lang w:eastAsia="ru-RU"/>
        </w:rPr>
      </w:pPr>
    </w:p>
    <w:p w:rsidR="00BF1CED" w:rsidRPr="001C67B7" w:rsidRDefault="00BF1CED" w:rsidP="00AE2C09">
      <w:pPr>
        <w:spacing w:after="0"/>
        <w:ind w:right="-6"/>
        <w:jc w:val="center"/>
        <w:rPr>
          <w:rFonts w:ascii="Times New Roman" w:eastAsia="Times New Roman" w:hAnsi="Times New Roman" w:cs="Times New Roman"/>
          <w:sz w:val="28"/>
          <w:szCs w:val="28"/>
          <w:lang w:eastAsia="ru-RU"/>
        </w:rPr>
      </w:pPr>
      <w:r w:rsidRPr="001C67B7">
        <w:rPr>
          <w:rFonts w:ascii="Times New Roman" w:eastAsia="Times New Roman" w:hAnsi="Times New Roman" w:cs="Times New Roman"/>
          <w:sz w:val="28"/>
          <w:szCs w:val="28"/>
          <w:lang w:eastAsia="ru-RU"/>
        </w:rPr>
        <w:t>Структура поступлений налоговых и неналоговых доходов в бюджет</w:t>
      </w:r>
    </w:p>
    <w:p w:rsidR="00BF1CED" w:rsidRPr="001C67B7" w:rsidRDefault="00153304" w:rsidP="00AE2C09">
      <w:pPr>
        <w:spacing w:after="0"/>
        <w:ind w:right="-6"/>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района за 2020</w:t>
      </w:r>
      <w:r w:rsidR="00BF1CED" w:rsidRPr="001C67B7">
        <w:rPr>
          <w:rFonts w:ascii="Times New Roman" w:eastAsia="Times New Roman" w:hAnsi="Times New Roman" w:cs="Times New Roman"/>
          <w:sz w:val="28"/>
          <w:szCs w:val="28"/>
          <w:lang w:eastAsia="ru-RU"/>
        </w:rPr>
        <w:t xml:space="preserve"> год.</w:t>
      </w:r>
    </w:p>
    <w:p w:rsidR="00BF1CED" w:rsidRPr="000D5758" w:rsidRDefault="00BF1CED" w:rsidP="00AE2C09">
      <w:pPr>
        <w:spacing w:after="0"/>
        <w:ind w:right="-6"/>
        <w:jc w:val="both"/>
        <w:rPr>
          <w:rFonts w:ascii="Times New Roman" w:eastAsia="Times New Roman" w:hAnsi="Times New Roman" w:cs="Times New Roman"/>
          <w:sz w:val="20"/>
          <w:szCs w:val="20"/>
          <w:lang w:eastAsia="ru-RU"/>
        </w:rPr>
      </w:pPr>
      <w:r w:rsidRPr="000D5758">
        <w:rPr>
          <w:rFonts w:ascii="Times New Roman" w:eastAsia="Times New Roman" w:hAnsi="Times New Roman" w:cs="Times New Roman"/>
          <w:sz w:val="20"/>
          <w:szCs w:val="20"/>
          <w:lang w:eastAsia="ru-RU"/>
        </w:rPr>
        <w:t xml:space="preserve">                                                                                                                   </w:t>
      </w:r>
      <w:r w:rsidR="000D5758">
        <w:rPr>
          <w:rFonts w:ascii="Times New Roman" w:eastAsia="Times New Roman" w:hAnsi="Times New Roman" w:cs="Times New Roman"/>
          <w:sz w:val="20"/>
          <w:szCs w:val="20"/>
          <w:lang w:eastAsia="ru-RU"/>
        </w:rPr>
        <w:t xml:space="preserve">                          </w:t>
      </w:r>
      <w:r w:rsidRPr="000D5758">
        <w:rPr>
          <w:rFonts w:ascii="Times New Roman" w:eastAsia="Times New Roman" w:hAnsi="Times New Roman" w:cs="Times New Roman"/>
          <w:sz w:val="20"/>
          <w:szCs w:val="20"/>
          <w:lang w:eastAsia="ru-RU"/>
        </w:rPr>
        <w:t xml:space="preserve">                             ( рублей)</w:t>
      </w:r>
    </w:p>
    <w:tbl>
      <w:tblPr>
        <w:tblW w:w="10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61"/>
        <w:gridCol w:w="1474"/>
        <w:gridCol w:w="1560"/>
        <w:gridCol w:w="1478"/>
        <w:gridCol w:w="851"/>
        <w:gridCol w:w="850"/>
        <w:gridCol w:w="966"/>
      </w:tblGrid>
      <w:tr w:rsidR="00153304" w:rsidRPr="00153304" w:rsidTr="00740CE7">
        <w:trPr>
          <w:trHeight w:val="1295"/>
          <w:jc w:val="center"/>
        </w:trPr>
        <w:tc>
          <w:tcPr>
            <w:tcW w:w="3261" w:type="dxa"/>
            <w:tcBorders>
              <w:top w:val="single" w:sz="4" w:space="0" w:color="auto"/>
              <w:left w:val="single" w:sz="4" w:space="0" w:color="auto"/>
              <w:bottom w:val="single" w:sz="4" w:space="0" w:color="auto"/>
              <w:right w:val="single" w:sz="4" w:space="0" w:color="auto"/>
            </w:tcBorders>
            <w:shd w:val="clear" w:color="auto" w:fill="auto"/>
          </w:tcPr>
          <w:p w:rsidR="00153304" w:rsidRPr="00153304" w:rsidRDefault="00153304" w:rsidP="00AE2C09">
            <w:pPr>
              <w:spacing w:after="0"/>
              <w:ind w:right="-6"/>
              <w:jc w:val="center"/>
              <w:rPr>
                <w:rFonts w:ascii="Times New Roman" w:eastAsia="Times New Roman" w:hAnsi="Times New Roman" w:cs="Times New Roman"/>
                <w:sz w:val="20"/>
                <w:szCs w:val="20"/>
                <w:lang w:eastAsia="ru-RU"/>
              </w:rPr>
            </w:pPr>
            <w:r w:rsidRPr="00153304">
              <w:rPr>
                <w:rFonts w:ascii="Times New Roman" w:eastAsia="Times New Roman" w:hAnsi="Times New Roman" w:cs="Times New Roman"/>
                <w:sz w:val="20"/>
                <w:szCs w:val="20"/>
                <w:lang w:eastAsia="ru-RU"/>
              </w:rPr>
              <w:t>Виды доходов</w:t>
            </w:r>
          </w:p>
        </w:tc>
        <w:tc>
          <w:tcPr>
            <w:tcW w:w="1474" w:type="dxa"/>
            <w:tcBorders>
              <w:top w:val="single" w:sz="4" w:space="0" w:color="auto"/>
              <w:left w:val="single" w:sz="4" w:space="0" w:color="auto"/>
              <w:bottom w:val="single" w:sz="4" w:space="0" w:color="auto"/>
              <w:right w:val="single" w:sz="4" w:space="0" w:color="auto"/>
            </w:tcBorders>
            <w:shd w:val="clear" w:color="auto" w:fill="auto"/>
          </w:tcPr>
          <w:p w:rsidR="00153304" w:rsidRPr="00153304" w:rsidRDefault="00153304" w:rsidP="00AE2C09">
            <w:pPr>
              <w:spacing w:after="0"/>
              <w:ind w:right="-6"/>
              <w:jc w:val="center"/>
              <w:rPr>
                <w:rFonts w:ascii="Times New Roman" w:eastAsia="Times New Roman" w:hAnsi="Times New Roman" w:cs="Times New Roman"/>
                <w:sz w:val="20"/>
                <w:szCs w:val="20"/>
                <w:lang w:eastAsia="ru-RU"/>
              </w:rPr>
            </w:pPr>
            <w:r w:rsidRPr="00153304">
              <w:rPr>
                <w:rFonts w:ascii="Times New Roman" w:eastAsia="Times New Roman" w:hAnsi="Times New Roman" w:cs="Times New Roman"/>
                <w:sz w:val="20"/>
                <w:szCs w:val="20"/>
                <w:lang w:eastAsia="ru-RU"/>
              </w:rPr>
              <w:t>Исполнено</w:t>
            </w:r>
          </w:p>
          <w:p w:rsidR="00153304" w:rsidRPr="00153304" w:rsidRDefault="00153304" w:rsidP="00AE2C09">
            <w:pPr>
              <w:spacing w:after="0"/>
              <w:ind w:right="-6"/>
              <w:jc w:val="center"/>
              <w:rPr>
                <w:rFonts w:ascii="Times New Roman" w:eastAsia="Times New Roman" w:hAnsi="Times New Roman" w:cs="Times New Roman"/>
                <w:sz w:val="20"/>
                <w:szCs w:val="20"/>
                <w:lang w:eastAsia="ru-RU"/>
              </w:rPr>
            </w:pPr>
            <w:r w:rsidRPr="00153304">
              <w:rPr>
                <w:rFonts w:ascii="Times New Roman" w:eastAsia="Times New Roman" w:hAnsi="Times New Roman" w:cs="Times New Roman"/>
                <w:sz w:val="20"/>
                <w:szCs w:val="20"/>
                <w:lang w:eastAsia="ru-RU"/>
              </w:rPr>
              <w:t>за 2019 год</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153304" w:rsidRPr="00153304" w:rsidRDefault="00153304" w:rsidP="00AE2C09">
            <w:pPr>
              <w:spacing w:after="0"/>
              <w:ind w:right="-6"/>
              <w:jc w:val="center"/>
              <w:rPr>
                <w:rFonts w:ascii="Times New Roman" w:eastAsia="Times New Roman" w:hAnsi="Times New Roman" w:cs="Times New Roman"/>
                <w:sz w:val="20"/>
                <w:szCs w:val="20"/>
                <w:lang w:eastAsia="ru-RU"/>
              </w:rPr>
            </w:pPr>
            <w:r w:rsidRPr="00153304">
              <w:rPr>
                <w:rFonts w:ascii="Times New Roman" w:eastAsia="Times New Roman" w:hAnsi="Times New Roman" w:cs="Times New Roman"/>
                <w:sz w:val="20"/>
                <w:szCs w:val="20"/>
                <w:lang w:eastAsia="ru-RU"/>
              </w:rPr>
              <w:t>Уточненный план  на 2020 год</w:t>
            </w:r>
          </w:p>
        </w:tc>
        <w:tc>
          <w:tcPr>
            <w:tcW w:w="1478" w:type="dxa"/>
            <w:tcBorders>
              <w:top w:val="single" w:sz="4" w:space="0" w:color="auto"/>
              <w:left w:val="single" w:sz="4" w:space="0" w:color="auto"/>
              <w:bottom w:val="single" w:sz="4" w:space="0" w:color="auto"/>
              <w:right w:val="single" w:sz="4" w:space="0" w:color="auto"/>
            </w:tcBorders>
            <w:shd w:val="clear" w:color="auto" w:fill="auto"/>
          </w:tcPr>
          <w:p w:rsidR="00153304" w:rsidRPr="00153304" w:rsidRDefault="00153304" w:rsidP="00AE2C09">
            <w:pPr>
              <w:spacing w:after="0"/>
              <w:ind w:right="-6"/>
              <w:jc w:val="center"/>
              <w:rPr>
                <w:rFonts w:ascii="Times New Roman" w:eastAsia="Times New Roman" w:hAnsi="Times New Roman" w:cs="Times New Roman"/>
                <w:sz w:val="20"/>
                <w:szCs w:val="20"/>
                <w:lang w:eastAsia="ru-RU"/>
              </w:rPr>
            </w:pPr>
            <w:r w:rsidRPr="00153304">
              <w:rPr>
                <w:rFonts w:ascii="Times New Roman" w:eastAsia="Times New Roman" w:hAnsi="Times New Roman" w:cs="Times New Roman"/>
                <w:sz w:val="20"/>
                <w:szCs w:val="20"/>
                <w:lang w:eastAsia="ru-RU"/>
              </w:rPr>
              <w:t>Исполнено</w:t>
            </w:r>
          </w:p>
          <w:p w:rsidR="00153304" w:rsidRPr="00153304" w:rsidRDefault="00153304" w:rsidP="00AE2C09">
            <w:pPr>
              <w:spacing w:after="0"/>
              <w:ind w:right="-6"/>
              <w:jc w:val="center"/>
              <w:rPr>
                <w:rFonts w:ascii="Times New Roman" w:eastAsia="Times New Roman" w:hAnsi="Times New Roman" w:cs="Times New Roman"/>
                <w:sz w:val="20"/>
                <w:szCs w:val="20"/>
                <w:lang w:eastAsia="ru-RU"/>
              </w:rPr>
            </w:pPr>
            <w:r w:rsidRPr="00153304">
              <w:rPr>
                <w:rFonts w:ascii="Times New Roman" w:eastAsia="Times New Roman" w:hAnsi="Times New Roman" w:cs="Times New Roman"/>
                <w:sz w:val="20"/>
                <w:szCs w:val="20"/>
                <w:lang w:eastAsia="ru-RU"/>
              </w:rPr>
              <w:t>за 2020г.</w:t>
            </w:r>
          </w:p>
        </w:tc>
        <w:tc>
          <w:tcPr>
            <w:tcW w:w="851" w:type="dxa"/>
            <w:tcBorders>
              <w:top w:val="single" w:sz="4" w:space="0" w:color="auto"/>
              <w:left w:val="single" w:sz="4" w:space="0" w:color="auto"/>
              <w:right w:val="single" w:sz="4" w:space="0" w:color="auto"/>
            </w:tcBorders>
            <w:shd w:val="clear" w:color="auto" w:fill="auto"/>
          </w:tcPr>
          <w:p w:rsidR="00153304" w:rsidRPr="00153304" w:rsidRDefault="00153304" w:rsidP="00AE2C09">
            <w:pPr>
              <w:spacing w:after="0"/>
              <w:ind w:right="-6"/>
              <w:jc w:val="center"/>
              <w:rPr>
                <w:rFonts w:ascii="Times New Roman" w:eastAsia="Times New Roman" w:hAnsi="Times New Roman" w:cs="Times New Roman"/>
                <w:sz w:val="20"/>
                <w:szCs w:val="20"/>
                <w:lang w:eastAsia="ru-RU"/>
              </w:rPr>
            </w:pPr>
            <w:r w:rsidRPr="00153304">
              <w:rPr>
                <w:rFonts w:ascii="Times New Roman" w:eastAsia="Times New Roman" w:hAnsi="Times New Roman" w:cs="Times New Roman"/>
                <w:sz w:val="20"/>
                <w:szCs w:val="20"/>
                <w:lang w:eastAsia="ru-RU"/>
              </w:rPr>
              <w:t>% исполнения</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153304" w:rsidRPr="00153304" w:rsidRDefault="00153304" w:rsidP="00AE2C09">
            <w:pPr>
              <w:spacing w:after="0"/>
              <w:ind w:right="-6"/>
              <w:jc w:val="center"/>
              <w:rPr>
                <w:rFonts w:ascii="Times New Roman" w:eastAsia="Times New Roman" w:hAnsi="Times New Roman" w:cs="Times New Roman"/>
                <w:sz w:val="20"/>
                <w:szCs w:val="20"/>
                <w:lang w:eastAsia="ru-RU"/>
              </w:rPr>
            </w:pPr>
            <w:r w:rsidRPr="00153304">
              <w:rPr>
                <w:rFonts w:ascii="Times New Roman" w:eastAsia="Times New Roman" w:hAnsi="Times New Roman" w:cs="Times New Roman"/>
                <w:sz w:val="20"/>
                <w:szCs w:val="20"/>
                <w:lang w:eastAsia="ru-RU"/>
              </w:rPr>
              <w:t>Уд</w:t>
            </w:r>
            <w:proofErr w:type="gramStart"/>
            <w:r w:rsidRPr="00153304">
              <w:rPr>
                <w:rFonts w:ascii="Times New Roman" w:eastAsia="Times New Roman" w:hAnsi="Times New Roman" w:cs="Times New Roman"/>
                <w:sz w:val="20"/>
                <w:szCs w:val="20"/>
                <w:lang w:eastAsia="ru-RU"/>
              </w:rPr>
              <w:t>.</w:t>
            </w:r>
            <w:proofErr w:type="gramEnd"/>
            <w:r w:rsidRPr="00153304">
              <w:rPr>
                <w:rFonts w:ascii="Times New Roman" w:eastAsia="Times New Roman" w:hAnsi="Times New Roman" w:cs="Times New Roman"/>
                <w:sz w:val="20"/>
                <w:szCs w:val="20"/>
                <w:lang w:eastAsia="ru-RU"/>
              </w:rPr>
              <w:t xml:space="preserve"> </w:t>
            </w:r>
            <w:proofErr w:type="gramStart"/>
            <w:r w:rsidRPr="00153304">
              <w:rPr>
                <w:rFonts w:ascii="Times New Roman" w:eastAsia="Times New Roman" w:hAnsi="Times New Roman" w:cs="Times New Roman"/>
                <w:sz w:val="20"/>
                <w:szCs w:val="20"/>
                <w:lang w:eastAsia="ru-RU"/>
              </w:rPr>
              <w:t>в</w:t>
            </w:r>
            <w:proofErr w:type="gramEnd"/>
            <w:r w:rsidRPr="00153304">
              <w:rPr>
                <w:rFonts w:ascii="Times New Roman" w:eastAsia="Times New Roman" w:hAnsi="Times New Roman" w:cs="Times New Roman"/>
                <w:sz w:val="20"/>
                <w:szCs w:val="20"/>
                <w:lang w:eastAsia="ru-RU"/>
              </w:rPr>
              <w:t>ес,</w:t>
            </w:r>
          </w:p>
          <w:p w:rsidR="00153304" w:rsidRPr="00153304" w:rsidRDefault="00153304" w:rsidP="00AE2C09">
            <w:pPr>
              <w:spacing w:after="0"/>
              <w:ind w:right="-6"/>
              <w:jc w:val="center"/>
              <w:rPr>
                <w:rFonts w:ascii="Times New Roman" w:eastAsia="Times New Roman" w:hAnsi="Times New Roman" w:cs="Times New Roman"/>
                <w:sz w:val="20"/>
                <w:szCs w:val="20"/>
                <w:lang w:eastAsia="ru-RU"/>
              </w:rPr>
            </w:pPr>
            <w:r w:rsidRPr="00153304">
              <w:rPr>
                <w:rFonts w:ascii="Times New Roman" w:eastAsia="Times New Roman" w:hAnsi="Times New Roman" w:cs="Times New Roman"/>
                <w:sz w:val="20"/>
                <w:szCs w:val="20"/>
                <w:lang w:eastAsia="ru-RU"/>
              </w:rPr>
              <w:t>%</w:t>
            </w:r>
          </w:p>
        </w:tc>
        <w:tc>
          <w:tcPr>
            <w:tcW w:w="966" w:type="dxa"/>
            <w:tcBorders>
              <w:top w:val="single" w:sz="4" w:space="0" w:color="auto"/>
              <w:left w:val="single" w:sz="4" w:space="0" w:color="auto"/>
              <w:bottom w:val="single" w:sz="4" w:space="0" w:color="auto"/>
              <w:right w:val="single" w:sz="4" w:space="0" w:color="auto"/>
            </w:tcBorders>
          </w:tcPr>
          <w:p w:rsidR="00153304" w:rsidRPr="00153304" w:rsidRDefault="00153304" w:rsidP="00AE2C09">
            <w:pPr>
              <w:spacing w:after="0"/>
              <w:ind w:right="-6"/>
              <w:jc w:val="center"/>
              <w:rPr>
                <w:rFonts w:ascii="Times New Roman" w:eastAsia="Times New Roman" w:hAnsi="Times New Roman" w:cs="Times New Roman"/>
                <w:sz w:val="20"/>
                <w:szCs w:val="20"/>
                <w:lang w:eastAsia="ru-RU"/>
              </w:rPr>
            </w:pPr>
            <w:r w:rsidRPr="00153304">
              <w:rPr>
                <w:rFonts w:ascii="Times New Roman" w:eastAsia="Times New Roman" w:hAnsi="Times New Roman" w:cs="Times New Roman"/>
                <w:sz w:val="20"/>
                <w:szCs w:val="20"/>
                <w:lang w:eastAsia="ru-RU"/>
              </w:rPr>
              <w:t>Темп роста</w:t>
            </w:r>
          </w:p>
          <w:p w:rsidR="00153304" w:rsidRPr="00153304" w:rsidRDefault="00153304" w:rsidP="00AE2C09">
            <w:pPr>
              <w:spacing w:after="0"/>
              <w:ind w:right="-6"/>
              <w:jc w:val="center"/>
              <w:rPr>
                <w:rFonts w:ascii="Times New Roman" w:eastAsia="Times New Roman" w:hAnsi="Times New Roman" w:cs="Times New Roman"/>
                <w:sz w:val="20"/>
                <w:szCs w:val="20"/>
                <w:lang w:eastAsia="ru-RU"/>
              </w:rPr>
            </w:pPr>
            <w:r w:rsidRPr="00153304">
              <w:rPr>
                <w:rFonts w:ascii="Times New Roman" w:eastAsia="Times New Roman" w:hAnsi="Times New Roman" w:cs="Times New Roman"/>
                <w:sz w:val="20"/>
                <w:szCs w:val="20"/>
                <w:lang w:eastAsia="ru-RU"/>
              </w:rPr>
              <w:t>2020г к 2019г.,  %</w:t>
            </w:r>
          </w:p>
        </w:tc>
      </w:tr>
      <w:tr w:rsidR="00153304" w:rsidRPr="00153304" w:rsidTr="00740CE7">
        <w:trPr>
          <w:trHeight w:val="481"/>
          <w:jc w:val="center"/>
        </w:trPr>
        <w:tc>
          <w:tcPr>
            <w:tcW w:w="3261" w:type="dxa"/>
            <w:tcBorders>
              <w:top w:val="single" w:sz="4" w:space="0" w:color="auto"/>
              <w:left w:val="single" w:sz="4" w:space="0" w:color="auto"/>
              <w:bottom w:val="single" w:sz="4" w:space="0" w:color="auto"/>
              <w:right w:val="single" w:sz="4" w:space="0" w:color="auto"/>
            </w:tcBorders>
            <w:shd w:val="clear" w:color="auto" w:fill="auto"/>
          </w:tcPr>
          <w:p w:rsidR="00153304" w:rsidRPr="00153304" w:rsidRDefault="00153304" w:rsidP="00AE2C09">
            <w:pPr>
              <w:spacing w:after="0"/>
              <w:ind w:right="-6"/>
              <w:rPr>
                <w:rFonts w:ascii="Times New Roman" w:eastAsia="Times New Roman" w:hAnsi="Times New Roman" w:cs="Times New Roman"/>
                <w:b/>
                <w:sz w:val="20"/>
                <w:szCs w:val="20"/>
                <w:lang w:eastAsia="ru-RU"/>
              </w:rPr>
            </w:pPr>
            <w:r w:rsidRPr="00153304">
              <w:rPr>
                <w:rFonts w:ascii="Times New Roman" w:eastAsia="Times New Roman" w:hAnsi="Times New Roman" w:cs="Times New Roman"/>
                <w:b/>
                <w:sz w:val="20"/>
                <w:szCs w:val="20"/>
                <w:lang w:eastAsia="ru-RU"/>
              </w:rPr>
              <w:t>Налоговые и неналоговые доходы бюджета района</w:t>
            </w:r>
          </w:p>
        </w:tc>
        <w:tc>
          <w:tcPr>
            <w:tcW w:w="1474" w:type="dxa"/>
            <w:tcBorders>
              <w:top w:val="single" w:sz="4" w:space="0" w:color="auto"/>
              <w:left w:val="single" w:sz="4" w:space="0" w:color="auto"/>
              <w:bottom w:val="single" w:sz="4" w:space="0" w:color="auto"/>
              <w:right w:val="single" w:sz="4" w:space="0" w:color="auto"/>
            </w:tcBorders>
            <w:shd w:val="clear" w:color="auto" w:fill="auto"/>
          </w:tcPr>
          <w:p w:rsidR="00153304" w:rsidRPr="00153304" w:rsidRDefault="00153304" w:rsidP="00AE2C09">
            <w:pPr>
              <w:spacing w:after="0"/>
              <w:ind w:right="-6"/>
              <w:jc w:val="center"/>
              <w:rPr>
                <w:rFonts w:ascii="Times New Roman" w:eastAsia="Times New Roman" w:hAnsi="Times New Roman" w:cs="Times New Roman"/>
                <w:b/>
                <w:sz w:val="20"/>
                <w:szCs w:val="20"/>
                <w:lang w:eastAsia="ru-RU"/>
              </w:rPr>
            </w:pPr>
          </w:p>
          <w:p w:rsidR="00153304" w:rsidRPr="00153304" w:rsidRDefault="00153304" w:rsidP="00AE2C09">
            <w:pPr>
              <w:spacing w:after="0"/>
              <w:ind w:right="-6"/>
              <w:jc w:val="center"/>
              <w:rPr>
                <w:rFonts w:ascii="Times New Roman" w:eastAsia="Times New Roman" w:hAnsi="Times New Roman" w:cs="Times New Roman"/>
                <w:b/>
                <w:sz w:val="20"/>
                <w:szCs w:val="20"/>
                <w:lang w:eastAsia="ru-RU"/>
              </w:rPr>
            </w:pPr>
            <w:r w:rsidRPr="00153304">
              <w:rPr>
                <w:rFonts w:ascii="Times New Roman" w:eastAsia="Times New Roman" w:hAnsi="Times New Roman" w:cs="Times New Roman"/>
                <w:b/>
                <w:bCs/>
                <w:sz w:val="20"/>
                <w:szCs w:val="20"/>
                <w:lang w:eastAsia="ru-RU"/>
              </w:rPr>
              <w:t>128 401 190,50</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153304" w:rsidRPr="00153304" w:rsidRDefault="00153304" w:rsidP="00AE2C09">
            <w:pPr>
              <w:spacing w:after="0"/>
              <w:ind w:right="-6"/>
              <w:jc w:val="center"/>
              <w:rPr>
                <w:rFonts w:ascii="Times New Roman" w:eastAsia="Times New Roman" w:hAnsi="Times New Roman" w:cs="Times New Roman"/>
                <w:b/>
                <w:sz w:val="20"/>
                <w:szCs w:val="20"/>
                <w:lang w:eastAsia="ru-RU"/>
              </w:rPr>
            </w:pPr>
          </w:p>
          <w:p w:rsidR="00153304" w:rsidRPr="00153304" w:rsidRDefault="00153304" w:rsidP="00AE2C09">
            <w:pPr>
              <w:spacing w:after="0"/>
              <w:ind w:right="-6"/>
              <w:jc w:val="center"/>
              <w:rPr>
                <w:rFonts w:ascii="Times New Roman" w:eastAsia="Times New Roman" w:hAnsi="Times New Roman" w:cs="Times New Roman"/>
                <w:b/>
                <w:sz w:val="20"/>
                <w:szCs w:val="20"/>
                <w:lang w:eastAsia="ru-RU"/>
              </w:rPr>
            </w:pPr>
            <w:r w:rsidRPr="00153304">
              <w:rPr>
                <w:rFonts w:ascii="Times New Roman" w:eastAsia="Times New Roman" w:hAnsi="Times New Roman" w:cs="Times New Roman"/>
                <w:b/>
                <w:sz w:val="20"/>
                <w:szCs w:val="20"/>
                <w:lang w:eastAsia="ru-RU"/>
              </w:rPr>
              <w:t>128 834 822,00</w:t>
            </w:r>
          </w:p>
        </w:tc>
        <w:tc>
          <w:tcPr>
            <w:tcW w:w="1478" w:type="dxa"/>
            <w:tcBorders>
              <w:top w:val="single" w:sz="4" w:space="0" w:color="auto"/>
              <w:left w:val="single" w:sz="4" w:space="0" w:color="auto"/>
              <w:bottom w:val="single" w:sz="4" w:space="0" w:color="auto"/>
              <w:right w:val="single" w:sz="4" w:space="0" w:color="auto"/>
            </w:tcBorders>
            <w:shd w:val="clear" w:color="auto" w:fill="auto"/>
          </w:tcPr>
          <w:p w:rsidR="00153304" w:rsidRPr="00153304" w:rsidRDefault="00153304" w:rsidP="00AE2C09">
            <w:pPr>
              <w:spacing w:after="0"/>
              <w:ind w:right="-6"/>
              <w:jc w:val="center"/>
              <w:rPr>
                <w:rFonts w:ascii="Times New Roman" w:eastAsia="Times New Roman" w:hAnsi="Times New Roman" w:cs="Times New Roman"/>
                <w:b/>
                <w:sz w:val="20"/>
                <w:szCs w:val="20"/>
                <w:lang w:eastAsia="ru-RU"/>
              </w:rPr>
            </w:pPr>
          </w:p>
          <w:p w:rsidR="00153304" w:rsidRPr="00153304" w:rsidRDefault="00153304" w:rsidP="00AE2C09">
            <w:pPr>
              <w:spacing w:after="0"/>
              <w:ind w:right="-6"/>
              <w:jc w:val="center"/>
              <w:rPr>
                <w:rFonts w:ascii="Times New Roman" w:eastAsia="Times New Roman" w:hAnsi="Times New Roman" w:cs="Times New Roman"/>
                <w:b/>
                <w:sz w:val="20"/>
                <w:szCs w:val="20"/>
                <w:lang w:eastAsia="ru-RU"/>
              </w:rPr>
            </w:pPr>
            <w:r w:rsidRPr="00153304">
              <w:rPr>
                <w:rFonts w:ascii="Times New Roman" w:eastAsia="Times New Roman" w:hAnsi="Times New Roman" w:cs="Times New Roman"/>
                <w:b/>
                <w:sz w:val="20"/>
                <w:szCs w:val="20"/>
                <w:lang w:eastAsia="ru-RU"/>
              </w:rPr>
              <w:t>130 541 842,73</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153304" w:rsidRPr="00153304" w:rsidRDefault="00153304" w:rsidP="00AE2C09">
            <w:pPr>
              <w:spacing w:after="0"/>
              <w:ind w:right="-6"/>
              <w:jc w:val="center"/>
              <w:rPr>
                <w:rFonts w:ascii="Times New Roman" w:eastAsia="Times New Roman" w:hAnsi="Times New Roman" w:cs="Times New Roman"/>
                <w:b/>
                <w:sz w:val="20"/>
                <w:szCs w:val="20"/>
                <w:lang w:eastAsia="ru-RU"/>
              </w:rPr>
            </w:pPr>
          </w:p>
          <w:p w:rsidR="00153304" w:rsidRPr="00153304" w:rsidRDefault="00153304" w:rsidP="00AE2C09">
            <w:pPr>
              <w:spacing w:after="0"/>
              <w:ind w:right="-6"/>
              <w:jc w:val="center"/>
              <w:rPr>
                <w:rFonts w:ascii="Times New Roman" w:eastAsia="Times New Roman" w:hAnsi="Times New Roman" w:cs="Times New Roman"/>
                <w:b/>
                <w:sz w:val="20"/>
                <w:szCs w:val="20"/>
                <w:lang w:eastAsia="ru-RU"/>
              </w:rPr>
            </w:pPr>
            <w:r w:rsidRPr="00153304">
              <w:rPr>
                <w:rFonts w:ascii="Times New Roman" w:eastAsia="Times New Roman" w:hAnsi="Times New Roman" w:cs="Times New Roman"/>
                <w:b/>
                <w:sz w:val="20"/>
                <w:szCs w:val="20"/>
                <w:lang w:eastAsia="ru-RU"/>
              </w:rPr>
              <w:t>101,3</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153304" w:rsidRPr="00153304" w:rsidRDefault="00153304" w:rsidP="00AE2C09">
            <w:pPr>
              <w:spacing w:after="0"/>
              <w:ind w:right="-6"/>
              <w:jc w:val="center"/>
              <w:rPr>
                <w:rFonts w:ascii="Times New Roman" w:eastAsia="Times New Roman" w:hAnsi="Times New Roman" w:cs="Times New Roman"/>
                <w:b/>
                <w:sz w:val="20"/>
                <w:szCs w:val="20"/>
                <w:lang w:eastAsia="ru-RU"/>
              </w:rPr>
            </w:pPr>
          </w:p>
          <w:p w:rsidR="00153304" w:rsidRPr="00153304" w:rsidRDefault="00153304" w:rsidP="00AE2C09">
            <w:pPr>
              <w:spacing w:after="0"/>
              <w:ind w:right="-6"/>
              <w:jc w:val="center"/>
              <w:rPr>
                <w:rFonts w:ascii="Times New Roman" w:eastAsia="Times New Roman" w:hAnsi="Times New Roman" w:cs="Times New Roman"/>
                <w:b/>
                <w:sz w:val="20"/>
                <w:szCs w:val="20"/>
                <w:lang w:eastAsia="ru-RU"/>
              </w:rPr>
            </w:pPr>
            <w:r w:rsidRPr="00153304">
              <w:rPr>
                <w:rFonts w:ascii="Times New Roman" w:eastAsia="Times New Roman" w:hAnsi="Times New Roman" w:cs="Times New Roman"/>
                <w:b/>
                <w:sz w:val="20"/>
                <w:szCs w:val="20"/>
                <w:lang w:eastAsia="ru-RU"/>
              </w:rPr>
              <w:t>100,0</w:t>
            </w:r>
          </w:p>
        </w:tc>
        <w:tc>
          <w:tcPr>
            <w:tcW w:w="966" w:type="dxa"/>
            <w:tcBorders>
              <w:top w:val="single" w:sz="4" w:space="0" w:color="auto"/>
              <w:left w:val="single" w:sz="4" w:space="0" w:color="auto"/>
              <w:bottom w:val="single" w:sz="4" w:space="0" w:color="auto"/>
              <w:right w:val="single" w:sz="4" w:space="0" w:color="auto"/>
            </w:tcBorders>
          </w:tcPr>
          <w:p w:rsidR="00153304" w:rsidRPr="00153304" w:rsidRDefault="00153304" w:rsidP="00AE2C09">
            <w:pPr>
              <w:spacing w:after="0"/>
              <w:ind w:right="-6"/>
              <w:jc w:val="center"/>
              <w:rPr>
                <w:rFonts w:ascii="Times New Roman" w:eastAsia="Times New Roman" w:hAnsi="Times New Roman" w:cs="Times New Roman"/>
                <w:b/>
                <w:sz w:val="20"/>
                <w:szCs w:val="20"/>
                <w:lang w:eastAsia="ru-RU"/>
              </w:rPr>
            </w:pPr>
          </w:p>
          <w:p w:rsidR="00153304" w:rsidRPr="00153304" w:rsidRDefault="00153304" w:rsidP="00AE2C09">
            <w:pPr>
              <w:spacing w:after="0"/>
              <w:ind w:right="-6"/>
              <w:jc w:val="center"/>
              <w:rPr>
                <w:rFonts w:ascii="Times New Roman" w:eastAsia="Times New Roman" w:hAnsi="Times New Roman" w:cs="Times New Roman"/>
                <w:b/>
                <w:sz w:val="20"/>
                <w:szCs w:val="20"/>
                <w:lang w:eastAsia="ru-RU"/>
              </w:rPr>
            </w:pPr>
            <w:r w:rsidRPr="00153304">
              <w:rPr>
                <w:rFonts w:ascii="Times New Roman" w:eastAsia="Times New Roman" w:hAnsi="Times New Roman" w:cs="Times New Roman"/>
                <w:b/>
                <w:sz w:val="20"/>
                <w:szCs w:val="20"/>
                <w:lang w:eastAsia="ru-RU"/>
              </w:rPr>
              <w:t>101,7</w:t>
            </w:r>
          </w:p>
        </w:tc>
      </w:tr>
      <w:tr w:rsidR="00153304" w:rsidRPr="00153304" w:rsidTr="00740CE7">
        <w:trPr>
          <w:trHeight w:val="208"/>
          <w:jc w:val="center"/>
        </w:trPr>
        <w:tc>
          <w:tcPr>
            <w:tcW w:w="3261" w:type="dxa"/>
            <w:tcBorders>
              <w:top w:val="single" w:sz="4" w:space="0" w:color="auto"/>
              <w:left w:val="single" w:sz="4" w:space="0" w:color="auto"/>
              <w:bottom w:val="single" w:sz="4" w:space="0" w:color="auto"/>
              <w:right w:val="single" w:sz="4" w:space="0" w:color="auto"/>
            </w:tcBorders>
            <w:shd w:val="clear" w:color="auto" w:fill="auto"/>
          </w:tcPr>
          <w:p w:rsidR="00153304" w:rsidRPr="00153304" w:rsidRDefault="00153304" w:rsidP="00AE2C09">
            <w:pPr>
              <w:spacing w:after="0"/>
              <w:ind w:right="-6"/>
              <w:rPr>
                <w:rFonts w:ascii="Times New Roman" w:eastAsia="Times New Roman" w:hAnsi="Times New Roman" w:cs="Times New Roman"/>
                <w:i/>
                <w:sz w:val="20"/>
                <w:szCs w:val="20"/>
                <w:lang w:eastAsia="ru-RU"/>
              </w:rPr>
            </w:pPr>
            <w:r w:rsidRPr="00153304">
              <w:rPr>
                <w:rFonts w:ascii="Times New Roman" w:eastAsia="Times New Roman" w:hAnsi="Times New Roman" w:cs="Times New Roman"/>
                <w:i/>
                <w:sz w:val="20"/>
                <w:szCs w:val="20"/>
                <w:lang w:eastAsia="ru-RU"/>
              </w:rPr>
              <w:t>в том числе:</w:t>
            </w:r>
          </w:p>
        </w:tc>
        <w:tc>
          <w:tcPr>
            <w:tcW w:w="1474" w:type="dxa"/>
            <w:tcBorders>
              <w:top w:val="single" w:sz="4" w:space="0" w:color="auto"/>
              <w:left w:val="single" w:sz="4" w:space="0" w:color="auto"/>
              <w:bottom w:val="single" w:sz="4" w:space="0" w:color="auto"/>
              <w:right w:val="single" w:sz="4" w:space="0" w:color="auto"/>
            </w:tcBorders>
            <w:shd w:val="clear" w:color="auto" w:fill="auto"/>
          </w:tcPr>
          <w:p w:rsidR="00153304" w:rsidRPr="00153304" w:rsidRDefault="00153304" w:rsidP="00AE2C09">
            <w:pPr>
              <w:spacing w:after="0"/>
              <w:ind w:right="-6"/>
              <w:jc w:val="center"/>
              <w:rPr>
                <w:rFonts w:ascii="Times New Roman" w:eastAsia="Times New Roman" w:hAnsi="Times New Roman" w:cs="Times New Roman"/>
                <w:sz w:val="20"/>
                <w:szCs w:val="20"/>
                <w:lang w:eastAsia="ru-RU"/>
              </w:rPr>
            </w:pP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153304" w:rsidRPr="00153304" w:rsidRDefault="00153304" w:rsidP="00AE2C09">
            <w:pPr>
              <w:spacing w:after="0"/>
              <w:ind w:right="-6"/>
              <w:jc w:val="center"/>
              <w:rPr>
                <w:rFonts w:ascii="Times New Roman" w:eastAsia="Times New Roman" w:hAnsi="Times New Roman" w:cs="Times New Roman"/>
                <w:sz w:val="20"/>
                <w:szCs w:val="20"/>
                <w:lang w:eastAsia="ru-RU"/>
              </w:rPr>
            </w:pPr>
          </w:p>
        </w:tc>
        <w:tc>
          <w:tcPr>
            <w:tcW w:w="1478" w:type="dxa"/>
            <w:tcBorders>
              <w:top w:val="single" w:sz="4" w:space="0" w:color="auto"/>
              <w:left w:val="single" w:sz="4" w:space="0" w:color="auto"/>
              <w:bottom w:val="single" w:sz="4" w:space="0" w:color="auto"/>
              <w:right w:val="single" w:sz="4" w:space="0" w:color="auto"/>
            </w:tcBorders>
            <w:shd w:val="clear" w:color="auto" w:fill="auto"/>
          </w:tcPr>
          <w:p w:rsidR="00153304" w:rsidRPr="00153304" w:rsidRDefault="00153304" w:rsidP="00AE2C09">
            <w:pPr>
              <w:spacing w:after="0"/>
              <w:ind w:right="-6"/>
              <w:jc w:val="center"/>
              <w:rPr>
                <w:rFonts w:ascii="Times New Roman" w:eastAsia="Times New Roman" w:hAnsi="Times New Roman" w:cs="Times New Roman"/>
                <w:sz w:val="20"/>
                <w:szCs w:val="20"/>
                <w:lang w:eastAsia="ru-RU"/>
              </w:rPr>
            </w:pP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153304" w:rsidRPr="00153304" w:rsidRDefault="00153304" w:rsidP="00AE2C09">
            <w:pPr>
              <w:spacing w:after="0"/>
              <w:ind w:right="-6"/>
              <w:jc w:val="center"/>
              <w:rPr>
                <w:rFonts w:ascii="Times New Roman" w:eastAsia="Times New Roman" w:hAnsi="Times New Roman" w:cs="Times New Roman"/>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153304" w:rsidRPr="00153304" w:rsidRDefault="00153304" w:rsidP="00AE2C09">
            <w:pPr>
              <w:spacing w:after="0"/>
              <w:ind w:right="-6"/>
              <w:jc w:val="center"/>
              <w:rPr>
                <w:rFonts w:ascii="Times New Roman" w:eastAsia="Times New Roman" w:hAnsi="Times New Roman" w:cs="Times New Roman"/>
                <w:sz w:val="20"/>
                <w:szCs w:val="20"/>
                <w:lang w:eastAsia="ru-RU"/>
              </w:rPr>
            </w:pPr>
          </w:p>
        </w:tc>
        <w:tc>
          <w:tcPr>
            <w:tcW w:w="966" w:type="dxa"/>
            <w:tcBorders>
              <w:top w:val="single" w:sz="4" w:space="0" w:color="auto"/>
              <w:left w:val="single" w:sz="4" w:space="0" w:color="auto"/>
              <w:bottom w:val="single" w:sz="4" w:space="0" w:color="auto"/>
              <w:right w:val="single" w:sz="4" w:space="0" w:color="auto"/>
            </w:tcBorders>
          </w:tcPr>
          <w:p w:rsidR="00153304" w:rsidRPr="00153304" w:rsidRDefault="00153304" w:rsidP="00AE2C09">
            <w:pPr>
              <w:spacing w:after="0"/>
              <w:ind w:right="-6"/>
              <w:jc w:val="center"/>
              <w:rPr>
                <w:rFonts w:ascii="Times New Roman" w:eastAsia="Times New Roman" w:hAnsi="Times New Roman" w:cs="Times New Roman"/>
                <w:sz w:val="20"/>
                <w:szCs w:val="20"/>
                <w:lang w:eastAsia="ru-RU"/>
              </w:rPr>
            </w:pPr>
          </w:p>
        </w:tc>
      </w:tr>
      <w:tr w:rsidR="00153304" w:rsidRPr="00153304" w:rsidTr="00740CE7">
        <w:trPr>
          <w:trHeight w:val="144"/>
          <w:jc w:val="center"/>
        </w:trPr>
        <w:tc>
          <w:tcPr>
            <w:tcW w:w="3261" w:type="dxa"/>
            <w:tcBorders>
              <w:top w:val="single" w:sz="4" w:space="0" w:color="auto"/>
              <w:left w:val="single" w:sz="4" w:space="0" w:color="auto"/>
              <w:bottom w:val="single" w:sz="4" w:space="0" w:color="auto"/>
              <w:right w:val="single" w:sz="4" w:space="0" w:color="auto"/>
            </w:tcBorders>
            <w:shd w:val="clear" w:color="auto" w:fill="auto"/>
          </w:tcPr>
          <w:p w:rsidR="00153304" w:rsidRPr="00153304" w:rsidRDefault="00153304" w:rsidP="00AE2C09">
            <w:pPr>
              <w:spacing w:after="0"/>
              <w:ind w:right="-6"/>
              <w:rPr>
                <w:rFonts w:ascii="Times New Roman" w:eastAsia="Times New Roman" w:hAnsi="Times New Roman" w:cs="Times New Roman"/>
                <w:i/>
                <w:sz w:val="20"/>
                <w:szCs w:val="20"/>
                <w:lang w:eastAsia="ru-RU"/>
              </w:rPr>
            </w:pPr>
            <w:r w:rsidRPr="00153304">
              <w:rPr>
                <w:rFonts w:ascii="Times New Roman" w:eastAsia="Times New Roman" w:hAnsi="Times New Roman" w:cs="Times New Roman"/>
                <w:i/>
                <w:sz w:val="20"/>
                <w:szCs w:val="20"/>
                <w:lang w:eastAsia="ru-RU"/>
              </w:rPr>
              <w:t>Налоговые доходы</w:t>
            </w:r>
          </w:p>
        </w:tc>
        <w:tc>
          <w:tcPr>
            <w:tcW w:w="1474" w:type="dxa"/>
            <w:tcBorders>
              <w:top w:val="single" w:sz="4" w:space="0" w:color="auto"/>
              <w:left w:val="single" w:sz="4" w:space="0" w:color="auto"/>
              <w:bottom w:val="single" w:sz="4" w:space="0" w:color="auto"/>
              <w:right w:val="single" w:sz="4" w:space="0" w:color="auto"/>
            </w:tcBorders>
            <w:shd w:val="clear" w:color="auto" w:fill="auto"/>
            <w:vAlign w:val="center"/>
          </w:tcPr>
          <w:p w:rsidR="00153304" w:rsidRPr="00153304" w:rsidRDefault="00153304" w:rsidP="00AE2C09">
            <w:pPr>
              <w:spacing w:after="0"/>
              <w:ind w:right="-6"/>
              <w:jc w:val="center"/>
              <w:rPr>
                <w:rFonts w:ascii="Times New Roman" w:eastAsia="Times New Roman" w:hAnsi="Times New Roman" w:cs="Times New Roman"/>
                <w:i/>
                <w:sz w:val="20"/>
                <w:szCs w:val="20"/>
                <w:lang w:eastAsia="ru-RU"/>
              </w:rPr>
            </w:pPr>
            <w:r w:rsidRPr="00153304">
              <w:rPr>
                <w:rFonts w:ascii="Times New Roman" w:eastAsia="Times New Roman" w:hAnsi="Times New Roman" w:cs="Times New Roman"/>
                <w:i/>
                <w:sz w:val="20"/>
                <w:szCs w:val="20"/>
                <w:lang w:eastAsia="ru-RU"/>
              </w:rPr>
              <w:t>117 759 530,25</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153304" w:rsidRPr="00153304" w:rsidRDefault="00153304" w:rsidP="00AE2C09">
            <w:pPr>
              <w:spacing w:after="0"/>
              <w:ind w:right="-6"/>
              <w:jc w:val="center"/>
              <w:rPr>
                <w:rFonts w:ascii="Times New Roman" w:eastAsia="Times New Roman" w:hAnsi="Times New Roman" w:cs="Times New Roman"/>
                <w:i/>
                <w:sz w:val="20"/>
                <w:szCs w:val="20"/>
                <w:lang w:eastAsia="ru-RU"/>
              </w:rPr>
            </w:pPr>
            <w:r w:rsidRPr="00153304">
              <w:rPr>
                <w:rFonts w:ascii="Times New Roman" w:eastAsia="Times New Roman" w:hAnsi="Times New Roman" w:cs="Times New Roman"/>
                <w:i/>
                <w:sz w:val="20"/>
                <w:szCs w:val="20"/>
                <w:lang w:eastAsia="ru-RU"/>
              </w:rPr>
              <w:t>116 759 881,00</w:t>
            </w:r>
          </w:p>
        </w:tc>
        <w:tc>
          <w:tcPr>
            <w:tcW w:w="1478" w:type="dxa"/>
            <w:tcBorders>
              <w:top w:val="single" w:sz="4" w:space="0" w:color="auto"/>
              <w:left w:val="single" w:sz="4" w:space="0" w:color="auto"/>
              <w:bottom w:val="single" w:sz="4" w:space="0" w:color="auto"/>
              <w:right w:val="single" w:sz="4" w:space="0" w:color="auto"/>
            </w:tcBorders>
            <w:shd w:val="clear" w:color="auto" w:fill="auto"/>
            <w:vAlign w:val="center"/>
          </w:tcPr>
          <w:p w:rsidR="00153304" w:rsidRPr="00153304" w:rsidRDefault="00153304" w:rsidP="00AE2C09">
            <w:pPr>
              <w:spacing w:after="0"/>
              <w:ind w:right="-6"/>
              <w:jc w:val="center"/>
              <w:rPr>
                <w:rFonts w:ascii="Times New Roman" w:eastAsia="Times New Roman" w:hAnsi="Times New Roman" w:cs="Times New Roman"/>
                <w:i/>
                <w:sz w:val="20"/>
                <w:szCs w:val="20"/>
                <w:lang w:eastAsia="ru-RU"/>
              </w:rPr>
            </w:pPr>
            <w:r w:rsidRPr="00153304">
              <w:rPr>
                <w:rFonts w:ascii="Times New Roman" w:eastAsia="Times New Roman" w:hAnsi="Times New Roman" w:cs="Times New Roman"/>
                <w:i/>
                <w:sz w:val="20"/>
                <w:szCs w:val="20"/>
                <w:lang w:eastAsia="ru-RU"/>
              </w:rPr>
              <w:t>118 153 642,96</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153304" w:rsidRPr="00153304" w:rsidRDefault="00153304" w:rsidP="00AE2C09">
            <w:pPr>
              <w:spacing w:after="0"/>
              <w:ind w:right="-6"/>
              <w:jc w:val="center"/>
              <w:rPr>
                <w:rFonts w:ascii="Times New Roman" w:eastAsia="Times New Roman" w:hAnsi="Times New Roman" w:cs="Times New Roman"/>
                <w:i/>
                <w:sz w:val="20"/>
                <w:szCs w:val="20"/>
                <w:lang w:eastAsia="ru-RU"/>
              </w:rPr>
            </w:pPr>
            <w:r w:rsidRPr="00153304">
              <w:rPr>
                <w:rFonts w:ascii="Times New Roman" w:eastAsia="Times New Roman" w:hAnsi="Times New Roman" w:cs="Times New Roman"/>
                <w:i/>
                <w:sz w:val="20"/>
                <w:szCs w:val="20"/>
                <w:lang w:eastAsia="ru-RU"/>
              </w:rPr>
              <w:t>101,2</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153304" w:rsidRPr="00153304" w:rsidRDefault="00153304" w:rsidP="00AE2C09">
            <w:pPr>
              <w:spacing w:after="0"/>
              <w:ind w:right="-6"/>
              <w:jc w:val="center"/>
              <w:rPr>
                <w:rFonts w:ascii="Times New Roman" w:eastAsia="Times New Roman" w:hAnsi="Times New Roman" w:cs="Times New Roman"/>
                <w:i/>
                <w:sz w:val="20"/>
                <w:szCs w:val="20"/>
                <w:lang w:eastAsia="ru-RU"/>
              </w:rPr>
            </w:pPr>
            <w:r w:rsidRPr="00153304">
              <w:rPr>
                <w:rFonts w:ascii="Times New Roman" w:eastAsia="Times New Roman" w:hAnsi="Times New Roman" w:cs="Times New Roman"/>
                <w:i/>
                <w:sz w:val="20"/>
                <w:szCs w:val="20"/>
                <w:lang w:eastAsia="ru-RU"/>
              </w:rPr>
              <w:t>90,5</w:t>
            </w:r>
          </w:p>
        </w:tc>
        <w:tc>
          <w:tcPr>
            <w:tcW w:w="966" w:type="dxa"/>
            <w:tcBorders>
              <w:top w:val="single" w:sz="4" w:space="0" w:color="auto"/>
              <w:left w:val="single" w:sz="4" w:space="0" w:color="auto"/>
              <w:bottom w:val="single" w:sz="4" w:space="0" w:color="auto"/>
              <w:right w:val="single" w:sz="4" w:space="0" w:color="auto"/>
            </w:tcBorders>
            <w:vAlign w:val="center"/>
          </w:tcPr>
          <w:p w:rsidR="00153304" w:rsidRPr="00153304" w:rsidRDefault="00153304" w:rsidP="00AE2C09">
            <w:pPr>
              <w:spacing w:after="0"/>
              <w:ind w:right="-6"/>
              <w:jc w:val="center"/>
              <w:rPr>
                <w:rFonts w:ascii="Times New Roman" w:eastAsia="Times New Roman" w:hAnsi="Times New Roman" w:cs="Times New Roman"/>
                <w:i/>
                <w:sz w:val="20"/>
                <w:szCs w:val="20"/>
                <w:lang w:eastAsia="ru-RU"/>
              </w:rPr>
            </w:pPr>
            <w:r w:rsidRPr="00153304">
              <w:rPr>
                <w:rFonts w:ascii="Times New Roman" w:eastAsia="Times New Roman" w:hAnsi="Times New Roman" w:cs="Times New Roman"/>
                <w:i/>
                <w:sz w:val="20"/>
                <w:szCs w:val="20"/>
                <w:lang w:eastAsia="ru-RU"/>
              </w:rPr>
              <w:t>100,3</w:t>
            </w:r>
          </w:p>
        </w:tc>
      </w:tr>
      <w:tr w:rsidR="00153304" w:rsidRPr="00153304" w:rsidTr="00740CE7">
        <w:trPr>
          <w:trHeight w:val="286"/>
          <w:jc w:val="center"/>
        </w:trPr>
        <w:tc>
          <w:tcPr>
            <w:tcW w:w="3261" w:type="dxa"/>
            <w:tcBorders>
              <w:top w:val="single" w:sz="4" w:space="0" w:color="auto"/>
              <w:left w:val="single" w:sz="4" w:space="0" w:color="auto"/>
              <w:bottom w:val="single" w:sz="4" w:space="0" w:color="auto"/>
              <w:right w:val="single" w:sz="4" w:space="0" w:color="auto"/>
            </w:tcBorders>
            <w:shd w:val="clear" w:color="auto" w:fill="auto"/>
          </w:tcPr>
          <w:p w:rsidR="00153304" w:rsidRPr="00153304" w:rsidRDefault="00153304" w:rsidP="00AE2C09">
            <w:pPr>
              <w:spacing w:after="0"/>
              <w:ind w:right="-6"/>
              <w:rPr>
                <w:rFonts w:ascii="Times New Roman" w:eastAsia="Times New Roman" w:hAnsi="Times New Roman" w:cs="Times New Roman"/>
                <w:sz w:val="20"/>
                <w:szCs w:val="20"/>
                <w:lang w:eastAsia="ru-RU"/>
              </w:rPr>
            </w:pPr>
            <w:r w:rsidRPr="00153304">
              <w:rPr>
                <w:rFonts w:ascii="Times New Roman" w:eastAsia="Times New Roman" w:hAnsi="Times New Roman" w:cs="Times New Roman"/>
                <w:sz w:val="20"/>
                <w:szCs w:val="20"/>
                <w:lang w:eastAsia="ru-RU"/>
              </w:rPr>
              <w:t>Налог на доходы физических лиц</w:t>
            </w:r>
          </w:p>
        </w:tc>
        <w:tc>
          <w:tcPr>
            <w:tcW w:w="1474" w:type="dxa"/>
            <w:tcBorders>
              <w:top w:val="single" w:sz="4" w:space="0" w:color="auto"/>
              <w:left w:val="single" w:sz="4" w:space="0" w:color="auto"/>
              <w:bottom w:val="single" w:sz="4" w:space="0" w:color="auto"/>
              <w:right w:val="single" w:sz="4" w:space="0" w:color="auto"/>
            </w:tcBorders>
            <w:shd w:val="clear" w:color="auto" w:fill="auto"/>
            <w:vAlign w:val="center"/>
          </w:tcPr>
          <w:p w:rsidR="00153304" w:rsidRPr="00153304" w:rsidRDefault="00153304" w:rsidP="00AE2C09">
            <w:pPr>
              <w:spacing w:after="0"/>
              <w:ind w:right="-6"/>
              <w:jc w:val="center"/>
              <w:rPr>
                <w:rFonts w:ascii="Times New Roman" w:eastAsia="Times New Roman" w:hAnsi="Times New Roman" w:cs="Times New Roman"/>
                <w:sz w:val="20"/>
                <w:szCs w:val="20"/>
                <w:lang w:eastAsia="ru-RU"/>
              </w:rPr>
            </w:pPr>
            <w:r w:rsidRPr="00153304">
              <w:rPr>
                <w:rFonts w:ascii="Times New Roman" w:eastAsia="Times New Roman" w:hAnsi="Times New Roman" w:cs="Times New Roman"/>
                <w:sz w:val="20"/>
                <w:szCs w:val="20"/>
                <w:lang w:eastAsia="ru-RU"/>
              </w:rPr>
              <w:t>94 262 502,04</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153304" w:rsidRPr="00153304" w:rsidRDefault="00153304" w:rsidP="00AE2C09">
            <w:pPr>
              <w:spacing w:after="0"/>
              <w:ind w:right="-6"/>
              <w:jc w:val="center"/>
              <w:rPr>
                <w:rFonts w:ascii="Times New Roman" w:eastAsia="Times New Roman" w:hAnsi="Times New Roman" w:cs="Times New Roman"/>
                <w:sz w:val="20"/>
                <w:szCs w:val="20"/>
                <w:lang w:eastAsia="ru-RU"/>
              </w:rPr>
            </w:pPr>
            <w:r w:rsidRPr="00153304">
              <w:rPr>
                <w:rFonts w:ascii="Times New Roman" w:eastAsia="Times New Roman" w:hAnsi="Times New Roman" w:cs="Times New Roman"/>
                <w:sz w:val="20"/>
                <w:szCs w:val="20"/>
                <w:lang w:eastAsia="ru-RU"/>
              </w:rPr>
              <w:t>93 243 464,00</w:t>
            </w:r>
          </w:p>
        </w:tc>
        <w:tc>
          <w:tcPr>
            <w:tcW w:w="1478" w:type="dxa"/>
            <w:tcBorders>
              <w:top w:val="single" w:sz="4" w:space="0" w:color="auto"/>
              <w:left w:val="single" w:sz="4" w:space="0" w:color="auto"/>
              <w:bottom w:val="single" w:sz="4" w:space="0" w:color="auto"/>
              <w:right w:val="single" w:sz="4" w:space="0" w:color="auto"/>
            </w:tcBorders>
            <w:shd w:val="clear" w:color="auto" w:fill="auto"/>
            <w:vAlign w:val="center"/>
          </w:tcPr>
          <w:p w:rsidR="00153304" w:rsidRPr="00153304" w:rsidRDefault="00153304" w:rsidP="00AE2C09">
            <w:pPr>
              <w:spacing w:after="0"/>
              <w:ind w:right="-6"/>
              <w:jc w:val="center"/>
              <w:rPr>
                <w:rFonts w:ascii="Times New Roman" w:eastAsia="Times New Roman" w:hAnsi="Times New Roman" w:cs="Times New Roman"/>
                <w:sz w:val="20"/>
                <w:szCs w:val="20"/>
                <w:lang w:eastAsia="ru-RU"/>
              </w:rPr>
            </w:pPr>
            <w:r w:rsidRPr="00153304">
              <w:rPr>
                <w:rFonts w:ascii="Times New Roman" w:eastAsia="Times New Roman" w:hAnsi="Times New Roman" w:cs="Times New Roman"/>
                <w:sz w:val="20"/>
                <w:szCs w:val="20"/>
                <w:lang w:eastAsia="ru-RU"/>
              </w:rPr>
              <w:t>95 323 038,42</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153304" w:rsidRPr="00153304" w:rsidRDefault="00153304" w:rsidP="00AE2C09">
            <w:pPr>
              <w:spacing w:after="0"/>
              <w:ind w:right="-6"/>
              <w:jc w:val="center"/>
              <w:rPr>
                <w:rFonts w:ascii="Times New Roman" w:eastAsia="Times New Roman" w:hAnsi="Times New Roman" w:cs="Times New Roman"/>
                <w:sz w:val="20"/>
                <w:szCs w:val="20"/>
                <w:lang w:eastAsia="ru-RU"/>
              </w:rPr>
            </w:pPr>
            <w:r w:rsidRPr="00153304">
              <w:rPr>
                <w:rFonts w:ascii="Times New Roman" w:eastAsia="Times New Roman" w:hAnsi="Times New Roman" w:cs="Times New Roman"/>
                <w:sz w:val="20"/>
                <w:szCs w:val="20"/>
                <w:lang w:eastAsia="ru-RU"/>
              </w:rPr>
              <w:t>102,2</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153304" w:rsidRPr="00153304" w:rsidRDefault="00153304" w:rsidP="00AE2C09">
            <w:pPr>
              <w:spacing w:after="0"/>
              <w:ind w:right="-6"/>
              <w:jc w:val="center"/>
              <w:rPr>
                <w:rFonts w:ascii="Times New Roman" w:eastAsia="Times New Roman" w:hAnsi="Times New Roman" w:cs="Times New Roman"/>
                <w:sz w:val="20"/>
                <w:szCs w:val="20"/>
                <w:lang w:eastAsia="ru-RU"/>
              </w:rPr>
            </w:pPr>
            <w:r w:rsidRPr="00153304">
              <w:rPr>
                <w:rFonts w:ascii="Times New Roman" w:eastAsia="Times New Roman" w:hAnsi="Times New Roman" w:cs="Times New Roman"/>
                <w:sz w:val="20"/>
                <w:szCs w:val="20"/>
                <w:lang w:eastAsia="ru-RU"/>
              </w:rPr>
              <w:t>73,0</w:t>
            </w:r>
          </w:p>
        </w:tc>
        <w:tc>
          <w:tcPr>
            <w:tcW w:w="966" w:type="dxa"/>
            <w:tcBorders>
              <w:top w:val="single" w:sz="4" w:space="0" w:color="auto"/>
              <w:left w:val="single" w:sz="4" w:space="0" w:color="auto"/>
              <w:bottom w:val="single" w:sz="4" w:space="0" w:color="auto"/>
              <w:right w:val="single" w:sz="4" w:space="0" w:color="auto"/>
            </w:tcBorders>
            <w:vAlign w:val="center"/>
          </w:tcPr>
          <w:p w:rsidR="00153304" w:rsidRPr="00153304" w:rsidRDefault="00153304" w:rsidP="00AE2C09">
            <w:pPr>
              <w:spacing w:after="0"/>
              <w:ind w:right="-6"/>
              <w:jc w:val="center"/>
              <w:rPr>
                <w:rFonts w:ascii="Times New Roman" w:eastAsia="Times New Roman" w:hAnsi="Times New Roman" w:cs="Times New Roman"/>
                <w:sz w:val="20"/>
                <w:szCs w:val="20"/>
                <w:lang w:eastAsia="ru-RU"/>
              </w:rPr>
            </w:pPr>
            <w:r w:rsidRPr="00153304">
              <w:rPr>
                <w:rFonts w:ascii="Times New Roman" w:eastAsia="Times New Roman" w:hAnsi="Times New Roman" w:cs="Times New Roman"/>
                <w:sz w:val="20"/>
                <w:szCs w:val="20"/>
                <w:lang w:eastAsia="ru-RU"/>
              </w:rPr>
              <w:t>101,1</w:t>
            </w:r>
          </w:p>
        </w:tc>
      </w:tr>
      <w:tr w:rsidR="00153304" w:rsidRPr="00153304" w:rsidTr="00740CE7">
        <w:trPr>
          <w:trHeight w:val="196"/>
          <w:jc w:val="center"/>
        </w:trPr>
        <w:tc>
          <w:tcPr>
            <w:tcW w:w="3261" w:type="dxa"/>
            <w:tcBorders>
              <w:top w:val="single" w:sz="4" w:space="0" w:color="auto"/>
              <w:left w:val="single" w:sz="4" w:space="0" w:color="auto"/>
              <w:bottom w:val="single" w:sz="4" w:space="0" w:color="auto"/>
              <w:right w:val="single" w:sz="4" w:space="0" w:color="auto"/>
            </w:tcBorders>
            <w:shd w:val="clear" w:color="auto" w:fill="auto"/>
          </w:tcPr>
          <w:p w:rsidR="00153304" w:rsidRPr="00153304" w:rsidRDefault="00153304" w:rsidP="00AE2C09">
            <w:pPr>
              <w:spacing w:after="0"/>
              <w:ind w:right="-6"/>
              <w:rPr>
                <w:rFonts w:ascii="Times New Roman" w:eastAsia="Times New Roman" w:hAnsi="Times New Roman" w:cs="Times New Roman"/>
                <w:sz w:val="20"/>
                <w:szCs w:val="20"/>
                <w:lang w:eastAsia="ru-RU"/>
              </w:rPr>
            </w:pPr>
            <w:r w:rsidRPr="00153304">
              <w:rPr>
                <w:rFonts w:ascii="Times New Roman" w:eastAsia="Times New Roman" w:hAnsi="Times New Roman" w:cs="Times New Roman"/>
                <w:sz w:val="20"/>
                <w:szCs w:val="20"/>
                <w:lang w:eastAsia="ru-RU"/>
              </w:rPr>
              <w:t>Акцизы по подакцизным товарам (продукции), производимым на территории РФ (нефтепродукты)</w:t>
            </w:r>
          </w:p>
        </w:tc>
        <w:tc>
          <w:tcPr>
            <w:tcW w:w="1474" w:type="dxa"/>
            <w:tcBorders>
              <w:top w:val="single" w:sz="4" w:space="0" w:color="auto"/>
              <w:left w:val="single" w:sz="4" w:space="0" w:color="auto"/>
              <w:bottom w:val="single" w:sz="4" w:space="0" w:color="auto"/>
              <w:right w:val="single" w:sz="4" w:space="0" w:color="auto"/>
            </w:tcBorders>
            <w:shd w:val="clear" w:color="auto" w:fill="auto"/>
            <w:vAlign w:val="center"/>
          </w:tcPr>
          <w:p w:rsidR="00153304" w:rsidRPr="00153304" w:rsidRDefault="00153304" w:rsidP="00AE2C09">
            <w:pPr>
              <w:spacing w:after="0"/>
              <w:ind w:right="-6"/>
              <w:jc w:val="center"/>
              <w:rPr>
                <w:rFonts w:ascii="Times New Roman" w:eastAsia="Times New Roman" w:hAnsi="Times New Roman" w:cs="Times New Roman"/>
                <w:sz w:val="20"/>
                <w:szCs w:val="20"/>
                <w:lang w:eastAsia="ru-RU"/>
              </w:rPr>
            </w:pPr>
          </w:p>
          <w:p w:rsidR="00153304" w:rsidRPr="00153304" w:rsidRDefault="00153304" w:rsidP="00AE2C09">
            <w:pPr>
              <w:spacing w:after="0"/>
              <w:ind w:right="-6"/>
              <w:jc w:val="center"/>
              <w:rPr>
                <w:rFonts w:ascii="Times New Roman" w:eastAsia="Times New Roman" w:hAnsi="Times New Roman" w:cs="Times New Roman"/>
                <w:sz w:val="20"/>
                <w:szCs w:val="20"/>
                <w:lang w:eastAsia="ru-RU"/>
              </w:rPr>
            </w:pPr>
            <w:r w:rsidRPr="00153304">
              <w:rPr>
                <w:rFonts w:ascii="Times New Roman" w:eastAsia="Times New Roman" w:hAnsi="Times New Roman" w:cs="Times New Roman"/>
                <w:sz w:val="20"/>
                <w:szCs w:val="20"/>
                <w:lang w:eastAsia="ru-RU"/>
              </w:rPr>
              <w:t>9 968 290,93</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153304" w:rsidRPr="00153304" w:rsidRDefault="00153304" w:rsidP="00AE2C09">
            <w:pPr>
              <w:spacing w:after="0"/>
              <w:ind w:right="-6"/>
              <w:jc w:val="center"/>
              <w:rPr>
                <w:rFonts w:ascii="Times New Roman" w:eastAsia="Times New Roman" w:hAnsi="Times New Roman" w:cs="Times New Roman"/>
                <w:sz w:val="20"/>
                <w:szCs w:val="20"/>
                <w:lang w:eastAsia="ru-RU"/>
              </w:rPr>
            </w:pPr>
          </w:p>
          <w:p w:rsidR="00153304" w:rsidRPr="00153304" w:rsidRDefault="00153304" w:rsidP="00AE2C09">
            <w:pPr>
              <w:spacing w:after="0"/>
              <w:ind w:right="-6"/>
              <w:jc w:val="center"/>
              <w:rPr>
                <w:rFonts w:ascii="Times New Roman" w:eastAsia="Times New Roman" w:hAnsi="Times New Roman" w:cs="Times New Roman"/>
                <w:sz w:val="20"/>
                <w:szCs w:val="20"/>
                <w:lang w:eastAsia="ru-RU"/>
              </w:rPr>
            </w:pPr>
            <w:r w:rsidRPr="00153304">
              <w:rPr>
                <w:rFonts w:ascii="Times New Roman" w:eastAsia="Times New Roman" w:hAnsi="Times New Roman" w:cs="Times New Roman"/>
                <w:sz w:val="20"/>
                <w:szCs w:val="20"/>
                <w:lang w:eastAsia="ru-RU"/>
              </w:rPr>
              <w:t>10 145 522,00</w:t>
            </w:r>
          </w:p>
        </w:tc>
        <w:tc>
          <w:tcPr>
            <w:tcW w:w="1478" w:type="dxa"/>
            <w:tcBorders>
              <w:top w:val="single" w:sz="4" w:space="0" w:color="auto"/>
              <w:left w:val="single" w:sz="4" w:space="0" w:color="auto"/>
              <w:bottom w:val="single" w:sz="4" w:space="0" w:color="auto"/>
              <w:right w:val="single" w:sz="4" w:space="0" w:color="auto"/>
            </w:tcBorders>
            <w:shd w:val="clear" w:color="auto" w:fill="auto"/>
            <w:vAlign w:val="center"/>
          </w:tcPr>
          <w:p w:rsidR="00153304" w:rsidRPr="00153304" w:rsidRDefault="00153304" w:rsidP="00AE2C09">
            <w:pPr>
              <w:spacing w:after="0"/>
              <w:ind w:right="-6"/>
              <w:jc w:val="center"/>
              <w:rPr>
                <w:rFonts w:ascii="Times New Roman" w:eastAsia="Times New Roman" w:hAnsi="Times New Roman" w:cs="Times New Roman"/>
                <w:sz w:val="20"/>
                <w:szCs w:val="20"/>
                <w:lang w:eastAsia="ru-RU"/>
              </w:rPr>
            </w:pPr>
          </w:p>
          <w:p w:rsidR="00153304" w:rsidRPr="00153304" w:rsidRDefault="00153304" w:rsidP="00AE2C09">
            <w:pPr>
              <w:spacing w:after="0"/>
              <w:ind w:right="-6"/>
              <w:jc w:val="center"/>
              <w:rPr>
                <w:rFonts w:ascii="Times New Roman" w:eastAsia="Times New Roman" w:hAnsi="Times New Roman" w:cs="Times New Roman"/>
                <w:sz w:val="20"/>
                <w:szCs w:val="20"/>
                <w:lang w:eastAsia="ru-RU"/>
              </w:rPr>
            </w:pPr>
            <w:r w:rsidRPr="00153304">
              <w:rPr>
                <w:rFonts w:ascii="Times New Roman" w:eastAsia="Times New Roman" w:hAnsi="Times New Roman" w:cs="Times New Roman"/>
                <w:sz w:val="20"/>
                <w:szCs w:val="20"/>
                <w:lang w:eastAsia="ru-RU"/>
              </w:rPr>
              <w:t>9 359 660,59</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153304" w:rsidRPr="00153304" w:rsidRDefault="00153304" w:rsidP="00AE2C09">
            <w:pPr>
              <w:spacing w:after="0"/>
              <w:ind w:right="-6"/>
              <w:jc w:val="center"/>
              <w:rPr>
                <w:rFonts w:ascii="Times New Roman" w:eastAsia="Times New Roman" w:hAnsi="Times New Roman" w:cs="Times New Roman"/>
                <w:sz w:val="20"/>
                <w:szCs w:val="20"/>
                <w:lang w:eastAsia="ru-RU"/>
              </w:rPr>
            </w:pPr>
          </w:p>
          <w:p w:rsidR="00153304" w:rsidRPr="00153304" w:rsidRDefault="00153304" w:rsidP="00AE2C09">
            <w:pPr>
              <w:spacing w:after="0"/>
              <w:ind w:right="-6"/>
              <w:jc w:val="center"/>
              <w:rPr>
                <w:rFonts w:ascii="Times New Roman" w:eastAsia="Times New Roman" w:hAnsi="Times New Roman" w:cs="Times New Roman"/>
                <w:sz w:val="20"/>
                <w:szCs w:val="20"/>
                <w:lang w:eastAsia="ru-RU"/>
              </w:rPr>
            </w:pPr>
            <w:r w:rsidRPr="00153304">
              <w:rPr>
                <w:rFonts w:ascii="Times New Roman" w:eastAsia="Times New Roman" w:hAnsi="Times New Roman" w:cs="Times New Roman"/>
                <w:sz w:val="20"/>
                <w:szCs w:val="20"/>
                <w:lang w:eastAsia="ru-RU"/>
              </w:rPr>
              <w:t>92,3</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153304" w:rsidRPr="00153304" w:rsidRDefault="00153304" w:rsidP="00AE2C09">
            <w:pPr>
              <w:spacing w:after="0"/>
              <w:ind w:right="-6"/>
              <w:jc w:val="center"/>
              <w:rPr>
                <w:rFonts w:ascii="Times New Roman" w:eastAsia="Times New Roman" w:hAnsi="Times New Roman" w:cs="Times New Roman"/>
                <w:sz w:val="20"/>
                <w:szCs w:val="20"/>
                <w:lang w:eastAsia="ru-RU"/>
              </w:rPr>
            </w:pPr>
          </w:p>
          <w:p w:rsidR="00153304" w:rsidRPr="00153304" w:rsidRDefault="00153304" w:rsidP="00AE2C09">
            <w:pPr>
              <w:spacing w:after="0"/>
              <w:ind w:right="-6"/>
              <w:jc w:val="center"/>
              <w:rPr>
                <w:rFonts w:ascii="Times New Roman" w:eastAsia="Times New Roman" w:hAnsi="Times New Roman" w:cs="Times New Roman"/>
                <w:sz w:val="20"/>
                <w:szCs w:val="20"/>
                <w:lang w:eastAsia="ru-RU"/>
              </w:rPr>
            </w:pPr>
            <w:r w:rsidRPr="00153304">
              <w:rPr>
                <w:rFonts w:ascii="Times New Roman" w:eastAsia="Times New Roman" w:hAnsi="Times New Roman" w:cs="Times New Roman"/>
                <w:sz w:val="20"/>
                <w:szCs w:val="20"/>
                <w:lang w:eastAsia="ru-RU"/>
              </w:rPr>
              <w:t>7,2</w:t>
            </w:r>
          </w:p>
        </w:tc>
        <w:tc>
          <w:tcPr>
            <w:tcW w:w="966" w:type="dxa"/>
            <w:tcBorders>
              <w:top w:val="single" w:sz="4" w:space="0" w:color="auto"/>
              <w:left w:val="single" w:sz="4" w:space="0" w:color="auto"/>
              <w:bottom w:val="single" w:sz="4" w:space="0" w:color="auto"/>
              <w:right w:val="single" w:sz="4" w:space="0" w:color="auto"/>
            </w:tcBorders>
            <w:vAlign w:val="center"/>
          </w:tcPr>
          <w:p w:rsidR="00153304" w:rsidRPr="00153304" w:rsidRDefault="00153304" w:rsidP="00AE2C09">
            <w:pPr>
              <w:spacing w:after="0"/>
              <w:ind w:right="-6"/>
              <w:jc w:val="center"/>
              <w:rPr>
                <w:rFonts w:ascii="Times New Roman" w:eastAsia="Times New Roman" w:hAnsi="Times New Roman" w:cs="Times New Roman"/>
                <w:sz w:val="20"/>
                <w:szCs w:val="20"/>
                <w:lang w:eastAsia="ru-RU"/>
              </w:rPr>
            </w:pPr>
          </w:p>
          <w:p w:rsidR="00153304" w:rsidRPr="00153304" w:rsidRDefault="00153304" w:rsidP="00AE2C09">
            <w:pPr>
              <w:spacing w:after="0"/>
              <w:ind w:right="-6"/>
              <w:jc w:val="center"/>
              <w:rPr>
                <w:rFonts w:ascii="Times New Roman" w:eastAsia="Times New Roman" w:hAnsi="Times New Roman" w:cs="Times New Roman"/>
                <w:sz w:val="20"/>
                <w:szCs w:val="20"/>
                <w:lang w:eastAsia="ru-RU"/>
              </w:rPr>
            </w:pPr>
            <w:r w:rsidRPr="00153304">
              <w:rPr>
                <w:rFonts w:ascii="Times New Roman" w:eastAsia="Times New Roman" w:hAnsi="Times New Roman" w:cs="Times New Roman"/>
                <w:sz w:val="20"/>
                <w:szCs w:val="20"/>
                <w:lang w:eastAsia="ru-RU"/>
              </w:rPr>
              <w:t>93,9</w:t>
            </w:r>
          </w:p>
        </w:tc>
      </w:tr>
      <w:tr w:rsidR="00153304" w:rsidRPr="00153304" w:rsidTr="00740CE7">
        <w:trPr>
          <w:trHeight w:val="196"/>
          <w:jc w:val="center"/>
        </w:trPr>
        <w:tc>
          <w:tcPr>
            <w:tcW w:w="3261" w:type="dxa"/>
            <w:tcBorders>
              <w:top w:val="single" w:sz="4" w:space="0" w:color="auto"/>
              <w:left w:val="single" w:sz="4" w:space="0" w:color="auto"/>
              <w:bottom w:val="single" w:sz="4" w:space="0" w:color="auto"/>
              <w:right w:val="single" w:sz="4" w:space="0" w:color="auto"/>
            </w:tcBorders>
            <w:shd w:val="clear" w:color="auto" w:fill="auto"/>
          </w:tcPr>
          <w:p w:rsidR="00153304" w:rsidRPr="00153304" w:rsidRDefault="00153304" w:rsidP="00AE2C09">
            <w:pPr>
              <w:spacing w:after="0"/>
              <w:ind w:right="-6"/>
              <w:rPr>
                <w:rFonts w:ascii="Times New Roman" w:eastAsia="Times New Roman" w:hAnsi="Times New Roman" w:cs="Times New Roman"/>
                <w:sz w:val="20"/>
                <w:szCs w:val="20"/>
                <w:lang w:eastAsia="ru-RU"/>
              </w:rPr>
            </w:pPr>
            <w:r w:rsidRPr="00153304">
              <w:rPr>
                <w:rFonts w:ascii="Times New Roman" w:eastAsia="Times New Roman" w:hAnsi="Times New Roman" w:cs="Times New Roman"/>
                <w:sz w:val="20"/>
                <w:szCs w:val="20"/>
                <w:lang w:eastAsia="ru-RU"/>
              </w:rPr>
              <w:t>Налоги на совокупный доход</w:t>
            </w:r>
          </w:p>
        </w:tc>
        <w:tc>
          <w:tcPr>
            <w:tcW w:w="1474" w:type="dxa"/>
            <w:tcBorders>
              <w:top w:val="single" w:sz="4" w:space="0" w:color="auto"/>
              <w:left w:val="single" w:sz="4" w:space="0" w:color="auto"/>
              <w:bottom w:val="single" w:sz="4" w:space="0" w:color="auto"/>
              <w:right w:val="single" w:sz="4" w:space="0" w:color="auto"/>
            </w:tcBorders>
            <w:shd w:val="clear" w:color="auto" w:fill="auto"/>
            <w:vAlign w:val="center"/>
          </w:tcPr>
          <w:p w:rsidR="00153304" w:rsidRPr="00153304" w:rsidRDefault="00153304" w:rsidP="00AE2C09">
            <w:pPr>
              <w:spacing w:after="0"/>
              <w:ind w:right="-6"/>
              <w:jc w:val="center"/>
              <w:rPr>
                <w:rFonts w:ascii="Times New Roman" w:eastAsia="Times New Roman" w:hAnsi="Times New Roman" w:cs="Times New Roman"/>
                <w:sz w:val="20"/>
                <w:szCs w:val="20"/>
                <w:lang w:eastAsia="ru-RU"/>
              </w:rPr>
            </w:pPr>
            <w:r w:rsidRPr="00153304">
              <w:rPr>
                <w:rFonts w:ascii="Times New Roman" w:eastAsia="Times New Roman" w:hAnsi="Times New Roman" w:cs="Times New Roman"/>
                <w:sz w:val="20"/>
                <w:szCs w:val="20"/>
                <w:lang w:eastAsia="ru-RU"/>
              </w:rPr>
              <w:t>11 189 161,00</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153304" w:rsidRPr="00153304" w:rsidRDefault="00153304" w:rsidP="00AE2C09">
            <w:pPr>
              <w:spacing w:after="0"/>
              <w:ind w:right="-6"/>
              <w:jc w:val="center"/>
              <w:rPr>
                <w:rFonts w:ascii="Times New Roman" w:eastAsia="Times New Roman" w:hAnsi="Times New Roman" w:cs="Times New Roman"/>
                <w:sz w:val="20"/>
                <w:szCs w:val="20"/>
                <w:lang w:eastAsia="ru-RU"/>
              </w:rPr>
            </w:pPr>
            <w:r w:rsidRPr="00153304">
              <w:rPr>
                <w:rFonts w:ascii="Times New Roman" w:eastAsia="Times New Roman" w:hAnsi="Times New Roman" w:cs="Times New Roman"/>
                <w:sz w:val="20"/>
                <w:szCs w:val="20"/>
                <w:lang w:eastAsia="ru-RU"/>
              </w:rPr>
              <w:t>11 176 895,00</w:t>
            </w:r>
          </w:p>
        </w:tc>
        <w:tc>
          <w:tcPr>
            <w:tcW w:w="1478" w:type="dxa"/>
            <w:tcBorders>
              <w:top w:val="single" w:sz="4" w:space="0" w:color="auto"/>
              <w:left w:val="single" w:sz="4" w:space="0" w:color="auto"/>
              <w:bottom w:val="single" w:sz="4" w:space="0" w:color="auto"/>
              <w:right w:val="single" w:sz="4" w:space="0" w:color="auto"/>
            </w:tcBorders>
            <w:shd w:val="clear" w:color="auto" w:fill="auto"/>
            <w:vAlign w:val="center"/>
          </w:tcPr>
          <w:p w:rsidR="00153304" w:rsidRPr="00153304" w:rsidRDefault="00153304" w:rsidP="00AE2C09">
            <w:pPr>
              <w:spacing w:after="0"/>
              <w:ind w:right="-6"/>
              <w:jc w:val="center"/>
              <w:rPr>
                <w:rFonts w:ascii="Times New Roman" w:eastAsia="Times New Roman" w:hAnsi="Times New Roman" w:cs="Times New Roman"/>
                <w:sz w:val="20"/>
                <w:szCs w:val="20"/>
                <w:lang w:eastAsia="ru-RU"/>
              </w:rPr>
            </w:pPr>
            <w:r w:rsidRPr="00153304">
              <w:rPr>
                <w:rFonts w:ascii="Times New Roman" w:eastAsia="Times New Roman" w:hAnsi="Times New Roman" w:cs="Times New Roman"/>
                <w:sz w:val="20"/>
                <w:szCs w:val="20"/>
                <w:lang w:eastAsia="ru-RU"/>
              </w:rPr>
              <w:t>11 261 361,05</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153304" w:rsidRPr="00153304" w:rsidRDefault="00153304" w:rsidP="00AE2C09">
            <w:pPr>
              <w:spacing w:after="0"/>
              <w:ind w:right="-6"/>
              <w:jc w:val="center"/>
              <w:rPr>
                <w:rFonts w:ascii="Times New Roman" w:eastAsia="Times New Roman" w:hAnsi="Times New Roman" w:cs="Times New Roman"/>
                <w:sz w:val="20"/>
                <w:szCs w:val="20"/>
                <w:lang w:eastAsia="ru-RU"/>
              </w:rPr>
            </w:pPr>
            <w:r w:rsidRPr="00153304">
              <w:rPr>
                <w:rFonts w:ascii="Times New Roman" w:eastAsia="Times New Roman" w:hAnsi="Times New Roman" w:cs="Times New Roman"/>
                <w:sz w:val="20"/>
                <w:szCs w:val="20"/>
                <w:lang w:eastAsia="ru-RU"/>
              </w:rPr>
              <w:t>100,8</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153304" w:rsidRPr="00153304" w:rsidRDefault="00153304" w:rsidP="00AE2C09">
            <w:pPr>
              <w:spacing w:after="0"/>
              <w:ind w:right="-6"/>
              <w:jc w:val="center"/>
              <w:rPr>
                <w:rFonts w:ascii="Times New Roman" w:eastAsia="Times New Roman" w:hAnsi="Times New Roman" w:cs="Times New Roman"/>
                <w:sz w:val="20"/>
                <w:szCs w:val="20"/>
                <w:lang w:eastAsia="ru-RU"/>
              </w:rPr>
            </w:pPr>
            <w:r w:rsidRPr="00153304">
              <w:rPr>
                <w:rFonts w:ascii="Times New Roman" w:eastAsia="Times New Roman" w:hAnsi="Times New Roman" w:cs="Times New Roman"/>
                <w:sz w:val="20"/>
                <w:szCs w:val="20"/>
                <w:lang w:eastAsia="ru-RU"/>
              </w:rPr>
              <w:t>8,6</w:t>
            </w:r>
          </w:p>
        </w:tc>
        <w:tc>
          <w:tcPr>
            <w:tcW w:w="966" w:type="dxa"/>
            <w:tcBorders>
              <w:top w:val="single" w:sz="4" w:space="0" w:color="auto"/>
              <w:left w:val="single" w:sz="4" w:space="0" w:color="auto"/>
              <w:bottom w:val="single" w:sz="4" w:space="0" w:color="auto"/>
              <w:right w:val="single" w:sz="4" w:space="0" w:color="auto"/>
            </w:tcBorders>
            <w:vAlign w:val="center"/>
          </w:tcPr>
          <w:p w:rsidR="00153304" w:rsidRPr="00153304" w:rsidRDefault="00153304" w:rsidP="00AE2C09">
            <w:pPr>
              <w:spacing w:after="0"/>
              <w:ind w:right="-6"/>
              <w:jc w:val="center"/>
              <w:rPr>
                <w:rFonts w:ascii="Times New Roman" w:eastAsia="Times New Roman" w:hAnsi="Times New Roman" w:cs="Times New Roman"/>
                <w:sz w:val="20"/>
                <w:szCs w:val="20"/>
                <w:lang w:eastAsia="ru-RU"/>
              </w:rPr>
            </w:pPr>
            <w:r w:rsidRPr="00153304">
              <w:rPr>
                <w:rFonts w:ascii="Times New Roman" w:eastAsia="Times New Roman" w:hAnsi="Times New Roman" w:cs="Times New Roman"/>
                <w:sz w:val="20"/>
                <w:szCs w:val="20"/>
                <w:lang w:eastAsia="ru-RU"/>
              </w:rPr>
              <w:t>100,7</w:t>
            </w:r>
          </w:p>
        </w:tc>
      </w:tr>
      <w:tr w:rsidR="00153304" w:rsidRPr="00153304" w:rsidTr="00740CE7">
        <w:trPr>
          <w:trHeight w:val="183"/>
          <w:jc w:val="center"/>
        </w:trPr>
        <w:tc>
          <w:tcPr>
            <w:tcW w:w="3261" w:type="dxa"/>
            <w:tcBorders>
              <w:top w:val="single" w:sz="4" w:space="0" w:color="auto"/>
              <w:left w:val="single" w:sz="4" w:space="0" w:color="auto"/>
              <w:bottom w:val="single" w:sz="4" w:space="0" w:color="auto"/>
              <w:right w:val="single" w:sz="4" w:space="0" w:color="auto"/>
            </w:tcBorders>
            <w:shd w:val="clear" w:color="auto" w:fill="auto"/>
          </w:tcPr>
          <w:p w:rsidR="00153304" w:rsidRPr="00153304" w:rsidRDefault="00153304" w:rsidP="00AE2C09">
            <w:pPr>
              <w:spacing w:after="0"/>
              <w:ind w:right="-6"/>
              <w:rPr>
                <w:rFonts w:ascii="Times New Roman" w:eastAsia="Times New Roman" w:hAnsi="Times New Roman" w:cs="Times New Roman"/>
                <w:sz w:val="20"/>
                <w:szCs w:val="20"/>
                <w:lang w:eastAsia="ru-RU"/>
              </w:rPr>
            </w:pPr>
            <w:r w:rsidRPr="00153304">
              <w:rPr>
                <w:rFonts w:ascii="Times New Roman" w:eastAsia="Times New Roman" w:hAnsi="Times New Roman" w:cs="Times New Roman"/>
                <w:sz w:val="20"/>
                <w:szCs w:val="20"/>
                <w:lang w:eastAsia="ru-RU"/>
              </w:rPr>
              <w:t>Государственная пошлина</w:t>
            </w:r>
          </w:p>
        </w:tc>
        <w:tc>
          <w:tcPr>
            <w:tcW w:w="1474" w:type="dxa"/>
            <w:tcBorders>
              <w:top w:val="single" w:sz="4" w:space="0" w:color="auto"/>
              <w:left w:val="single" w:sz="4" w:space="0" w:color="auto"/>
              <w:bottom w:val="single" w:sz="4" w:space="0" w:color="auto"/>
              <w:right w:val="single" w:sz="4" w:space="0" w:color="auto"/>
            </w:tcBorders>
            <w:shd w:val="clear" w:color="auto" w:fill="auto"/>
            <w:vAlign w:val="center"/>
          </w:tcPr>
          <w:p w:rsidR="00153304" w:rsidRPr="00153304" w:rsidRDefault="00153304" w:rsidP="00AE2C09">
            <w:pPr>
              <w:spacing w:after="0"/>
              <w:ind w:right="-6"/>
              <w:jc w:val="center"/>
              <w:rPr>
                <w:rFonts w:ascii="Times New Roman" w:eastAsia="Times New Roman" w:hAnsi="Times New Roman" w:cs="Times New Roman"/>
                <w:sz w:val="20"/>
                <w:szCs w:val="20"/>
                <w:lang w:eastAsia="ru-RU"/>
              </w:rPr>
            </w:pPr>
            <w:r w:rsidRPr="00153304">
              <w:rPr>
                <w:rFonts w:ascii="Times New Roman" w:eastAsia="Times New Roman" w:hAnsi="Times New Roman" w:cs="Times New Roman"/>
                <w:sz w:val="20"/>
                <w:szCs w:val="20"/>
                <w:lang w:eastAsia="ru-RU"/>
              </w:rPr>
              <w:t>2 339 522,48</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153304" w:rsidRPr="00153304" w:rsidRDefault="00153304" w:rsidP="00AE2C09">
            <w:pPr>
              <w:spacing w:after="0"/>
              <w:ind w:right="-6"/>
              <w:jc w:val="center"/>
              <w:rPr>
                <w:rFonts w:ascii="Times New Roman" w:eastAsia="Times New Roman" w:hAnsi="Times New Roman" w:cs="Times New Roman"/>
                <w:sz w:val="20"/>
                <w:szCs w:val="20"/>
                <w:lang w:eastAsia="ru-RU"/>
              </w:rPr>
            </w:pPr>
            <w:r w:rsidRPr="00153304">
              <w:rPr>
                <w:rFonts w:ascii="Times New Roman" w:eastAsia="Times New Roman" w:hAnsi="Times New Roman" w:cs="Times New Roman"/>
                <w:sz w:val="20"/>
                <w:szCs w:val="20"/>
                <w:lang w:eastAsia="ru-RU"/>
              </w:rPr>
              <w:t>2 194 000,00</w:t>
            </w:r>
          </w:p>
        </w:tc>
        <w:tc>
          <w:tcPr>
            <w:tcW w:w="1478" w:type="dxa"/>
            <w:tcBorders>
              <w:top w:val="single" w:sz="4" w:space="0" w:color="auto"/>
              <w:left w:val="single" w:sz="4" w:space="0" w:color="auto"/>
              <w:bottom w:val="single" w:sz="4" w:space="0" w:color="auto"/>
              <w:right w:val="single" w:sz="4" w:space="0" w:color="auto"/>
            </w:tcBorders>
            <w:shd w:val="clear" w:color="auto" w:fill="auto"/>
            <w:vAlign w:val="center"/>
          </w:tcPr>
          <w:p w:rsidR="00153304" w:rsidRPr="00153304" w:rsidRDefault="00153304" w:rsidP="00AE2C09">
            <w:pPr>
              <w:spacing w:after="0"/>
              <w:ind w:right="-6"/>
              <w:jc w:val="center"/>
              <w:rPr>
                <w:rFonts w:ascii="Times New Roman" w:eastAsia="Times New Roman" w:hAnsi="Times New Roman" w:cs="Times New Roman"/>
                <w:sz w:val="20"/>
                <w:szCs w:val="20"/>
                <w:lang w:eastAsia="ru-RU"/>
              </w:rPr>
            </w:pPr>
            <w:r w:rsidRPr="00153304">
              <w:rPr>
                <w:rFonts w:ascii="Times New Roman" w:eastAsia="Times New Roman" w:hAnsi="Times New Roman" w:cs="Times New Roman"/>
                <w:sz w:val="20"/>
                <w:szCs w:val="20"/>
                <w:lang w:eastAsia="ru-RU"/>
              </w:rPr>
              <w:t>2 209 566,95</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153304" w:rsidRPr="00153304" w:rsidRDefault="00153304" w:rsidP="00AE2C09">
            <w:pPr>
              <w:spacing w:after="0"/>
              <w:ind w:right="-6"/>
              <w:jc w:val="center"/>
              <w:rPr>
                <w:rFonts w:ascii="Times New Roman" w:eastAsia="Times New Roman" w:hAnsi="Times New Roman" w:cs="Times New Roman"/>
                <w:sz w:val="20"/>
                <w:szCs w:val="20"/>
                <w:lang w:eastAsia="ru-RU"/>
              </w:rPr>
            </w:pPr>
            <w:r w:rsidRPr="00153304">
              <w:rPr>
                <w:rFonts w:ascii="Times New Roman" w:eastAsia="Times New Roman" w:hAnsi="Times New Roman" w:cs="Times New Roman"/>
                <w:sz w:val="20"/>
                <w:szCs w:val="20"/>
                <w:lang w:eastAsia="ru-RU"/>
              </w:rPr>
              <w:t>100,7</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153304" w:rsidRPr="00153304" w:rsidRDefault="00153304" w:rsidP="00AE2C09">
            <w:pPr>
              <w:spacing w:after="0"/>
              <w:ind w:right="-6"/>
              <w:jc w:val="center"/>
              <w:rPr>
                <w:rFonts w:ascii="Times New Roman" w:eastAsia="Times New Roman" w:hAnsi="Times New Roman" w:cs="Times New Roman"/>
                <w:sz w:val="20"/>
                <w:szCs w:val="20"/>
                <w:lang w:eastAsia="ru-RU"/>
              </w:rPr>
            </w:pPr>
            <w:r w:rsidRPr="00153304">
              <w:rPr>
                <w:rFonts w:ascii="Times New Roman" w:eastAsia="Times New Roman" w:hAnsi="Times New Roman" w:cs="Times New Roman"/>
                <w:sz w:val="20"/>
                <w:szCs w:val="20"/>
                <w:lang w:eastAsia="ru-RU"/>
              </w:rPr>
              <w:t>1,7</w:t>
            </w:r>
          </w:p>
        </w:tc>
        <w:tc>
          <w:tcPr>
            <w:tcW w:w="966" w:type="dxa"/>
            <w:tcBorders>
              <w:top w:val="single" w:sz="4" w:space="0" w:color="auto"/>
              <w:left w:val="single" w:sz="4" w:space="0" w:color="auto"/>
              <w:bottom w:val="single" w:sz="4" w:space="0" w:color="auto"/>
              <w:right w:val="single" w:sz="4" w:space="0" w:color="auto"/>
            </w:tcBorders>
            <w:vAlign w:val="center"/>
          </w:tcPr>
          <w:p w:rsidR="00153304" w:rsidRPr="00153304" w:rsidRDefault="00153304" w:rsidP="00AE2C09">
            <w:pPr>
              <w:spacing w:after="0"/>
              <w:ind w:right="-6"/>
              <w:jc w:val="center"/>
              <w:rPr>
                <w:rFonts w:ascii="Times New Roman" w:eastAsia="Times New Roman" w:hAnsi="Times New Roman" w:cs="Times New Roman"/>
                <w:sz w:val="20"/>
                <w:szCs w:val="20"/>
                <w:lang w:eastAsia="ru-RU"/>
              </w:rPr>
            </w:pPr>
            <w:r w:rsidRPr="00153304">
              <w:rPr>
                <w:rFonts w:ascii="Times New Roman" w:eastAsia="Times New Roman" w:hAnsi="Times New Roman" w:cs="Times New Roman"/>
                <w:sz w:val="20"/>
                <w:szCs w:val="20"/>
                <w:lang w:eastAsia="ru-RU"/>
              </w:rPr>
              <w:t>94,5</w:t>
            </w:r>
          </w:p>
        </w:tc>
      </w:tr>
      <w:tr w:rsidR="00153304" w:rsidRPr="00153304" w:rsidTr="00740CE7">
        <w:trPr>
          <w:trHeight w:val="183"/>
          <w:jc w:val="center"/>
        </w:trPr>
        <w:tc>
          <w:tcPr>
            <w:tcW w:w="3261" w:type="dxa"/>
            <w:tcBorders>
              <w:top w:val="single" w:sz="4" w:space="0" w:color="auto"/>
              <w:left w:val="single" w:sz="4" w:space="0" w:color="auto"/>
              <w:bottom w:val="single" w:sz="4" w:space="0" w:color="auto"/>
              <w:right w:val="single" w:sz="4" w:space="0" w:color="auto"/>
            </w:tcBorders>
            <w:shd w:val="clear" w:color="auto" w:fill="auto"/>
          </w:tcPr>
          <w:p w:rsidR="00153304" w:rsidRPr="00153304" w:rsidRDefault="00153304" w:rsidP="00AE2C09">
            <w:pPr>
              <w:spacing w:after="0"/>
              <w:ind w:right="-6"/>
              <w:rPr>
                <w:rFonts w:ascii="Times New Roman" w:eastAsia="Times New Roman" w:hAnsi="Times New Roman" w:cs="Times New Roman"/>
                <w:sz w:val="20"/>
                <w:szCs w:val="20"/>
                <w:lang w:eastAsia="ru-RU"/>
              </w:rPr>
            </w:pPr>
            <w:r w:rsidRPr="00153304">
              <w:rPr>
                <w:rFonts w:ascii="Times New Roman" w:eastAsia="Times New Roman" w:hAnsi="Times New Roman" w:cs="Times New Roman"/>
                <w:sz w:val="20"/>
                <w:szCs w:val="20"/>
                <w:lang w:eastAsia="ru-RU"/>
              </w:rPr>
              <w:t>Задолженность и перерасчеты по отмененным налогам, сборам и иным обязательным платежам</w:t>
            </w:r>
          </w:p>
        </w:tc>
        <w:tc>
          <w:tcPr>
            <w:tcW w:w="1474" w:type="dxa"/>
            <w:tcBorders>
              <w:top w:val="single" w:sz="4" w:space="0" w:color="auto"/>
              <w:left w:val="single" w:sz="4" w:space="0" w:color="auto"/>
              <w:bottom w:val="single" w:sz="4" w:space="0" w:color="auto"/>
              <w:right w:val="single" w:sz="4" w:space="0" w:color="auto"/>
            </w:tcBorders>
            <w:shd w:val="clear" w:color="auto" w:fill="auto"/>
            <w:vAlign w:val="center"/>
          </w:tcPr>
          <w:p w:rsidR="00153304" w:rsidRPr="00153304" w:rsidRDefault="00153304" w:rsidP="00AE2C09">
            <w:pPr>
              <w:spacing w:after="0"/>
              <w:ind w:right="-6"/>
              <w:jc w:val="center"/>
              <w:rPr>
                <w:rFonts w:ascii="Times New Roman" w:eastAsia="Times New Roman" w:hAnsi="Times New Roman" w:cs="Times New Roman"/>
                <w:sz w:val="20"/>
                <w:szCs w:val="20"/>
                <w:lang w:eastAsia="ru-RU"/>
              </w:rPr>
            </w:pPr>
            <w:r w:rsidRPr="00153304">
              <w:rPr>
                <w:rFonts w:ascii="Times New Roman" w:eastAsia="Times New Roman" w:hAnsi="Times New Roman" w:cs="Times New Roman"/>
                <w:sz w:val="20"/>
                <w:szCs w:val="20"/>
                <w:lang w:eastAsia="ru-RU"/>
              </w:rPr>
              <w:t>0,00</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153304" w:rsidRPr="00153304" w:rsidRDefault="00153304" w:rsidP="00AE2C09">
            <w:pPr>
              <w:spacing w:after="0"/>
              <w:ind w:right="-6"/>
              <w:jc w:val="center"/>
              <w:rPr>
                <w:rFonts w:ascii="Times New Roman" w:eastAsia="Times New Roman" w:hAnsi="Times New Roman" w:cs="Times New Roman"/>
                <w:sz w:val="20"/>
                <w:szCs w:val="20"/>
                <w:lang w:eastAsia="ru-RU"/>
              </w:rPr>
            </w:pPr>
            <w:r w:rsidRPr="00153304">
              <w:rPr>
                <w:rFonts w:ascii="Times New Roman" w:eastAsia="Times New Roman" w:hAnsi="Times New Roman" w:cs="Times New Roman"/>
                <w:sz w:val="20"/>
                <w:szCs w:val="20"/>
                <w:lang w:eastAsia="ru-RU"/>
              </w:rPr>
              <w:t>0,00</w:t>
            </w:r>
          </w:p>
        </w:tc>
        <w:tc>
          <w:tcPr>
            <w:tcW w:w="1478" w:type="dxa"/>
            <w:tcBorders>
              <w:top w:val="single" w:sz="4" w:space="0" w:color="auto"/>
              <w:left w:val="single" w:sz="4" w:space="0" w:color="auto"/>
              <w:bottom w:val="single" w:sz="4" w:space="0" w:color="auto"/>
              <w:right w:val="single" w:sz="4" w:space="0" w:color="auto"/>
            </w:tcBorders>
            <w:shd w:val="clear" w:color="auto" w:fill="auto"/>
            <w:vAlign w:val="center"/>
          </w:tcPr>
          <w:p w:rsidR="00153304" w:rsidRPr="00153304" w:rsidRDefault="00153304" w:rsidP="00AE2C09">
            <w:pPr>
              <w:spacing w:after="0"/>
              <w:ind w:right="-6"/>
              <w:jc w:val="center"/>
              <w:rPr>
                <w:rFonts w:ascii="Times New Roman" w:eastAsia="Times New Roman" w:hAnsi="Times New Roman" w:cs="Times New Roman"/>
                <w:sz w:val="20"/>
                <w:szCs w:val="20"/>
                <w:lang w:eastAsia="ru-RU"/>
              </w:rPr>
            </w:pPr>
            <w:r w:rsidRPr="00153304">
              <w:rPr>
                <w:rFonts w:ascii="Times New Roman" w:eastAsia="Times New Roman" w:hAnsi="Times New Roman" w:cs="Times New Roman"/>
                <w:sz w:val="20"/>
                <w:szCs w:val="20"/>
                <w:lang w:eastAsia="ru-RU"/>
              </w:rPr>
              <w:t>15,95</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153304" w:rsidRPr="00153304" w:rsidRDefault="00153304" w:rsidP="00AE2C09">
            <w:pPr>
              <w:spacing w:after="0"/>
              <w:ind w:right="-6"/>
              <w:jc w:val="center"/>
              <w:rPr>
                <w:rFonts w:ascii="Times New Roman" w:eastAsia="Times New Roman" w:hAnsi="Times New Roman" w:cs="Times New Roman"/>
                <w:i/>
                <w:sz w:val="20"/>
                <w:szCs w:val="20"/>
                <w:lang w:eastAsia="ru-RU"/>
              </w:rPr>
            </w:pPr>
            <w:r w:rsidRPr="00153304">
              <w:rPr>
                <w:rFonts w:ascii="Times New Roman" w:eastAsia="Times New Roman" w:hAnsi="Times New Roman" w:cs="Times New Roman"/>
                <w:i/>
                <w:sz w:val="20"/>
                <w:szCs w:val="20"/>
                <w:lang w:eastAsia="ru-RU"/>
              </w:rPr>
              <w:t>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153304" w:rsidRPr="00153304" w:rsidRDefault="00153304" w:rsidP="00AE2C09">
            <w:pPr>
              <w:spacing w:after="0"/>
              <w:ind w:right="-6"/>
              <w:jc w:val="center"/>
              <w:rPr>
                <w:rFonts w:ascii="Times New Roman" w:eastAsia="Times New Roman" w:hAnsi="Times New Roman" w:cs="Times New Roman"/>
                <w:i/>
                <w:sz w:val="20"/>
                <w:szCs w:val="20"/>
                <w:lang w:eastAsia="ru-RU"/>
              </w:rPr>
            </w:pPr>
          </w:p>
        </w:tc>
        <w:tc>
          <w:tcPr>
            <w:tcW w:w="966" w:type="dxa"/>
            <w:tcBorders>
              <w:top w:val="single" w:sz="4" w:space="0" w:color="auto"/>
              <w:left w:val="single" w:sz="4" w:space="0" w:color="auto"/>
              <w:bottom w:val="single" w:sz="4" w:space="0" w:color="auto"/>
              <w:right w:val="single" w:sz="4" w:space="0" w:color="auto"/>
            </w:tcBorders>
            <w:vAlign w:val="center"/>
          </w:tcPr>
          <w:p w:rsidR="00153304" w:rsidRPr="00153304" w:rsidRDefault="00153304" w:rsidP="00AE2C09">
            <w:pPr>
              <w:spacing w:after="0"/>
              <w:ind w:right="-6"/>
              <w:jc w:val="center"/>
              <w:rPr>
                <w:rFonts w:ascii="Times New Roman" w:eastAsia="Times New Roman" w:hAnsi="Times New Roman" w:cs="Times New Roman"/>
                <w:i/>
                <w:sz w:val="20"/>
                <w:szCs w:val="20"/>
                <w:lang w:eastAsia="ru-RU"/>
              </w:rPr>
            </w:pPr>
          </w:p>
        </w:tc>
      </w:tr>
      <w:tr w:rsidR="00153304" w:rsidRPr="00153304" w:rsidTr="00740CE7">
        <w:trPr>
          <w:trHeight w:val="183"/>
          <w:jc w:val="center"/>
        </w:trPr>
        <w:tc>
          <w:tcPr>
            <w:tcW w:w="3261" w:type="dxa"/>
            <w:tcBorders>
              <w:top w:val="single" w:sz="4" w:space="0" w:color="auto"/>
              <w:left w:val="single" w:sz="4" w:space="0" w:color="auto"/>
              <w:bottom w:val="single" w:sz="4" w:space="0" w:color="auto"/>
              <w:right w:val="single" w:sz="4" w:space="0" w:color="auto"/>
            </w:tcBorders>
            <w:shd w:val="clear" w:color="auto" w:fill="auto"/>
          </w:tcPr>
          <w:p w:rsidR="00153304" w:rsidRPr="00153304" w:rsidRDefault="00153304" w:rsidP="00AE2C09">
            <w:pPr>
              <w:spacing w:after="0"/>
              <w:ind w:right="-6"/>
              <w:rPr>
                <w:rFonts w:ascii="Times New Roman" w:eastAsia="Times New Roman" w:hAnsi="Times New Roman" w:cs="Times New Roman"/>
                <w:i/>
                <w:sz w:val="20"/>
                <w:szCs w:val="20"/>
                <w:lang w:eastAsia="ru-RU"/>
              </w:rPr>
            </w:pPr>
            <w:r w:rsidRPr="00153304">
              <w:rPr>
                <w:rFonts w:ascii="Times New Roman" w:eastAsia="Times New Roman" w:hAnsi="Times New Roman" w:cs="Times New Roman"/>
                <w:i/>
                <w:sz w:val="20"/>
                <w:szCs w:val="20"/>
                <w:lang w:eastAsia="ru-RU"/>
              </w:rPr>
              <w:t>Неналоговые доходы</w:t>
            </w:r>
          </w:p>
        </w:tc>
        <w:tc>
          <w:tcPr>
            <w:tcW w:w="1474" w:type="dxa"/>
            <w:tcBorders>
              <w:top w:val="single" w:sz="4" w:space="0" w:color="auto"/>
              <w:left w:val="single" w:sz="4" w:space="0" w:color="auto"/>
              <w:bottom w:val="single" w:sz="4" w:space="0" w:color="auto"/>
              <w:right w:val="single" w:sz="4" w:space="0" w:color="auto"/>
            </w:tcBorders>
            <w:shd w:val="clear" w:color="auto" w:fill="auto"/>
            <w:vAlign w:val="center"/>
          </w:tcPr>
          <w:p w:rsidR="00153304" w:rsidRPr="00153304" w:rsidRDefault="00153304" w:rsidP="00AE2C09">
            <w:pPr>
              <w:spacing w:after="0"/>
              <w:ind w:right="-6"/>
              <w:jc w:val="center"/>
              <w:rPr>
                <w:rFonts w:ascii="Times New Roman" w:eastAsia="Times New Roman" w:hAnsi="Times New Roman" w:cs="Times New Roman"/>
                <w:i/>
                <w:sz w:val="20"/>
                <w:szCs w:val="20"/>
                <w:lang w:eastAsia="ru-RU"/>
              </w:rPr>
            </w:pPr>
            <w:r w:rsidRPr="00153304">
              <w:rPr>
                <w:rFonts w:ascii="Times New Roman" w:eastAsia="Times New Roman" w:hAnsi="Times New Roman" w:cs="Times New Roman"/>
                <w:i/>
                <w:sz w:val="20"/>
                <w:szCs w:val="20"/>
                <w:lang w:eastAsia="ru-RU"/>
              </w:rPr>
              <w:t>10 641 660,25</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153304" w:rsidRPr="00153304" w:rsidRDefault="00153304" w:rsidP="00AE2C09">
            <w:pPr>
              <w:spacing w:after="0"/>
              <w:ind w:right="-6"/>
              <w:jc w:val="center"/>
              <w:rPr>
                <w:rFonts w:ascii="Times New Roman" w:eastAsia="Times New Roman" w:hAnsi="Times New Roman" w:cs="Times New Roman"/>
                <w:i/>
                <w:sz w:val="20"/>
                <w:szCs w:val="20"/>
                <w:lang w:eastAsia="ru-RU"/>
              </w:rPr>
            </w:pPr>
            <w:r w:rsidRPr="00153304">
              <w:rPr>
                <w:rFonts w:ascii="Times New Roman" w:eastAsia="Times New Roman" w:hAnsi="Times New Roman" w:cs="Times New Roman"/>
                <w:i/>
                <w:sz w:val="20"/>
                <w:szCs w:val="20"/>
                <w:lang w:eastAsia="ru-RU"/>
              </w:rPr>
              <w:t>12 074 941,00</w:t>
            </w:r>
          </w:p>
        </w:tc>
        <w:tc>
          <w:tcPr>
            <w:tcW w:w="1478" w:type="dxa"/>
            <w:tcBorders>
              <w:top w:val="single" w:sz="4" w:space="0" w:color="auto"/>
              <w:left w:val="single" w:sz="4" w:space="0" w:color="auto"/>
              <w:bottom w:val="single" w:sz="4" w:space="0" w:color="auto"/>
              <w:right w:val="single" w:sz="4" w:space="0" w:color="auto"/>
            </w:tcBorders>
            <w:shd w:val="clear" w:color="auto" w:fill="auto"/>
            <w:vAlign w:val="center"/>
          </w:tcPr>
          <w:p w:rsidR="00153304" w:rsidRPr="00153304" w:rsidRDefault="00153304" w:rsidP="00AE2C09">
            <w:pPr>
              <w:spacing w:after="0"/>
              <w:ind w:right="-6"/>
              <w:jc w:val="center"/>
              <w:rPr>
                <w:rFonts w:ascii="Times New Roman" w:eastAsia="Times New Roman" w:hAnsi="Times New Roman" w:cs="Times New Roman"/>
                <w:i/>
                <w:sz w:val="20"/>
                <w:szCs w:val="20"/>
                <w:lang w:eastAsia="ru-RU"/>
              </w:rPr>
            </w:pPr>
            <w:r w:rsidRPr="00153304">
              <w:rPr>
                <w:rFonts w:ascii="Times New Roman" w:eastAsia="Times New Roman" w:hAnsi="Times New Roman" w:cs="Times New Roman"/>
                <w:i/>
                <w:sz w:val="20"/>
                <w:szCs w:val="20"/>
                <w:lang w:eastAsia="ru-RU"/>
              </w:rPr>
              <w:t>12 388 199,77</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153304" w:rsidRPr="00153304" w:rsidRDefault="00153304" w:rsidP="00AE2C09">
            <w:pPr>
              <w:spacing w:after="0"/>
              <w:ind w:right="-6"/>
              <w:jc w:val="center"/>
              <w:rPr>
                <w:rFonts w:ascii="Times New Roman" w:eastAsia="Times New Roman" w:hAnsi="Times New Roman" w:cs="Times New Roman"/>
                <w:i/>
                <w:sz w:val="20"/>
                <w:szCs w:val="20"/>
                <w:lang w:eastAsia="ru-RU"/>
              </w:rPr>
            </w:pPr>
            <w:r w:rsidRPr="00153304">
              <w:rPr>
                <w:rFonts w:ascii="Times New Roman" w:eastAsia="Times New Roman" w:hAnsi="Times New Roman" w:cs="Times New Roman"/>
                <w:i/>
                <w:sz w:val="20"/>
                <w:szCs w:val="20"/>
                <w:lang w:eastAsia="ru-RU"/>
              </w:rPr>
              <w:t>102,6</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153304" w:rsidRPr="00153304" w:rsidRDefault="00153304" w:rsidP="00AE2C09">
            <w:pPr>
              <w:spacing w:after="0"/>
              <w:ind w:right="-6"/>
              <w:jc w:val="center"/>
              <w:rPr>
                <w:rFonts w:ascii="Times New Roman" w:eastAsia="Times New Roman" w:hAnsi="Times New Roman" w:cs="Times New Roman"/>
                <w:i/>
                <w:sz w:val="20"/>
                <w:szCs w:val="20"/>
                <w:lang w:eastAsia="ru-RU"/>
              </w:rPr>
            </w:pPr>
            <w:r w:rsidRPr="00153304">
              <w:rPr>
                <w:rFonts w:ascii="Times New Roman" w:eastAsia="Times New Roman" w:hAnsi="Times New Roman" w:cs="Times New Roman"/>
                <w:i/>
                <w:sz w:val="20"/>
                <w:szCs w:val="20"/>
                <w:lang w:eastAsia="ru-RU"/>
              </w:rPr>
              <w:t>9,5</w:t>
            </w:r>
          </w:p>
        </w:tc>
        <w:tc>
          <w:tcPr>
            <w:tcW w:w="966" w:type="dxa"/>
            <w:tcBorders>
              <w:top w:val="single" w:sz="4" w:space="0" w:color="auto"/>
              <w:left w:val="single" w:sz="4" w:space="0" w:color="auto"/>
              <w:bottom w:val="single" w:sz="4" w:space="0" w:color="auto"/>
              <w:right w:val="single" w:sz="4" w:space="0" w:color="auto"/>
            </w:tcBorders>
            <w:vAlign w:val="center"/>
          </w:tcPr>
          <w:p w:rsidR="00153304" w:rsidRPr="00153304" w:rsidRDefault="00153304" w:rsidP="00AE2C09">
            <w:pPr>
              <w:spacing w:after="0"/>
              <w:ind w:right="-6"/>
              <w:jc w:val="center"/>
              <w:rPr>
                <w:rFonts w:ascii="Times New Roman" w:eastAsia="Times New Roman" w:hAnsi="Times New Roman" w:cs="Times New Roman"/>
                <w:i/>
                <w:sz w:val="20"/>
                <w:szCs w:val="20"/>
                <w:lang w:eastAsia="ru-RU"/>
              </w:rPr>
            </w:pPr>
            <w:r w:rsidRPr="00153304">
              <w:rPr>
                <w:rFonts w:ascii="Times New Roman" w:eastAsia="Times New Roman" w:hAnsi="Times New Roman" w:cs="Times New Roman"/>
                <w:i/>
                <w:sz w:val="20"/>
                <w:szCs w:val="20"/>
                <w:lang w:eastAsia="ru-RU"/>
              </w:rPr>
              <w:t>116,4</w:t>
            </w:r>
          </w:p>
        </w:tc>
      </w:tr>
      <w:tr w:rsidR="00153304" w:rsidRPr="00153304" w:rsidTr="00740CE7">
        <w:trPr>
          <w:trHeight w:val="226"/>
          <w:jc w:val="center"/>
        </w:trPr>
        <w:tc>
          <w:tcPr>
            <w:tcW w:w="3261" w:type="dxa"/>
            <w:tcBorders>
              <w:top w:val="single" w:sz="4" w:space="0" w:color="auto"/>
              <w:left w:val="single" w:sz="4" w:space="0" w:color="auto"/>
              <w:bottom w:val="single" w:sz="4" w:space="0" w:color="auto"/>
              <w:right w:val="single" w:sz="4" w:space="0" w:color="auto"/>
            </w:tcBorders>
            <w:shd w:val="clear" w:color="auto" w:fill="auto"/>
          </w:tcPr>
          <w:p w:rsidR="00153304" w:rsidRPr="00153304" w:rsidRDefault="00153304" w:rsidP="00AE2C09">
            <w:pPr>
              <w:spacing w:after="0"/>
              <w:ind w:right="-6"/>
              <w:rPr>
                <w:rFonts w:ascii="Times New Roman" w:eastAsia="Times New Roman" w:hAnsi="Times New Roman" w:cs="Times New Roman"/>
                <w:sz w:val="20"/>
                <w:szCs w:val="20"/>
                <w:lang w:eastAsia="ru-RU"/>
              </w:rPr>
            </w:pPr>
            <w:r w:rsidRPr="00153304">
              <w:rPr>
                <w:rFonts w:ascii="Times New Roman" w:eastAsia="Times New Roman" w:hAnsi="Times New Roman" w:cs="Times New Roman"/>
                <w:sz w:val="20"/>
                <w:szCs w:val="20"/>
                <w:lang w:eastAsia="ru-RU"/>
              </w:rPr>
              <w:lastRenderedPageBreak/>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поселений</w:t>
            </w:r>
          </w:p>
        </w:tc>
        <w:tc>
          <w:tcPr>
            <w:tcW w:w="1474" w:type="dxa"/>
            <w:tcBorders>
              <w:top w:val="single" w:sz="4" w:space="0" w:color="auto"/>
              <w:left w:val="single" w:sz="4" w:space="0" w:color="auto"/>
              <w:bottom w:val="single" w:sz="4" w:space="0" w:color="auto"/>
              <w:right w:val="single" w:sz="4" w:space="0" w:color="auto"/>
            </w:tcBorders>
            <w:shd w:val="clear" w:color="auto" w:fill="auto"/>
          </w:tcPr>
          <w:p w:rsidR="00153304" w:rsidRPr="00153304" w:rsidRDefault="00153304" w:rsidP="00AE2C09">
            <w:pPr>
              <w:spacing w:after="0"/>
              <w:ind w:right="-6"/>
              <w:jc w:val="center"/>
              <w:rPr>
                <w:rFonts w:ascii="Times New Roman" w:eastAsia="Times New Roman" w:hAnsi="Times New Roman" w:cs="Times New Roman"/>
                <w:sz w:val="20"/>
                <w:szCs w:val="20"/>
                <w:lang w:eastAsia="ru-RU"/>
              </w:rPr>
            </w:pPr>
          </w:p>
          <w:p w:rsidR="00153304" w:rsidRPr="00153304" w:rsidRDefault="00153304" w:rsidP="00AE2C09">
            <w:pPr>
              <w:spacing w:after="0"/>
              <w:ind w:right="-6"/>
              <w:jc w:val="center"/>
              <w:rPr>
                <w:rFonts w:ascii="Times New Roman" w:eastAsia="Times New Roman" w:hAnsi="Times New Roman" w:cs="Times New Roman"/>
                <w:sz w:val="20"/>
                <w:szCs w:val="20"/>
                <w:lang w:eastAsia="ru-RU"/>
              </w:rPr>
            </w:pPr>
          </w:p>
          <w:p w:rsidR="00153304" w:rsidRPr="00153304" w:rsidRDefault="00153304" w:rsidP="00AE2C09">
            <w:pPr>
              <w:spacing w:after="0"/>
              <w:ind w:right="-6"/>
              <w:jc w:val="center"/>
              <w:rPr>
                <w:rFonts w:ascii="Times New Roman" w:eastAsia="Times New Roman" w:hAnsi="Times New Roman" w:cs="Times New Roman"/>
                <w:sz w:val="20"/>
                <w:szCs w:val="20"/>
                <w:lang w:eastAsia="ru-RU"/>
              </w:rPr>
            </w:pPr>
            <w:r w:rsidRPr="00153304">
              <w:rPr>
                <w:rFonts w:ascii="Times New Roman" w:eastAsia="Times New Roman" w:hAnsi="Times New Roman" w:cs="Times New Roman"/>
                <w:sz w:val="20"/>
                <w:szCs w:val="20"/>
                <w:lang w:eastAsia="ru-RU"/>
              </w:rPr>
              <w:t>6 484 783,04</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153304" w:rsidRPr="00153304" w:rsidRDefault="00153304" w:rsidP="00AE2C09">
            <w:pPr>
              <w:spacing w:after="0"/>
              <w:ind w:right="-6"/>
              <w:jc w:val="center"/>
              <w:rPr>
                <w:rFonts w:ascii="Times New Roman" w:eastAsia="Times New Roman" w:hAnsi="Times New Roman" w:cs="Times New Roman"/>
                <w:sz w:val="20"/>
                <w:szCs w:val="20"/>
                <w:lang w:eastAsia="ru-RU"/>
              </w:rPr>
            </w:pPr>
          </w:p>
          <w:p w:rsidR="00153304" w:rsidRPr="00153304" w:rsidRDefault="00153304" w:rsidP="00AE2C09">
            <w:pPr>
              <w:spacing w:after="0"/>
              <w:ind w:right="-6"/>
              <w:jc w:val="center"/>
              <w:rPr>
                <w:rFonts w:ascii="Times New Roman" w:eastAsia="Times New Roman" w:hAnsi="Times New Roman" w:cs="Times New Roman"/>
                <w:sz w:val="20"/>
                <w:szCs w:val="20"/>
                <w:lang w:eastAsia="ru-RU"/>
              </w:rPr>
            </w:pPr>
          </w:p>
          <w:p w:rsidR="00153304" w:rsidRPr="00153304" w:rsidRDefault="00153304" w:rsidP="00AE2C09">
            <w:pPr>
              <w:spacing w:after="0"/>
              <w:ind w:right="-6"/>
              <w:jc w:val="center"/>
              <w:rPr>
                <w:rFonts w:ascii="Times New Roman" w:eastAsia="Times New Roman" w:hAnsi="Times New Roman" w:cs="Times New Roman"/>
                <w:sz w:val="20"/>
                <w:szCs w:val="20"/>
                <w:lang w:eastAsia="ru-RU"/>
              </w:rPr>
            </w:pPr>
            <w:r w:rsidRPr="00153304">
              <w:rPr>
                <w:rFonts w:ascii="Times New Roman" w:eastAsia="Times New Roman" w:hAnsi="Times New Roman" w:cs="Times New Roman"/>
                <w:sz w:val="20"/>
                <w:szCs w:val="20"/>
                <w:lang w:eastAsia="ru-RU"/>
              </w:rPr>
              <w:t>8 083 294,00</w:t>
            </w:r>
          </w:p>
        </w:tc>
        <w:tc>
          <w:tcPr>
            <w:tcW w:w="1478" w:type="dxa"/>
            <w:tcBorders>
              <w:top w:val="single" w:sz="4" w:space="0" w:color="auto"/>
              <w:left w:val="single" w:sz="4" w:space="0" w:color="auto"/>
              <w:bottom w:val="single" w:sz="4" w:space="0" w:color="auto"/>
              <w:right w:val="single" w:sz="4" w:space="0" w:color="auto"/>
            </w:tcBorders>
            <w:shd w:val="clear" w:color="auto" w:fill="auto"/>
          </w:tcPr>
          <w:p w:rsidR="00153304" w:rsidRPr="00153304" w:rsidRDefault="00153304" w:rsidP="00AE2C09">
            <w:pPr>
              <w:spacing w:after="0"/>
              <w:ind w:right="-6"/>
              <w:jc w:val="center"/>
              <w:rPr>
                <w:rFonts w:ascii="Times New Roman" w:eastAsia="Times New Roman" w:hAnsi="Times New Roman" w:cs="Times New Roman"/>
                <w:sz w:val="20"/>
                <w:szCs w:val="20"/>
                <w:lang w:eastAsia="ru-RU"/>
              </w:rPr>
            </w:pPr>
          </w:p>
          <w:p w:rsidR="00153304" w:rsidRPr="00153304" w:rsidRDefault="00153304" w:rsidP="00AE2C09">
            <w:pPr>
              <w:spacing w:after="0"/>
              <w:ind w:right="-6"/>
              <w:jc w:val="center"/>
              <w:rPr>
                <w:rFonts w:ascii="Times New Roman" w:eastAsia="Times New Roman" w:hAnsi="Times New Roman" w:cs="Times New Roman"/>
                <w:sz w:val="20"/>
                <w:szCs w:val="20"/>
                <w:lang w:eastAsia="ru-RU"/>
              </w:rPr>
            </w:pPr>
          </w:p>
          <w:p w:rsidR="00153304" w:rsidRPr="00153304" w:rsidRDefault="00153304" w:rsidP="00AE2C09">
            <w:pPr>
              <w:spacing w:after="0"/>
              <w:ind w:right="-6"/>
              <w:jc w:val="center"/>
              <w:rPr>
                <w:rFonts w:ascii="Times New Roman" w:eastAsia="Times New Roman" w:hAnsi="Times New Roman" w:cs="Times New Roman"/>
                <w:sz w:val="20"/>
                <w:szCs w:val="20"/>
                <w:lang w:eastAsia="ru-RU"/>
              </w:rPr>
            </w:pPr>
            <w:r w:rsidRPr="00153304">
              <w:rPr>
                <w:rFonts w:ascii="Times New Roman" w:eastAsia="Times New Roman" w:hAnsi="Times New Roman" w:cs="Times New Roman"/>
                <w:sz w:val="20"/>
                <w:szCs w:val="20"/>
                <w:lang w:eastAsia="ru-RU"/>
              </w:rPr>
              <w:t>8 300 411,46</w:t>
            </w:r>
          </w:p>
          <w:p w:rsidR="00153304" w:rsidRPr="00153304" w:rsidRDefault="00153304" w:rsidP="00AE2C09">
            <w:pPr>
              <w:spacing w:after="0"/>
              <w:ind w:right="-6"/>
              <w:jc w:val="center"/>
              <w:rPr>
                <w:rFonts w:ascii="Times New Roman" w:eastAsia="Times New Roman" w:hAnsi="Times New Roman" w:cs="Times New Roman"/>
                <w:sz w:val="20"/>
                <w:szCs w:val="20"/>
                <w:lang w:eastAsia="ru-RU"/>
              </w:rPr>
            </w:pPr>
          </w:p>
          <w:p w:rsidR="00153304" w:rsidRPr="00153304" w:rsidRDefault="00153304" w:rsidP="00AE2C09">
            <w:pPr>
              <w:spacing w:after="0"/>
              <w:ind w:right="-6"/>
              <w:jc w:val="center"/>
              <w:rPr>
                <w:rFonts w:ascii="Times New Roman" w:eastAsia="Times New Roman" w:hAnsi="Times New Roman" w:cs="Times New Roman"/>
                <w:sz w:val="20"/>
                <w:szCs w:val="20"/>
                <w:lang w:eastAsia="ru-RU"/>
              </w:rPr>
            </w:pP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153304" w:rsidRPr="00153304" w:rsidRDefault="00153304" w:rsidP="00AE2C09">
            <w:pPr>
              <w:spacing w:after="0"/>
              <w:ind w:right="-6"/>
              <w:jc w:val="center"/>
              <w:rPr>
                <w:rFonts w:ascii="Times New Roman" w:eastAsia="Times New Roman" w:hAnsi="Times New Roman" w:cs="Times New Roman"/>
                <w:sz w:val="20"/>
                <w:szCs w:val="20"/>
                <w:lang w:eastAsia="ru-RU"/>
              </w:rPr>
            </w:pPr>
          </w:p>
          <w:p w:rsidR="00153304" w:rsidRPr="00153304" w:rsidRDefault="00153304" w:rsidP="00AE2C09">
            <w:pPr>
              <w:spacing w:after="0"/>
              <w:ind w:right="-6"/>
              <w:jc w:val="center"/>
              <w:rPr>
                <w:rFonts w:ascii="Times New Roman" w:eastAsia="Times New Roman" w:hAnsi="Times New Roman" w:cs="Times New Roman"/>
                <w:sz w:val="20"/>
                <w:szCs w:val="20"/>
                <w:lang w:eastAsia="ru-RU"/>
              </w:rPr>
            </w:pPr>
          </w:p>
          <w:p w:rsidR="00153304" w:rsidRPr="00153304" w:rsidRDefault="00153304" w:rsidP="00AE2C09">
            <w:pPr>
              <w:spacing w:after="0"/>
              <w:ind w:right="-6"/>
              <w:jc w:val="center"/>
              <w:rPr>
                <w:rFonts w:ascii="Times New Roman" w:eastAsia="Times New Roman" w:hAnsi="Times New Roman" w:cs="Times New Roman"/>
                <w:sz w:val="20"/>
                <w:szCs w:val="20"/>
                <w:lang w:eastAsia="ru-RU"/>
              </w:rPr>
            </w:pPr>
            <w:r w:rsidRPr="00153304">
              <w:rPr>
                <w:rFonts w:ascii="Times New Roman" w:eastAsia="Times New Roman" w:hAnsi="Times New Roman" w:cs="Times New Roman"/>
                <w:sz w:val="20"/>
                <w:szCs w:val="20"/>
                <w:lang w:eastAsia="ru-RU"/>
              </w:rPr>
              <w:t>102,7</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153304" w:rsidRPr="00153304" w:rsidRDefault="00153304" w:rsidP="00AE2C09">
            <w:pPr>
              <w:spacing w:after="0"/>
              <w:ind w:right="-6"/>
              <w:jc w:val="center"/>
              <w:rPr>
                <w:rFonts w:ascii="Times New Roman" w:eastAsia="Times New Roman" w:hAnsi="Times New Roman" w:cs="Times New Roman"/>
                <w:sz w:val="20"/>
                <w:szCs w:val="20"/>
                <w:lang w:eastAsia="ru-RU"/>
              </w:rPr>
            </w:pPr>
          </w:p>
          <w:p w:rsidR="00153304" w:rsidRPr="00153304" w:rsidRDefault="00153304" w:rsidP="00AE2C09">
            <w:pPr>
              <w:spacing w:after="0"/>
              <w:ind w:right="-6"/>
              <w:jc w:val="center"/>
              <w:rPr>
                <w:rFonts w:ascii="Times New Roman" w:eastAsia="Times New Roman" w:hAnsi="Times New Roman" w:cs="Times New Roman"/>
                <w:sz w:val="20"/>
                <w:szCs w:val="20"/>
                <w:lang w:eastAsia="ru-RU"/>
              </w:rPr>
            </w:pPr>
          </w:p>
          <w:p w:rsidR="00153304" w:rsidRPr="00153304" w:rsidRDefault="00153304" w:rsidP="00AE2C09">
            <w:pPr>
              <w:spacing w:after="0"/>
              <w:ind w:right="-6"/>
              <w:jc w:val="center"/>
              <w:rPr>
                <w:rFonts w:ascii="Times New Roman" w:eastAsia="Times New Roman" w:hAnsi="Times New Roman" w:cs="Times New Roman"/>
                <w:sz w:val="20"/>
                <w:szCs w:val="20"/>
                <w:lang w:eastAsia="ru-RU"/>
              </w:rPr>
            </w:pPr>
            <w:r w:rsidRPr="00153304">
              <w:rPr>
                <w:rFonts w:ascii="Times New Roman" w:eastAsia="Times New Roman" w:hAnsi="Times New Roman" w:cs="Times New Roman"/>
                <w:sz w:val="20"/>
                <w:szCs w:val="20"/>
                <w:lang w:eastAsia="ru-RU"/>
              </w:rPr>
              <w:t>6,4</w:t>
            </w:r>
          </w:p>
        </w:tc>
        <w:tc>
          <w:tcPr>
            <w:tcW w:w="966" w:type="dxa"/>
            <w:tcBorders>
              <w:top w:val="single" w:sz="4" w:space="0" w:color="auto"/>
              <w:left w:val="single" w:sz="4" w:space="0" w:color="auto"/>
              <w:bottom w:val="single" w:sz="4" w:space="0" w:color="auto"/>
              <w:right w:val="single" w:sz="4" w:space="0" w:color="auto"/>
            </w:tcBorders>
          </w:tcPr>
          <w:p w:rsidR="00153304" w:rsidRPr="00153304" w:rsidRDefault="00153304" w:rsidP="00AE2C09">
            <w:pPr>
              <w:spacing w:after="0"/>
              <w:ind w:right="-6"/>
              <w:jc w:val="center"/>
              <w:rPr>
                <w:rFonts w:ascii="Times New Roman" w:eastAsia="Times New Roman" w:hAnsi="Times New Roman" w:cs="Times New Roman"/>
                <w:sz w:val="20"/>
                <w:szCs w:val="20"/>
                <w:lang w:eastAsia="ru-RU"/>
              </w:rPr>
            </w:pPr>
          </w:p>
          <w:p w:rsidR="00153304" w:rsidRPr="00153304" w:rsidRDefault="00153304" w:rsidP="00AE2C09">
            <w:pPr>
              <w:spacing w:after="0"/>
              <w:ind w:right="-6"/>
              <w:jc w:val="center"/>
              <w:rPr>
                <w:rFonts w:ascii="Times New Roman" w:eastAsia="Times New Roman" w:hAnsi="Times New Roman" w:cs="Times New Roman"/>
                <w:sz w:val="20"/>
                <w:szCs w:val="20"/>
                <w:lang w:eastAsia="ru-RU"/>
              </w:rPr>
            </w:pPr>
          </w:p>
          <w:p w:rsidR="00153304" w:rsidRPr="00153304" w:rsidRDefault="00153304" w:rsidP="00AE2C09">
            <w:pPr>
              <w:spacing w:after="0"/>
              <w:ind w:right="-6"/>
              <w:jc w:val="center"/>
              <w:rPr>
                <w:rFonts w:ascii="Times New Roman" w:eastAsia="Times New Roman" w:hAnsi="Times New Roman" w:cs="Times New Roman"/>
                <w:sz w:val="20"/>
                <w:szCs w:val="20"/>
                <w:lang w:eastAsia="ru-RU"/>
              </w:rPr>
            </w:pPr>
            <w:r w:rsidRPr="00153304">
              <w:rPr>
                <w:rFonts w:ascii="Times New Roman" w:eastAsia="Times New Roman" w:hAnsi="Times New Roman" w:cs="Times New Roman"/>
                <w:sz w:val="20"/>
                <w:szCs w:val="20"/>
                <w:lang w:eastAsia="ru-RU"/>
              </w:rPr>
              <w:t>128,0</w:t>
            </w:r>
          </w:p>
        </w:tc>
      </w:tr>
      <w:tr w:rsidR="00153304" w:rsidRPr="00153304" w:rsidTr="00740CE7">
        <w:trPr>
          <w:trHeight w:val="1135"/>
          <w:jc w:val="center"/>
        </w:trPr>
        <w:tc>
          <w:tcPr>
            <w:tcW w:w="3261" w:type="dxa"/>
            <w:tcBorders>
              <w:top w:val="single" w:sz="4" w:space="0" w:color="auto"/>
              <w:left w:val="single" w:sz="4" w:space="0" w:color="auto"/>
              <w:bottom w:val="single" w:sz="4" w:space="0" w:color="auto"/>
              <w:right w:val="single" w:sz="4" w:space="0" w:color="auto"/>
            </w:tcBorders>
            <w:shd w:val="clear" w:color="auto" w:fill="auto"/>
          </w:tcPr>
          <w:p w:rsidR="00153304" w:rsidRPr="00153304" w:rsidRDefault="00153304" w:rsidP="00AE2C09">
            <w:pPr>
              <w:spacing w:after="0"/>
              <w:ind w:right="-6"/>
              <w:rPr>
                <w:rFonts w:ascii="Times New Roman" w:eastAsia="Times New Roman" w:hAnsi="Times New Roman" w:cs="Times New Roman"/>
                <w:sz w:val="20"/>
                <w:szCs w:val="20"/>
                <w:lang w:eastAsia="ru-RU"/>
              </w:rPr>
            </w:pPr>
            <w:r w:rsidRPr="00153304">
              <w:rPr>
                <w:rFonts w:ascii="Times New Roman" w:eastAsia="Times New Roman" w:hAnsi="Times New Roman" w:cs="Times New Roman"/>
                <w:sz w:val="20"/>
                <w:szCs w:val="20"/>
                <w:lang w:eastAsia="ru-RU"/>
              </w:rPr>
              <w:t>Доходы, получаемые в виде арендной платы за земли, находящиеся в собственности муниципальных районов</w:t>
            </w:r>
          </w:p>
        </w:tc>
        <w:tc>
          <w:tcPr>
            <w:tcW w:w="1474" w:type="dxa"/>
            <w:tcBorders>
              <w:top w:val="single" w:sz="4" w:space="0" w:color="auto"/>
              <w:left w:val="single" w:sz="4" w:space="0" w:color="auto"/>
              <w:bottom w:val="single" w:sz="4" w:space="0" w:color="auto"/>
              <w:right w:val="single" w:sz="4" w:space="0" w:color="auto"/>
            </w:tcBorders>
            <w:shd w:val="clear" w:color="auto" w:fill="auto"/>
            <w:vAlign w:val="center"/>
          </w:tcPr>
          <w:p w:rsidR="00153304" w:rsidRPr="00153304" w:rsidRDefault="00153304" w:rsidP="00AE2C09">
            <w:pPr>
              <w:spacing w:after="0"/>
              <w:ind w:right="-6"/>
              <w:jc w:val="center"/>
              <w:rPr>
                <w:rFonts w:ascii="Times New Roman" w:eastAsia="Times New Roman" w:hAnsi="Times New Roman" w:cs="Times New Roman"/>
                <w:sz w:val="20"/>
                <w:szCs w:val="20"/>
                <w:lang w:eastAsia="ru-RU"/>
              </w:rPr>
            </w:pPr>
            <w:r w:rsidRPr="00153304">
              <w:rPr>
                <w:rFonts w:ascii="Times New Roman" w:eastAsia="Times New Roman" w:hAnsi="Times New Roman" w:cs="Times New Roman"/>
                <w:sz w:val="20"/>
                <w:szCs w:val="20"/>
                <w:lang w:eastAsia="ru-RU"/>
              </w:rPr>
              <w:t>45 257,79</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153304" w:rsidRPr="00153304" w:rsidRDefault="00153304" w:rsidP="00AE2C09">
            <w:pPr>
              <w:spacing w:after="0"/>
              <w:ind w:right="-6"/>
              <w:jc w:val="center"/>
              <w:rPr>
                <w:rFonts w:ascii="Times New Roman" w:eastAsia="Times New Roman" w:hAnsi="Times New Roman" w:cs="Times New Roman"/>
                <w:sz w:val="20"/>
                <w:szCs w:val="20"/>
                <w:lang w:eastAsia="ru-RU"/>
              </w:rPr>
            </w:pPr>
            <w:r w:rsidRPr="00153304">
              <w:rPr>
                <w:rFonts w:ascii="Times New Roman" w:eastAsia="Times New Roman" w:hAnsi="Times New Roman" w:cs="Times New Roman"/>
                <w:sz w:val="20"/>
                <w:szCs w:val="20"/>
                <w:lang w:eastAsia="ru-RU"/>
              </w:rPr>
              <w:t>267 950,00</w:t>
            </w:r>
          </w:p>
        </w:tc>
        <w:tc>
          <w:tcPr>
            <w:tcW w:w="1478" w:type="dxa"/>
            <w:tcBorders>
              <w:top w:val="single" w:sz="4" w:space="0" w:color="auto"/>
              <w:left w:val="single" w:sz="4" w:space="0" w:color="auto"/>
              <w:bottom w:val="single" w:sz="4" w:space="0" w:color="auto"/>
              <w:right w:val="single" w:sz="4" w:space="0" w:color="auto"/>
            </w:tcBorders>
            <w:shd w:val="clear" w:color="auto" w:fill="auto"/>
            <w:vAlign w:val="center"/>
          </w:tcPr>
          <w:p w:rsidR="00153304" w:rsidRPr="00153304" w:rsidRDefault="00153304" w:rsidP="00AE2C09">
            <w:pPr>
              <w:spacing w:after="0"/>
              <w:ind w:right="-6"/>
              <w:jc w:val="center"/>
              <w:rPr>
                <w:rFonts w:ascii="Times New Roman" w:eastAsia="Times New Roman" w:hAnsi="Times New Roman" w:cs="Times New Roman"/>
                <w:sz w:val="20"/>
                <w:szCs w:val="20"/>
                <w:lang w:eastAsia="ru-RU"/>
              </w:rPr>
            </w:pPr>
            <w:r w:rsidRPr="00153304">
              <w:rPr>
                <w:rFonts w:ascii="Times New Roman" w:eastAsia="Times New Roman" w:hAnsi="Times New Roman" w:cs="Times New Roman"/>
                <w:sz w:val="20"/>
                <w:szCs w:val="20"/>
                <w:lang w:eastAsia="ru-RU"/>
              </w:rPr>
              <w:t>268 327,72</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153304" w:rsidRPr="00153304" w:rsidRDefault="00153304" w:rsidP="00AE2C09">
            <w:pPr>
              <w:spacing w:after="0"/>
              <w:ind w:right="-6"/>
              <w:jc w:val="center"/>
              <w:rPr>
                <w:rFonts w:ascii="Times New Roman" w:eastAsia="Times New Roman" w:hAnsi="Times New Roman" w:cs="Times New Roman"/>
                <w:sz w:val="20"/>
                <w:szCs w:val="20"/>
                <w:lang w:eastAsia="ru-RU"/>
              </w:rPr>
            </w:pPr>
            <w:r w:rsidRPr="00153304">
              <w:rPr>
                <w:rFonts w:ascii="Times New Roman" w:eastAsia="Times New Roman" w:hAnsi="Times New Roman" w:cs="Times New Roman"/>
                <w:sz w:val="20"/>
                <w:szCs w:val="20"/>
                <w:lang w:eastAsia="ru-RU"/>
              </w:rPr>
              <w:t>100,1</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153304" w:rsidRPr="00153304" w:rsidRDefault="00153304" w:rsidP="00AE2C09">
            <w:pPr>
              <w:spacing w:after="0"/>
              <w:ind w:right="-6"/>
              <w:jc w:val="center"/>
              <w:rPr>
                <w:rFonts w:ascii="Times New Roman" w:eastAsia="Times New Roman" w:hAnsi="Times New Roman" w:cs="Times New Roman"/>
                <w:sz w:val="20"/>
                <w:szCs w:val="20"/>
                <w:lang w:eastAsia="ru-RU"/>
              </w:rPr>
            </w:pPr>
            <w:r w:rsidRPr="00153304">
              <w:rPr>
                <w:rFonts w:ascii="Times New Roman" w:eastAsia="Times New Roman" w:hAnsi="Times New Roman" w:cs="Times New Roman"/>
                <w:sz w:val="20"/>
                <w:szCs w:val="20"/>
                <w:lang w:eastAsia="ru-RU"/>
              </w:rPr>
              <w:t>0,2</w:t>
            </w:r>
          </w:p>
        </w:tc>
        <w:tc>
          <w:tcPr>
            <w:tcW w:w="966" w:type="dxa"/>
            <w:tcBorders>
              <w:top w:val="single" w:sz="4" w:space="0" w:color="auto"/>
              <w:left w:val="single" w:sz="4" w:space="0" w:color="auto"/>
              <w:bottom w:val="single" w:sz="4" w:space="0" w:color="auto"/>
              <w:right w:val="single" w:sz="4" w:space="0" w:color="auto"/>
            </w:tcBorders>
            <w:vAlign w:val="center"/>
          </w:tcPr>
          <w:p w:rsidR="00153304" w:rsidRPr="00153304" w:rsidRDefault="00153304" w:rsidP="00AE2C09">
            <w:pPr>
              <w:spacing w:after="0"/>
              <w:ind w:right="-6"/>
              <w:jc w:val="center"/>
              <w:rPr>
                <w:rFonts w:ascii="Times New Roman" w:eastAsia="Times New Roman" w:hAnsi="Times New Roman" w:cs="Times New Roman"/>
                <w:sz w:val="20"/>
                <w:szCs w:val="20"/>
                <w:lang w:eastAsia="ru-RU"/>
              </w:rPr>
            </w:pPr>
            <w:r w:rsidRPr="00153304">
              <w:rPr>
                <w:rFonts w:ascii="Times New Roman" w:eastAsia="Times New Roman" w:hAnsi="Times New Roman" w:cs="Times New Roman"/>
                <w:sz w:val="20"/>
                <w:szCs w:val="20"/>
                <w:lang w:eastAsia="ru-RU"/>
              </w:rPr>
              <w:t>592,9</w:t>
            </w:r>
          </w:p>
        </w:tc>
      </w:tr>
      <w:tr w:rsidR="00153304" w:rsidRPr="00153304" w:rsidTr="00740CE7">
        <w:trPr>
          <w:trHeight w:val="570"/>
          <w:jc w:val="center"/>
        </w:trPr>
        <w:tc>
          <w:tcPr>
            <w:tcW w:w="3261" w:type="dxa"/>
            <w:tcBorders>
              <w:top w:val="single" w:sz="4" w:space="0" w:color="auto"/>
              <w:left w:val="single" w:sz="4" w:space="0" w:color="auto"/>
              <w:bottom w:val="single" w:sz="4" w:space="0" w:color="auto"/>
              <w:right w:val="single" w:sz="4" w:space="0" w:color="auto"/>
            </w:tcBorders>
            <w:shd w:val="clear" w:color="auto" w:fill="auto"/>
          </w:tcPr>
          <w:p w:rsidR="00153304" w:rsidRPr="00153304" w:rsidRDefault="00153304" w:rsidP="00AE2C09">
            <w:pPr>
              <w:spacing w:after="0"/>
              <w:ind w:right="-6"/>
              <w:rPr>
                <w:rFonts w:ascii="Times New Roman" w:eastAsia="Times New Roman" w:hAnsi="Times New Roman" w:cs="Times New Roman"/>
                <w:sz w:val="20"/>
                <w:szCs w:val="20"/>
                <w:lang w:eastAsia="ru-RU"/>
              </w:rPr>
            </w:pPr>
            <w:r w:rsidRPr="00153304">
              <w:rPr>
                <w:rFonts w:ascii="Times New Roman" w:eastAsia="Times New Roman" w:hAnsi="Times New Roman" w:cs="Times New Roman"/>
                <w:sz w:val="20"/>
                <w:szCs w:val="20"/>
                <w:lang w:eastAsia="ru-RU"/>
              </w:rPr>
              <w:t>Доходы от сдачи в аренду имущества</w:t>
            </w:r>
          </w:p>
        </w:tc>
        <w:tc>
          <w:tcPr>
            <w:tcW w:w="1474" w:type="dxa"/>
            <w:tcBorders>
              <w:top w:val="single" w:sz="4" w:space="0" w:color="auto"/>
              <w:left w:val="single" w:sz="4" w:space="0" w:color="auto"/>
              <w:bottom w:val="single" w:sz="4" w:space="0" w:color="auto"/>
              <w:right w:val="single" w:sz="4" w:space="0" w:color="auto"/>
            </w:tcBorders>
            <w:shd w:val="clear" w:color="auto" w:fill="auto"/>
          </w:tcPr>
          <w:p w:rsidR="00153304" w:rsidRPr="00153304" w:rsidRDefault="00153304" w:rsidP="00AE2C09">
            <w:pPr>
              <w:spacing w:after="0"/>
              <w:ind w:right="-6"/>
              <w:jc w:val="center"/>
              <w:rPr>
                <w:rFonts w:ascii="Times New Roman" w:eastAsia="Times New Roman" w:hAnsi="Times New Roman" w:cs="Times New Roman"/>
                <w:sz w:val="20"/>
                <w:szCs w:val="20"/>
                <w:lang w:eastAsia="ru-RU"/>
              </w:rPr>
            </w:pPr>
          </w:p>
          <w:p w:rsidR="00153304" w:rsidRPr="00153304" w:rsidRDefault="00153304" w:rsidP="00AE2C09">
            <w:pPr>
              <w:spacing w:after="0"/>
              <w:ind w:right="-6"/>
              <w:jc w:val="center"/>
              <w:rPr>
                <w:rFonts w:ascii="Times New Roman" w:eastAsia="Times New Roman" w:hAnsi="Times New Roman" w:cs="Times New Roman"/>
                <w:sz w:val="20"/>
                <w:szCs w:val="20"/>
                <w:lang w:eastAsia="ru-RU"/>
              </w:rPr>
            </w:pPr>
            <w:r w:rsidRPr="00153304">
              <w:rPr>
                <w:rFonts w:ascii="Times New Roman" w:eastAsia="Times New Roman" w:hAnsi="Times New Roman" w:cs="Times New Roman"/>
                <w:sz w:val="20"/>
                <w:szCs w:val="20"/>
                <w:lang w:eastAsia="ru-RU"/>
              </w:rPr>
              <w:t>492 487,05</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153304" w:rsidRPr="00153304" w:rsidRDefault="00153304" w:rsidP="00AE2C09">
            <w:pPr>
              <w:spacing w:after="0"/>
              <w:ind w:right="-6"/>
              <w:jc w:val="center"/>
              <w:rPr>
                <w:rFonts w:ascii="Times New Roman" w:eastAsia="Times New Roman" w:hAnsi="Times New Roman" w:cs="Times New Roman"/>
                <w:sz w:val="20"/>
                <w:szCs w:val="20"/>
                <w:lang w:eastAsia="ru-RU"/>
              </w:rPr>
            </w:pPr>
          </w:p>
          <w:p w:rsidR="00153304" w:rsidRPr="00153304" w:rsidRDefault="00153304" w:rsidP="00AE2C09">
            <w:pPr>
              <w:spacing w:after="0"/>
              <w:ind w:right="-6"/>
              <w:jc w:val="center"/>
              <w:rPr>
                <w:rFonts w:ascii="Times New Roman" w:eastAsia="Times New Roman" w:hAnsi="Times New Roman" w:cs="Times New Roman"/>
                <w:sz w:val="20"/>
                <w:szCs w:val="20"/>
                <w:lang w:eastAsia="ru-RU"/>
              </w:rPr>
            </w:pPr>
            <w:r w:rsidRPr="00153304">
              <w:rPr>
                <w:rFonts w:ascii="Times New Roman" w:eastAsia="Times New Roman" w:hAnsi="Times New Roman" w:cs="Times New Roman"/>
                <w:sz w:val="20"/>
                <w:szCs w:val="20"/>
                <w:lang w:eastAsia="ru-RU"/>
              </w:rPr>
              <w:t>553 290,00</w:t>
            </w:r>
          </w:p>
        </w:tc>
        <w:tc>
          <w:tcPr>
            <w:tcW w:w="1478" w:type="dxa"/>
            <w:tcBorders>
              <w:top w:val="single" w:sz="4" w:space="0" w:color="auto"/>
              <w:left w:val="single" w:sz="4" w:space="0" w:color="auto"/>
              <w:bottom w:val="single" w:sz="4" w:space="0" w:color="auto"/>
              <w:right w:val="single" w:sz="4" w:space="0" w:color="auto"/>
            </w:tcBorders>
            <w:shd w:val="clear" w:color="auto" w:fill="auto"/>
          </w:tcPr>
          <w:p w:rsidR="00153304" w:rsidRPr="00153304" w:rsidRDefault="00153304" w:rsidP="00AE2C09">
            <w:pPr>
              <w:spacing w:after="0"/>
              <w:ind w:right="-6"/>
              <w:jc w:val="center"/>
              <w:rPr>
                <w:rFonts w:ascii="Times New Roman" w:eastAsia="Times New Roman" w:hAnsi="Times New Roman" w:cs="Times New Roman"/>
                <w:sz w:val="20"/>
                <w:szCs w:val="20"/>
                <w:lang w:eastAsia="ru-RU"/>
              </w:rPr>
            </w:pPr>
          </w:p>
          <w:p w:rsidR="00153304" w:rsidRPr="00153304" w:rsidRDefault="00153304" w:rsidP="00AE2C09">
            <w:pPr>
              <w:spacing w:after="0"/>
              <w:ind w:right="-6"/>
              <w:jc w:val="center"/>
              <w:rPr>
                <w:rFonts w:ascii="Times New Roman" w:eastAsia="Times New Roman" w:hAnsi="Times New Roman" w:cs="Times New Roman"/>
                <w:sz w:val="20"/>
                <w:szCs w:val="20"/>
                <w:lang w:eastAsia="ru-RU"/>
              </w:rPr>
            </w:pPr>
            <w:r w:rsidRPr="00153304">
              <w:rPr>
                <w:rFonts w:ascii="Times New Roman" w:eastAsia="Times New Roman" w:hAnsi="Times New Roman" w:cs="Times New Roman"/>
                <w:sz w:val="20"/>
                <w:szCs w:val="20"/>
                <w:lang w:eastAsia="ru-RU"/>
              </w:rPr>
              <w:t>560 628,66</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153304" w:rsidRPr="00153304" w:rsidRDefault="00153304" w:rsidP="00AE2C09">
            <w:pPr>
              <w:spacing w:after="0"/>
              <w:ind w:right="-6"/>
              <w:jc w:val="center"/>
              <w:rPr>
                <w:rFonts w:ascii="Times New Roman" w:eastAsia="Times New Roman" w:hAnsi="Times New Roman" w:cs="Times New Roman"/>
                <w:sz w:val="20"/>
                <w:szCs w:val="20"/>
                <w:lang w:eastAsia="ru-RU"/>
              </w:rPr>
            </w:pPr>
          </w:p>
          <w:p w:rsidR="00153304" w:rsidRPr="00153304" w:rsidRDefault="00153304" w:rsidP="00AE2C09">
            <w:pPr>
              <w:spacing w:after="0"/>
              <w:ind w:right="-6"/>
              <w:jc w:val="center"/>
              <w:rPr>
                <w:rFonts w:ascii="Times New Roman" w:eastAsia="Times New Roman" w:hAnsi="Times New Roman" w:cs="Times New Roman"/>
                <w:sz w:val="20"/>
                <w:szCs w:val="20"/>
                <w:lang w:eastAsia="ru-RU"/>
              </w:rPr>
            </w:pPr>
            <w:r w:rsidRPr="00153304">
              <w:rPr>
                <w:rFonts w:ascii="Times New Roman" w:eastAsia="Times New Roman" w:hAnsi="Times New Roman" w:cs="Times New Roman"/>
                <w:sz w:val="20"/>
                <w:szCs w:val="20"/>
                <w:lang w:eastAsia="ru-RU"/>
              </w:rPr>
              <w:t>101,3</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153304" w:rsidRPr="00153304" w:rsidRDefault="00153304" w:rsidP="00AE2C09">
            <w:pPr>
              <w:spacing w:after="0"/>
              <w:ind w:right="-6"/>
              <w:jc w:val="center"/>
              <w:rPr>
                <w:rFonts w:ascii="Times New Roman" w:eastAsia="Times New Roman" w:hAnsi="Times New Roman" w:cs="Times New Roman"/>
                <w:sz w:val="20"/>
                <w:szCs w:val="20"/>
                <w:lang w:eastAsia="ru-RU"/>
              </w:rPr>
            </w:pPr>
          </w:p>
          <w:p w:rsidR="00153304" w:rsidRPr="00153304" w:rsidRDefault="00153304" w:rsidP="00AE2C09">
            <w:pPr>
              <w:spacing w:after="0"/>
              <w:ind w:right="-6"/>
              <w:jc w:val="center"/>
              <w:rPr>
                <w:rFonts w:ascii="Times New Roman" w:eastAsia="Times New Roman" w:hAnsi="Times New Roman" w:cs="Times New Roman"/>
                <w:sz w:val="20"/>
                <w:szCs w:val="20"/>
                <w:lang w:eastAsia="ru-RU"/>
              </w:rPr>
            </w:pPr>
            <w:r w:rsidRPr="00153304">
              <w:rPr>
                <w:rFonts w:ascii="Times New Roman" w:eastAsia="Times New Roman" w:hAnsi="Times New Roman" w:cs="Times New Roman"/>
                <w:sz w:val="20"/>
                <w:szCs w:val="20"/>
                <w:lang w:eastAsia="ru-RU"/>
              </w:rPr>
              <w:t>0,4</w:t>
            </w:r>
          </w:p>
        </w:tc>
        <w:tc>
          <w:tcPr>
            <w:tcW w:w="966" w:type="dxa"/>
            <w:tcBorders>
              <w:top w:val="single" w:sz="4" w:space="0" w:color="auto"/>
              <w:left w:val="single" w:sz="4" w:space="0" w:color="auto"/>
              <w:bottom w:val="single" w:sz="4" w:space="0" w:color="auto"/>
              <w:right w:val="single" w:sz="4" w:space="0" w:color="auto"/>
            </w:tcBorders>
          </w:tcPr>
          <w:p w:rsidR="00153304" w:rsidRPr="00153304" w:rsidRDefault="00153304" w:rsidP="00AE2C09">
            <w:pPr>
              <w:spacing w:after="0"/>
              <w:ind w:right="-6"/>
              <w:jc w:val="center"/>
              <w:rPr>
                <w:rFonts w:ascii="Times New Roman" w:eastAsia="Times New Roman" w:hAnsi="Times New Roman" w:cs="Times New Roman"/>
                <w:sz w:val="20"/>
                <w:szCs w:val="20"/>
                <w:lang w:eastAsia="ru-RU"/>
              </w:rPr>
            </w:pPr>
          </w:p>
          <w:p w:rsidR="00153304" w:rsidRPr="00153304" w:rsidRDefault="00153304" w:rsidP="00AE2C09">
            <w:pPr>
              <w:spacing w:after="0"/>
              <w:ind w:right="-6"/>
              <w:jc w:val="center"/>
              <w:rPr>
                <w:rFonts w:ascii="Times New Roman" w:eastAsia="Times New Roman" w:hAnsi="Times New Roman" w:cs="Times New Roman"/>
                <w:sz w:val="20"/>
                <w:szCs w:val="20"/>
                <w:lang w:eastAsia="ru-RU"/>
              </w:rPr>
            </w:pPr>
            <w:r w:rsidRPr="00153304">
              <w:rPr>
                <w:rFonts w:ascii="Times New Roman" w:eastAsia="Times New Roman" w:hAnsi="Times New Roman" w:cs="Times New Roman"/>
                <w:sz w:val="20"/>
                <w:szCs w:val="20"/>
                <w:lang w:eastAsia="ru-RU"/>
              </w:rPr>
              <w:t>113,8</w:t>
            </w:r>
          </w:p>
        </w:tc>
      </w:tr>
      <w:tr w:rsidR="00153304" w:rsidRPr="00153304" w:rsidTr="00740CE7">
        <w:trPr>
          <w:trHeight w:val="515"/>
          <w:jc w:val="center"/>
        </w:trPr>
        <w:tc>
          <w:tcPr>
            <w:tcW w:w="3261" w:type="dxa"/>
            <w:tcBorders>
              <w:top w:val="single" w:sz="4" w:space="0" w:color="auto"/>
              <w:left w:val="single" w:sz="4" w:space="0" w:color="auto"/>
              <w:bottom w:val="single" w:sz="4" w:space="0" w:color="auto"/>
              <w:right w:val="single" w:sz="4" w:space="0" w:color="auto"/>
            </w:tcBorders>
            <w:shd w:val="clear" w:color="auto" w:fill="auto"/>
          </w:tcPr>
          <w:p w:rsidR="00153304" w:rsidRPr="00153304" w:rsidRDefault="00153304" w:rsidP="00AE2C09">
            <w:pPr>
              <w:spacing w:after="0"/>
              <w:ind w:right="-6"/>
              <w:rPr>
                <w:rFonts w:ascii="Times New Roman" w:eastAsia="Times New Roman" w:hAnsi="Times New Roman" w:cs="Times New Roman"/>
                <w:sz w:val="20"/>
                <w:szCs w:val="20"/>
                <w:lang w:eastAsia="ru-RU"/>
              </w:rPr>
            </w:pPr>
            <w:r w:rsidRPr="00153304">
              <w:rPr>
                <w:rFonts w:ascii="Times New Roman" w:eastAsia="Times New Roman" w:hAnsi="Times New Roman" w:cs="Times New Roman"/>
                <w:sz w:val="20"/>
                <w:szCs w:val="20"/>
                <w:lang w:eastAsia="ru-RU"/>
              </w:rPr>
              <w:t>Плата по соглашениям об установлении сервитута в отношении земельных участков, находящихся в государственной или муниципальной собственности</w:t>
            </w:r>
          </w:p>
        </w:tc>
        <w:tc>
          <w:tcPr>
            <w:tcW w:w="1474" w:type="dxa"/>
            <w:tcBorders>
              <w:top w:val="single" w:sz="4" w:space="0" w:color="auto"/>
              <w:left w:val="single" w:sz="4" w:space="0" w:color="auto"/>
              <w:bottom w:val="single" w:sz="4" w:space="0" w:color="auto"/>
              <w:right w:val="single" w:sz="4" w:space="0" w:color="auto"/>
            </w:tcBorders>
            <w:shd w:val="clear" w:color="auto" w:fill="auto"/>
            <w:vAlign w:val="center"/>
          </w:tcPr>
          <w:p w:rsidR="00153304" w:rsidRPr="00153304" w:rsidRDefault="00153304" w:rsidP="00AE2C09">
            <w:pPr>
              <w:spacing w:after="0"/>
              <w:ind w:right="-6"/>
              <w:jc w:val="center"/>
              <w:rPr>
                <w:rFonts w:ascii="Times New Roman" w:eastAsia="Times New Roman" w:hAnsi="Times New Roman" w:cs="Times New Roman"/>
                <w:sz w:val="20"/>
                <w:szCs w:val="20"/>
                <w:lang w:eastAsia="ru-RU"/>
              </w:rPr>
            </w:pPr>
            <w:r w:rsidRPr="00153304">
              <w:rPr>
                <w:rFonts w:ascii="Times New Roman" w:eastAsia="Times New Roman" w:hAnsi="Times New Roman" w:cs="Times New Roman"/>
                <w:sz w:val="20"/>
                <w:szCs w:val="20"/>
                <w:lang w:eastAsia="ru-RU"/>
              </w:rPr>
              <w:t>80,78</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153304" w:rsidRPr="00153304" w:rsidRDefault="00153304" w:rsidP="00AE2C09">
            <w:pPr>
              <w:spacing w:after="0"/>
              <w:ind w:right="-6"/>
              <w:jc w:val="center"/>
              <w:rPr>
                <w:rFonts w:ascii="Times New Roman" w:eastAsia="Times New Roman" w:hAnsi="Times New Roman" w:cs="Times New Roman"/>
                <w:sz w:val="20"/>
                <w:szCs w:val="20"/>
                <w:lang w:eastAsia="ru-RU"/>
              </w:rPr>
            </w:pPr>
            <w:r w:rsidRPr="00153304">
              <w:rPr>
                <w:rFonts w:ascii="Times New Roman" w:eastAsia="Times New Roman" w:hAnsi="Times New Roman" w:cs="Times New Roman"/>
                <w:sz w:val="20"/>
                <w:szCs w:val="20"/>
                <w:lang w:eastAsia="ru-RU"/>
              </w:rPr>
              <w:t>0,00</w:t>
            </w:r>
          </w:p>
        </w:tc>
        <w:tc>
          <w:tcPr>
            <w:tcW w:w="1478" w:type="dxa"/>
            <w:tcBorders>
              <w:top w:val="single" w:sz="4" w:space="0" w:color="auto"/>
              <w:left w:val="single" w:sz="4" w:space="0" w:color="auto"/>
              <w:bottom w:val="single" w:sz="4" w:space="0" w:color="auto"/>
              <w:right w:val="single" w:sz="4" w:space="0" w:color="auto"/>
            </w:tcBorders>
            <w:shd w:val="clear" w:color="auto" w:fill="auto"/>
            <w:vAlign w:val="center"/>
          </w:tcPr>
          <w:p w:rsidR="00153304" w:rsidRPr="00153304" w:rsidRDefault="00153304" w:rsidP="00AE2C09">
            <w:pPr>
              <w:spacing w:after="0"/>
              <w:ind w:right="-6"/>
              <w:jc w:val="center"/>
              <w:rPr>
                <w:rFonts w:ascii="Times New Roman" w:eastAsia="Times New Roman" w:hAnsi="Times New Roman" w:cs="Times New Roman"/>
                <w:sz w:val="20"/>
                <w:szCs w:val="20"/>
                <w:lang w:eastAsia="ru-RU"/>
              </w:rPr>
            </w:pPr>
            <w:r w:rsidRPr="00153304">
              <w:rPr>
                <w:rFonts w:ascii="Times New Roman" w:eastAsia="Times New Roman" w:hAnsi="Times New Roman" w:cs="Times New Roman"/>
                <w:sz w:val="20"/>
                <w:szCs w:val="20"/>
                <w:lang w:eastAsia="ru-RU"/>
              </w:rPr>
              <w:t>17,18</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153304" w:rsidRPr="00153304" w:rsidRDefault="00153304" w:rsidP="00AE2C09">
            <w:pPr>
              <w:spacing w:after="0"/>
              <w:ind w:right="-6"/>
              <w:jc w:val="center"/>
              <w:rPr>
                <w:rFonts w:ascii="Times New Roman" w:eastAsia="Times New Roman" w:hAnsi="Times New Roman" w:cs="Times New Roman"/>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153304" w:rsidRPr="00153304" w:rsidRDefault="00153304" w:rsidP="00AE2C09">
            <w:pPr>
              <w:spacing w:after="0"/>
              <w:ind w:right="-6"/>
              <w:jc w:val="center"/>
              <w:rPr>
                <w:rFonts w:ascii="Times New Roman" w:eastAsia="Times New Roman" w:hAnsi="Times New Roman" w:cs="Times New Roman"/>
                <w:sz w:val="20"/>
                <w:szCs w:val="20"/>
                <w:lang w:eastAsia="ru-RU"/>
              </w:rPr>
            </w:pPr>
          </w:p>
        </w:tc>
        <w:tc>
          <w:tcPr>
            <w:tcW w:w="966" w:type="dxa"/>
            <w:tcBorders>
              <w:top w:val="single" w:sz="4" w:space="0" w:color="auto"/>
              <w:left w:val="single" w:sz="4" w:space="0" w:color="auto"/>
              <w:bottom w:val="single" w:sz="4" w:space="0" w:color="auto"/>
              <w:right w:val="single" w:sz="4" w:space="0" w:color="auto"/>
            </w:tcBorders>
            <w:vAlign w:val="center"/>
          </w:tcPr>
          <w:p w:rsidR="00153304" w:rsidRPr="00153304" w:rsidRDefault="00153304" w:rsidP="00AE2C09">
            <w:pPr>
              <w:spacing w:after="0"/>
              <w:ind w:right="-6"/>
              <w:jc w:val="center"/>
              <w:rPr>
                <w:rFonts w:ascii="Times New Roman" w:eastAsia="Times New Roman" w:hAnsi="Times New Roman" w:cs="Times New Roman"/>
                <w:sz w:val="20"/>
                <w:szCs w:val="20"/>
                <w:lang w:eastAsia="ru-RU"/>
              </w:rPr>
            </w:pPr>
            <w:r w:rsidRPr="00153304">
              <w:rPr>
                <w:rFonts w:ascii="Times New Roman" w:eastAsia="Times New Roman" w:hAnsi="Times New Roman" w:cs="Times New Roman"/>
                <w:sz w:val="20"/>
                <w:szCs w:val="20"/>
                <w:lang w:eastAsia="ru-RU"/>
              </w:rPr>
              <w:t>21,3</w:t>
            </w:r>
          </w:p>
        </w:tc>
      </w:tr>
      <w:tr w:rsidR="00153304" w:rsidRPr="00153304" w:rsidTr="00740CE7">
        <w:trPr>
          <w:trHeight w:val="243"/>
          <w:jc w:val="center"/>
        </w:trPr>
        <w:tc>
          <w:tcPr>
            <w:tcW w:w="3261" w:type="dxa"/>
            <w:tcBorders>
              <w:top w:val="single" w:sz="4" w:space="0" w:color="auto"/>
              <w:left w:val="single" w:sz="4" w:space="0" w:color="auto"/>
              <w:bottom w:val="single" w:sz="4" w:space="0" w:color="auto"/>
              <w:right w:val="single" w:sz="4" w:space="0" w:color="auto"/>
            </w:tcBorders>
            <w:shd w:val="clear" w:color="auto" w:fill="auto"/>
          </w:tcPr>
          <w:p w:rsidR="00153304" w:rsidRPr="00153304" w:rsidRDefault="00153304" w:rsidP="00AE2C09">
            <w:pPr>
              <w:spacing w:after="0"/>
              <w:ind w:right="-6"/>
              <w:rPr>
                <w:rFonts w:ascii="Times New Roman" w:eastAsia="Times New Roman" w:hAnsi="Times New Roman" w:cs="Times New Roman"/>
                <w:sz w:val="20"/>
                <w:szCs w:val="20"/>
                <w:lang w:eastAsia="ru-RU"/>
              </w:rPr>
            </w:pPr>
            <w:r w:rsidRPr="00153304">
              <w:rPr>
                <w:rFonts w:ascii="Times New Roman" w:eastAsia="Times New Roman" w:hAnsi="Times New Roman" w:cs="Times New Roman"/>
                <w:sz w:val="20"/>
                <w:szCs w:val="20"/>
                <w:lang w:eastAsia="ru-RU"/>
              </w:rPr>
              <w:t>Доходы от части прибыли МУП</w:t>
            </w:r>
          </w:p>
        </w:tc>
        <w:tc>
          <w:tcPr>
            <w:tcW w:w="1474" w:type="dxa"/>
            <w:tcBorders>
              <w:top w:val="single" w:sz="4" w:space="0" w:color="auto"/>
              <w:left w:val="single" w:sz="4" w:space="0" w:color="auto"/>
              <w:bottom w:val="single" w:sz="4" w:space="0" w:color="auto"/>
              <w:right w:val="single" w:sz="4" w:space="0" w:color="auto"/>
            </w:tcBorders>
            <w:shd w:val="clear" w:color="auto" w:fill="auto"/>
          </w:tcPr>
          <w:p w:rsidR="00153304" w:rsidRPr="00153304" w:rsidRDefault="00153304" w:rsidP="00AE2C09">
            <w:pPr>
              <w:spacing w:after="0"/>
              <w:ind w:right="-6"/>
              <w:jc w:val="center"/>
              <w:rPr>
                <w:rFonts w:ascii="Times New Roman" w:eastAsia="Times New Roman" w:hAnsi="Times New Roman" w:cs="Times New Roman"/>
                <w:sz w:val="20"/>
                <w:szCs w:val="20"/>
                <w:lang w:eastAsia="ru-RU"/>
              </w:rPr>
            </w:pPr>
            <w:r w:rsidRPr="00153304">
              <w:rPr>
                <w:rFonts w:ascii="Times New Roman" w:eastAsia="Times New Roman" w:hAnsi="Times New Roman" w:cs="Times New Roman"/>
                <w:sz w:val="20"/>
                <w:szCs w:val="20"/>
                <w:lang w:eastAsia="ru-RU"/>
              </w:rPr>
              <w:t>37 500,00</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153304" w:rsidRPr="00153304" w:rsidRDefault="00153304" w:rsidP="00AE2C09">
            <w:pPr>
              <w:spacing w:after="0"/>
              <w:ind w:right="-6"/>
              <w:jc w:val="center"/>
              <w:rPr>
                <w:rFonts w:ascii="Times New Roman" w:eastAsia="Times New Roman" w:hAnsi="Times New Roman" w:cs="Times New Roman"/>
                <w:sz w:val="20"/>
                <w:szCs w:val="20"/>
                <w:lang w:eastAsia="ru-RU"/>
              </w:rPr>
            </w:pPr>
            <w:r w:rsidRPr="00153304">
              <w:rPr>
                <w:rFonts w:ascii="Times New Roman" w:eastAsia="Times New Roman" w:hAnsi="Times New Roman" w:cs="Times New Roman"/>
                <w:sz w:val="20"/>
                <w:szCs w:val="20"/>
                <w:lang w:eastAsia="ru-RU"/>
              </w:rPr>
              <w:t>0,00</w:t>
            </w:r>
          </w:p>
        </w:tc>
        <w:tc>
          <w:tcPr>
            <w:tcW w:w="1478" w:type="dxa"/>
            <w:tcBorders>
              <w:top w:val="single" w:sz="4" w:space="0" w:color="auto"/>
              <w:left w:val="single" w:sz="4" w:space="0" w:color="auto"/>
              <w:bottom w:val="single" w:sz="4" w:space="0" w:color="auto"/>
              <w:right w:val="single" w:sz="4" w:space="0" w:color="auto"/>
            </w:tcBorders>
            <w:shd w:val="clear" w:color="auto" w:fill="auto"/>
          </w:tcPr>
          <w:p w:rsidR="00153304" w:rsidRPr="00153304" w:rsidRDefault="00153304" w:rsidP="00AE2C09">
            <w:pPr>
              <w:spacing w:after="0"/>
              <w:ind w:right="-6"/>
              <w:jc w:val="center"/>
              <w:rPr>
                <w:rFonts w:ascii="Times New Roman" w:eastAsia="Times New Roman" w:hAnsi="Times New Roman" w:cs="Times New Roman"/>
                <w:sz w:val="20"/>
                <w:szCs w:val="20"/>
                <w:lang w:eastAsia="ru-RU"/>
              </w:rPr>
            </w:pPr>
            <w:r w:rsidRPr="00153304">
              <w:rPr>
                <w:rFonts w:ascii="Times New Roman" w:eastAsia="Times New Roman" w:hAnsi="Times New Roman" w:cs="Times New Roman"/>
                <w:sz w:val="20"/>
                <w:szCs w:val="20"/>
                <w:lang w:eastAsia="ru-RU"/>
              </w:rPr>
              <w:t>0,00</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153304" w:rsidRPr="00153304" w:rsidRDefault="00153304" w:rsidP="00AE2C09">
            <w:pPr>
              <w:spacing w:after="0"/>
              <w:ind w:right="-6"/>
              <w:jc w:val="center"/>
              <w:rPr>
                <w:rFonts w:ascii="Times New Roman" w:eastAsia="Times New Roman" w:hAnsi="Times New Roman" w:cs="Times New Roman"/>
                <w:sz w:val="20"/>
                <w:szCs w:val="20"/>
                <w:lang w:eastAsia="ru-RU"/>
              </w:rPr>
            </w:pPr>
            <w:r w:rsidRPr="00153304">
              <w:rPr>
                <w:rFonts w:ascii="Times New Roman" w:eastAsia="Times New Roman" w:hAnsi="Times New Roman" w:cs="Times New Roman"/>
                <w:sz w:val="20"/>
                <w:szCs w:val="20"/>
                <w:lang w:eastAsia="ru-RU"/>
              </w:rPr>
              <w:t>0,0</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153304" w:rsidRPr="00153304" w:rsidRDefault="00153304" w:rsidP="00AE2C09">
            <w:pPr>
              <w:spacing w:after="0"/>
              <w:ind w:right="-6"/>
              <w:jc w:val="center"/>
              <w:rPr>
                <w:rFonts w:ascii="Times New Roman" w:eastAsia="Times New Roman" w:hAnsi="Times New Roman" w:cs="Times New Roman"/>
                <w:sz w:val="20"/>
                <w:szCs w:val="20"/>
                <w:lang w:eastAsia="ru-RU"/>
              </w:rPr>
            </w:pPr>
            <w:r w:rsidRPr="00153304">
              <w:rPr>
                <w:rFonts w:ascii="Times New Roman" w:eastAsia="Times New Roman" w:hAnsi="Times New Roman" w:cs="Times New Roman"/>
                <w:sz w:val="20"/>
                <w:szCs w:val="20"/>
                <w:lang w:eastAsia="ru-RU"/>
              </w:rPr>
              <w:t>0,03</w:t>
            </w:r>
          </w:p>
        </w:tc>
        <w:tc>
          <w:tcPr>
            <w:tcW w:w="966" w:type="dxa"/>
            <w:tcBorders>
              <w:top w:val="single" w:sz="4" w:space="0" w:color="auto"/>
              <w:left w:val="single" w:sz="4" w:space="0" w:color="auto"/>
              <w:bottom w:val="single" w:sz="4" w:space="0" w:color="auto"/>
              <w:right w:val="single" w:sz="4" w:space="0" w:color="auto"/>
            </w:tcBorders>
          </w:tcPr>
          <w:p w:rsidR="00153304" w:rsidRPr="00153304" w:rsidRDefault="00153304" w:rsidP="00AE2C09">
            <w:pPr>
              <w:spacing w:after="0"/>
              <w:ind w:right="-6"/>
              <w:jc w:val="center"/>
              <w:rPr>
                <w:rFonts w:ascii="Times New Roman" w:eastAsia="Times New Roman" w:hAnsi="Times New Roman" w:cs="Times New Roman"/>
                <w:sz w:val="20"/>
                <w:szCs w:val="20"/>
                <w:lang w:eastAsia="ru-RU"/>
              </w:rPr>
            </w:pPr>
            <w:r w:rsidRPr="00153304">
              <w:rPr>
                <w:rFonts w:ascii="Times New Roman" w:eastAsia="Times New Roman" w:hAnsi="Times New Roman" w:cs="Times New Roman"/>
                <w:sz w:val="20"/>
                <w:szCs w:val="20"/>
                <w:lang w:eastAsia="ru-RU"/>
              </w:rPr>
              <w:t>0,00</w:t>
            </w:r>
          </w:p>
        </w:tc>
      </w:tr>
      <w:tr w:rsidR="00153304" w:rsidRPr="00153304" w:rsidTr="00740CE7">
        <w:trPr>
          <w:trHeight w:val="466"/>
          <w:jc w:val="center"/>
        </w:trPr>
        <w:tc>
          <w:tcPr>
            <w:tcW w:w="3261" w:type="dxa"/>
            <w:tcBorders>
              <w:top w:val="single" w:sz="4" w:space="0" w:color="auto"/>
              <w:left w:val="single" w:sz="4" w:space="0" w:color="auto"/>
              <w:bottom w:val="single" w:sz="4" w:space="0" w:color="auto"/>
              <w:right w:val="single" w:sz="4" w:space="0" w:color="auto"/>
            </w:tcBorders>
            <w:shd w:val="clear" w:color="auto" w:fill="auto"/>
          </w:tcPr>
          <w:p w:rsidR="00153304" w:rsidRPr="00153304" w:rsidRDefault="00153304" w:rsidP="00AE2C09">
            <w:pPr>
              <w:spacing w:after="0"/>
              <w:ind w:right="-6"/>
              <w:rPr>
                <w:rFonts w:ascii="Times New Roman" w:eastAsia="Times New Roman" w:hAnsi="Times New Roman" w:cs="Times New Roman"/>
                <w:sz w:val="20"/>
                <w:szCs w:val="20"/>
                <w:lang w:eastAsia="ru-RU"/>
              </w:rPr>
            </w:pPr>
            <w:r w:rsidRPr="00153304">
              <w:rPr>
                <w:rFonts w:ascii="Times New Roman" w:eastAsia="Times New Roman" w:hAnsi="Times New Roman" w:cs="Times New Roman"/>
                <w:sz w:val="20"/>
                <w:szCs w:val="20"/>
                <w:lang w:eastAsia="ru-RU"/>
              </w:rPr>
              <w:t>Прочие доходы от использования имущества и прав, находящихся в государственной и муниципальной собственности</w:t>
            </w:r>
          </w:p>
        </w:tc>
        <w:tc>
          <w:tcPr>
            <w:tcW w:w="1474" w:type="dxa"/>
            <w:tcBorders>
              <w:top w:val="single" w:sz="4" w:space="0" w:color="auto"/>
              <w:left w:val="single" w:sz="4" w:space="0" w:color="auto"/>
              <w:bottom w:val="single" w:sz="4" w:space="0" w:color="auto"/>
              <w:right w:val="single" w:sz="4" w:space="0" w:color="auto"/>
            </w:tcBorders>
            <w:shd w:val="clear" w:color="auto" w:fill="auto"/>
          </w:tcPr>
          <w:p w:rsidR="00153304" w:rsidRPr="00153304" w:rsidRDefault="00153304" w:rsidP="00AE2C09">
            <w:pPr>
              <w:spacing w:after="0"/>
              <w:ind w:right="-6"/>
              <w:jc w:val="center"/>
              <w:rPr>
                <w:rFonts w:ascii="Times New Roman" w:eastAsia="Times New Roman" w:hAnsi="Times New Roman" w:cs="Times New Roman"/>
                <w:sz w:val="20"/>
                <w:szCs w:val="20"/>
                <w:lang w:eastAsia="ru-RU"/>
              </w:rPr>
            </w:pPr>
          </w:p>
          <w:p w:rsidR="00153304" w:rsidRPr="00153304" w:rsidRDefault="00153304" w:rsidP="00AE2C09">
            <w:pPr>
              <w:spacing w:after="0"/>
              <w:ind w:right="-6"/>
              <w:jc w:val="center"/>
              <w:rPr>
                <w:rFonts w:ascii="Times New Roman" w:eastAsia="Times New Roman" w:hAnsi="Times New Roman" w:cs="Times New Roman"/>
                <w:sz w:val="20"/>
                <w:szCs w:val="20"/>
                <w:lang w:eastAsia="ru-RU"/>
              </w:rPr>
            </w:pPr>
          </w:p>
          <w:p w:rsidR="00153304" w:rsidRPr="00153304" w:rsidRDefault="00153304" w:rsidP="00AE2C09">
            <w:pPr>
              <w:spacing w:after="0"/>
              <w:ind w:right="-6"/>
              <w:jc w:val="center"/>
              <w:rPr>
                <w:rFonts w:ascii="Times New Roman" w:eastAsia="Times New Roman" w:hAnsi="Times New Roman" w:cs="Times New Roman"/>
                <w:sz w:val="20"/>
                <w:szCs w:val="20"/>
                <w:lang w:eastAsia="ru-RU"/>
              </w:rPr>
            </w:pPr>
            <w:r w:rsidRPr="00153304">
              <w:rPr>
                <w:rFonts w:ascii="Times New Roman" w:eastAsia="Times New Roman" w:hAnsi="Times New Roman" w:cs="Times New Roman"/>
                <w:sz w:val="20"/>
                <w:szCs w:val="20"/>
                <w:lang w:eastAsia="ru-RU"/>
              </w:rPr>
              <w:t>2 588,06</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153304" w:rsidRPr="00153304" w:rsidRDefault="00153304" w:rsidP="00AE2C09">
            <w:pPr>
              <w:spacing w:after="0"/>
              <w:ind w:right="-6"/>
              <w:jc w:val="center"/>
              <w:rPr>
                <w:rFonts w:ascii="Times New Roman" w:eastAsia="Times New Roman" w:hAnsi="Times New Roman" w:cs="Times New Roman"/>
                <w:sz w:val="20"/>
                <w:szCs w:val="20"/>
                <w:lang w:eastAsia="ru-RU"/>
              </w:rPr>
            </w:pPr>
          </w:p>
          <w:p w:rsidR="00153304" w:rsidRPr="00153304" w:rsidRDefault="00153304" w:rsidP="00AE2C09">
            <w:pPr>
              <w:spacing w:after="0"/>
              <w:ind w:right="-6"/>
              <w:jc w:val="center"/>
              <w:rPr>
                <w:rFonts w:ascii="Times New Roman" w:eastAsia="Times New Roman" w:hAnsi="Times New Roman" w:cs="Times New Roman"/>
                <w:sz w:val="20"/>
                <w:szCs w:val="20"/>
                <w:lang w:eastAsia="ru-RU"/>
              </w:rPr>
            </w:pPr>
          </w:p>
          <w:p w:rsidR="00153304" w:rsidRPr="00153304" w:rsidRDefault="00153304" w:rsidP="00AE2C09">
            <w:pPr>
              <w:spacing w:after="0"/>
              <w:ind w:right="-6"/>
              <w:jc w:val="center"/>
              <w:rPr>
                <w:rFonts w:ascii="Times New Roman" w:eastAsia="Times New Roman" w:hAnsi="Times New Roman" w:cs="Times New Roman"/>
                <w:sz w:val="20"/>
                <w:szCs w:val="20"/>
                <w:lang w:eastAsia="ru-RU"/>
              </w:rPr>
            </w:pPr>
            <w:r w:rsidRPr="00153304">
              <w:rPr>
                <w:rFonts w:ascii="Times New Roman" w:eastAsia="Times New Roman" w:hAnsi="Times New Roman" w:cs="Times New Roman"/>
                <w:sz w:val="20"/>
                <w:szCs w:val="20"/>
                <w:lang w:eastAsia="ru-RU"/>
              </w:rPr>
              <w:t>1 690,00</w:t>
            </w:r>
          </w:p>
        </w:tc>
        <w:tc>
          <w:tcPr>
            <w:tcW w:w="1478" w:type="dxa"/>
            <w:tcBorders>
              <w:top w:val="single" w:sz="4" w:space="0" w:color="auto"/>
              <w:left w:val="single" w:sz="4" w:space="0" w:color="auto"/>
              <w:bottom w:val="single" w:sz="4" w:space="0" w:color="auto"/>
              <w:right w:val="single" w:sz="4" w:space="0" w:color="auto"/>
            </w:tcBorders>
            <w:shd w:val="clear" w:color="auto" w:fill="auto"/>
          </w:tcPr>
          <w:p w:rsidR="00153304" w:rsidRPr="00153304" w:rsidRDefault="00153304" w:rsidP="00AE2C09">
            <w:pPr>
              <w:spacing w:after="0"/>
              <w:ind w:right="-6"/>
              <w:jc w:val="center"/>
              <w:rPr>
                <w:rFonts w:ascii="Times New Roman" w:eastAsia="Times New Roman" w:hAnsi="Times New Roman" w:cs="Times New Roman"/>
                <w:sz w:val="20"/>
                <w:szCs w:val="20"/>
                <w:lang w:eastAsia="ru-RU"/>
              </w:rPr>
            </w:pPr>
          </w:p>
          <w:p w:rsidR="00153304" w:rsidRPr="00153304" w:rsidRDefault="00153304" w:rsidP="00AE2C09">
            <w:pPr>
              <w:spacing w:after="0"/>
              <w:ind w:right="-6"/>
              <w:jc w:val="center"/>
              <w:rPr>
                <w:rFonts w:ascii="Times New Roman" w:eastAsia="Times New Roman" w:hAnsi="Times New Roman" w:cs="Times New Roman"/>
                <w:sz w:val="20"/>
                <w:szCs w:val="20"/>
                <w:lang w:eastAsia="ru-RU"/>
              </w:rPr>
            </w:pPr>
          </w:p>
          <w:p w:rsidR="00153304" w:rsidRPr="00153304" w:rsidRDefault="00153304" w:rsidP="00AE2C09">
            <w:pPr>
              <w:spacing w:after="0"/>
              <w:ind w:right="-6"/>
              <w:jc w:val="center"/>
              <w:rPr>
                <w:rFonts w:ascii="Times New Roman" w:eastAsia="Times New Roman" w:hAnsi="Times New Roman" w:cs="Times New Roman"/>
                <w:sz w:val="20"/>
                <w:szCs w:val="20"/>
                <w:lang w:eastAsia="ru-RU"/>
              </w:rPr>
            </w:pPr>
            <w:r w:rsidRPr="00153304">
              <w:rPr>
                <w:rFonts w:ascii="Times New Roman" w:eastAsia="Times New Roman" w:hAnsi="Times New Roman" w:cs="Times New Roman"/>
                <w:sz w:val="20"/>
                <w:szCs w:val="20"/>
                <w:lang w:eastAsia="ru-RU"/>
              </w:rPr>
              <w:t>2 076,89</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153304" w:rsidRPr="00153304" w:rsidRDefault="00153304" w:rsidP="00AE2C09">
            <w:pPr>
              <w:spacing w:after="0"/>
              <w:ind w:right="-6"/>
              <w:jc w:val="center"/>
              <w:rPr>
                <w:rFonts w:ascii="Times New Roman" w:eastAsia="Times New Roman" w:hAnsi="Times New Roman" w:cs="Times New Roman"/>
                <w:sz w:val="20"/>
                <w:szCs w:val="20"/>
                <w:lang w:eastAsia="ru-RU"/>
              </w:rPr>
            </w:pPr>
          </w:p>
          <w:p w:rsidR="00153304" w:rsidRPr="00153304" w:rsidRDefault="00153304" w:rsidP="00AE2C09">
            <w:pPr>
              <w:spacing w:after="0"/>
              <w:ind w:right="-6"/>
              <w:jc w:val="center"/>
              <w:rPr>
                <w:rFonts w:ascii="Times New Roman" w:eastAsia="Times New Roman" w:hAnsi="Times New Roman" w:cs="Times New Roman"/>
                <w:sz w:val="20"/>
                <w:szCs w:val="20"/>
                <w:lang w:eastAsia="ru-RU"/>
              </w:rPr>
            </w:pPr>
          </w:p>
          <w:p w:rsidR="00153304" w:rsidRPr="00153304" w:rsidRDefault="00153304" w:rsidP="00AE2C09">
            <w:pPr>
              <w:spacing w:after="0"/>
              <w:ind w:right="-6"/>
              <w:jc w:val="center"/>
              <w:rPr>
                <w:rFonts w:ascii="Times New Roman" w:eastAsia="Times New Roman" w:hAnsi="Times New Roman" w:cs="Times New Roman"/>
                <w:sz w:val="20"/>
                <w:szCs w:val="20"/>
                <w:lang w:eastAsia="ru-RU"/>
              </w:rPr>
            </w:pPr>
            <w:r w:rsidRPr="00153304">
              <w:rPr>
                <w:rFonts w:ascii="Times New Roman" w:eastAsia="Times New Roman" w:hAnsi="Times New Roman" w:cs="Times New Roman"/>
                <w:sz w:val="20"/>
                <w:szCs w:val="20"/>
                <w:lang w:eastAsia="ru-RU"/>
              </w:rPr>
              <w:t>122,9</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153304" w:rsidRPr="00153304" w:rsidRDefault="00153304" w:rsidP="00AE2C09">
            <w:pPr>
              <w:spacing w:after="0"/>
              <w:ind w:right="-6"/>
              <w:jc w:val="center"/>
              <w:rPr>
                <w:rFonts w:ascii="Times New Roman" w:eastAsia="Times New Roman" w:hAnsi="Times New Roman" w:cs="Times New Roman"/>
                <w:sz w:val="20"/>
                <w:szCs w:val="20"/>
                <w:lang w:eastAsia="ru-RU"/>
              </w:rPr>
            </w:pPr>
          </w:p>
          <w:p w:rsidR="00153304" w:rsidRPr="00153304" w:rsidRDefault="00153304" w:rsidP="00AE2C09">
            <w:pPr>
              <w:spacing w:after="0"/>
              <w:ind w:right="-6"/>
              <w:jc w:val="center"/>
              <w:rPr>
                <w:rFonts w:ascii="Times New Roman" w:eastAsia="Times New Roman" w:hAnsi="Times New Roman" w:cs="Times New Roman"/>
                <w:sz w:val="20"/>
                <w:szCs w:val="20"/>
                <w:lang w:eastAsia="ru-RU"/>
              </w:rPr>
            </w:pPr>
          </w:p>
          <w:p w:rsidR="00153304" w:rsidRPr="00153304" w:rsidRDefault="00153304" w:rsidP="00AE2C09">
            <w:pPr>
              <w:spacing w:after="0"/>
              <w:ind w:right="-6"/>
              <w:jc w:val="center"/>
              <w:rPr>
                <w:rFonts w:ascii="Times New Roman" w:eastAsia="Times New Roman" w:hAnsi="Times New Roman" w:cs="Times New Roman"/>
                <w:sz w:val="20"/>
                <w:szCs w:val="20"/>
                <w:lang w:eastAsia="ru-RU"/>
              </w:rPr>
            </w:pPr>
            <w:r w:rsidRPr="00153304">
              <w:rPr>
                <w:rFonts w:ascii="Times New Roman" w:eastAsia="Times New Roman" w:hAnsi="Times New Roman" w:cs="Times New Roman"/>
                <w:sz w:val="20"/>
                <w:szCs w:val="20"/>
                <w:lang w:eastAsia="ru-RU"/>
              </w:rPr>
              <w:t>0,01</w:t>
            </w:r>
          </w:p>
        </w:tc>
        <w:tc>
          <w:tcPr>
            <w:tcW w:w="966" w:type="dxa"/>
            <w:tcBorders>
              <w:top w:val="single" w:sz="4" w:space="0" w:color="auto"/>
              <w:left w:val="single" w:sz="4" w:space="0" w:color="auto"/>
              <w:bottom w:val="single" w:sz="4" w:space="0" w:color="auto"/>
              <w:right w:val="single" w:sz="4" w:space="0" w:color="auto"/>
            </w:tcBorders>
            <w:vAlign w:val="center"/>
          </w:tcPr>
          <w:p w:rsidR="00153304" w:rsidRPr="00153304" w:rsidRDefault="00153304" w:rsidP="00AE2C09">
            <w:pPr>
              <w:spacing w:after="0"/>
              <w:ind w:right="-6"/>
              <w:jc w:val="center"/>
              <w:rPr>
                <w:rFonts w:ascii="Times New Roman" w:eastAsia="Times New Roman" w:hAnsi="Times New Roman" w:cs="Times New Roman"/>
                <w:sz w:val="20"/>
                <w:szCs w:val="20"/>
                <w:lang w:eastAsia="ru-RU"/>
              </w:rPr>
            </w:pPr>
          </w:p>
          <w:p w:rsidR="00153304" w:rsidRPr="00153304" w:rsidRDefault="00153304" w:rsidP="00AE2C09">
            <w:pPr>
              <w:spacing w:after="0"/>
              <w:ind w:right="-6"/>
              <w:jc w:val="center"/>
              <w:rPr>
                <w:rFonts w:ascii="Times New Roman" w:eastAsia="Times New Roman" w:hAnsi="Times New Roman" w:cs="Times New Roman"/>
                <w:sz w:val="20"/>
                <w:szCs w:val="20"/>
                <w:lang w:eastAsia="ru-RU"/>
              </w:rPr>
            </w:pPr>
            <w:r w:rsidRPr="00153304">
              <w:rPr>
                <w:rFonts w:ascii="Times New Roman" w:eastAsia="Times New Roman" w:hAnsi="Times New Roman" w:cs="Times New Roman"/>
                <w:sz w:val="20"/>
                <w:szCs w:val="20"/>
                <w:lang w:eastAsia="ru-RU"/>
              </w:rPr>
              <w:t>80,3</w:t>
            </w:r>
          </w:p>
        </w:tc>
      </w:tr>
      <w:tr w:rsidR="00153304" w:rsidRPr="00153304" w:rsidTr="00740CE7">
        <w:trPr>
          <w:trHeight w:val="466"/>
          <w:jc w:val="center"/>
        </w:trPr>
        <w:tc>
          <w:tcPr>
            <w:tcW w:w="3261" w:type="dxa"/>
            <w:tcBorders>
              <w:top w:val="single" w:sz="4" w:space="0" w:color="auto"/>
              <w:left w:val="single" w:sz="4" w:space="0" w:color="auto"/>
              <w:bottom w:val="single" w:sz="4" w:space="0" w:color="auto"/>
              <w:right w:val="single" w:sz="4" w:space="0" w:color="auto"/>
            </w:tcBorders>
            <w:shd w:val="clear" w:color="auto" w:fill="auto"/>
          </w:tcPr>
          <w:p w:rsidR="00153304" w:rsidRPr="00153304" w:rsidRDefault="00153304" w:rsidP="00AE2C09">
            <w:pPr>
              <w:spacing w:after="0"/>
              <w:ind w:right="-6"/>
              <w:rPr>
                <w:rFonts w:ascii="Times New Roman" w:eastAsia="Times New Roman" w:hAnsi="Times New Roman" w:cs="Times New Roman"/>
                <w:sz w:val="20"/>
                <w:szCs w:val="20"/>
                <w:lang w:eastAsia="ru-RU"/>
              </w:rPr>
            </w:pPr>
            <w:r w:rsidRPr="00153304">
              <w:rPr>
                <w:rFonts w:ascii="Times New Roman" w:eastAsia="Times New Roman" w:hAnsi="Times New Roman" w:cs="Times New Roman"/>
                <w:sz w:val="20"/>
                <w:szCs w:val="20"/>
                <w:lang w:eastAsia="ru-RU"/>
              </w:rPr>
              <w:t>Плата за негативное воздействие на окружающую среду</w:t>
            </w:r>
          </w:p>
        </w:tc>
        <w:tc>
          <w:tcPr>
            <w:tcW w:w="1474" w:type="dxa"/>
            <w:tcBorders>
              <w:top w:val="single" w:sz="4" w:space="0" w:color="auto"/>
              <w:left w:val="single" w:sz="4" w:space="0" w:color="auto"/>
              <w:bottom w:val="single" w:sz="4" w:space="0" w:color="auto"/>
              <w:right w:val="single" w:sz="4" w:space="0" w:color="auto"/>
            </w:tcBorders>
            <w:shd w:val="clear" w:color="auto" w:fill="auto"/>
          </w:tcPr>
          <w:p w:rsidR="00153304" w:rsidRPr="00153304" w:rsidRDefault="00153304" w:rsidP="00AE2C09">
            <w:pPr>
              <w:spacing w:after="0"/>
              <w:ind w:right="-6"/>
              <w:jc w:val="center"/>
              <w:rPr>
                <w:rFonts w:ascii="Times New Roman" w:eastAsia="Times New Roman" w:hAnsi="Times New Roman" w:cs="Times New Roman"/>
                <w:sz w:val="20"/>
                <w:szCs w:val="20"/>
                <w:lang w:eastAsia="ru-RU"/>
              </w:rPr>
            </w:pPr>
          </w:p>
          <w:p w:rsidR="00153304" w:rsidRPr="00153304" w:rsidRDefault="00153304" w:rsidP="00AE2C09">
            <w:pPr>
              <w:spacing w:after="0"/>
              <w:ind w:right="-6"/>
              <w:jc w:val="center"/>
              <w:rPr>
                <w:rFonts w:ascii="Times New Roman" w:eastAsia="Times New Roman" w:hAnsi="Times New Roman" w:cs="Times New Roman"/>
                <w:sz w:val="20"/>
                <w:szCs w:val="20"/>
                <w:lang w:eastAsia="ru-RU"/>
              </w:rPr>
            </w:pPr>
            <w:r w:rsidRPr="00153304">
              <w:rPr>
                <w:rFonts w:ascii="Times New Roman" w:eastAsia="Times New Roman" w:hAnsi="Times New Roman" w:cs="Times New Roman"/>
                <w:sz w:val="20"/>
                <w:szCs w:val="20"/>
                <w:lang w:eastAsia="ru-RU"/>
              </w:rPr>
              <w:t>404 604,81</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153304" w:rsidRPr="00153304" w:rsidRDefault="00153304" w:rsidP="00AE2C09">
            <w:pPr>
              <w:spacing w:after="0"/>
              <w:ind w:right="-6"/>
              <w:jc w:val="center"/>
              <w:rPr>
                <w:rFonts w:ascii="Times New Roman" w:eastAsia="Times New Roman" w:hAnsi="Times New Roman" w:cs="Times New Roman"/>
                <w:sz w:val="20"/>
                <w:szCs w:val="20"/>
                <w:lang w:eastAsia="ru-RU"/>
              </w:rPr>
            </w:pPr>
          </w:p>
          <w:p w:rsidR="00153304" w:rsidRPr="00153304" w:rsidRDefault="00153304" w:rsidP="00AE2C09">
            <w:pPr>
              <w:spacing w:after="0"/>
              <w:ind w:right="-6"/>
              <w:jc w:val="center"/>
              <w:rPr>
                <w:rFonts w:ascii="Times New Roman" w:eastAsia="Times New Roman" w:hAnsi="Times New Roman" w:cs="Times New Roman"/>
                <w:sz w:val="20"/>
                <w:szCs w:val="20"/>
                <w:lang w:eastAsia="ru-RU"/>
              </w:rPr>
            </w:pPr>
            <w:r w:rsidRPr="00153304">
              <w:rPr>
                <w:rFonts w:ascii="Times New Roman" w:eastAsia="Times New Roman" w:hAnsi="Times New Roman" w:cs="Times New Roman"/>
                <w:sz w:val="20"/>
                <w:szCs w:val="20"/>
                <w:lang w:eastAsia="ru-RU"/>
              </w:rPr>
              <w:t>886 568,00</w:t>
            </w:r>
          </w:p>
        </w:tc>
        <w:tc>
          <w:tcPr>
            <w:tcW w:w="1478" w:type="dxa"/>
            <w:tcBorders>
              <w:top w:val="single" w:sz="4" w:space="0" w:color="auto"/>
              <w:left w:val="single" w:sz="4" w:space="0" w:color="auto"/>
              <w:bottom w:val="single" w:sz="4" w:space="0" w:color="auto"/>
              <w:right w:val="single" w:sz="4" w:space="0" w:color="auto"/>
            </w:tcBorders>
            <w:shd w:val="clear" w:color="auto" w:fill="auto"/>
          </w:tcPr>
          <w:p w:rsidR="00153304" w:rsidRPr="00153304" w:rsidRDefault="00153304" w:rsidP="00AE2C09">
            <w:pPr>
              <w:spacing w:after="0"/>
              <w:ind w:right="-6"/>
              <w:jc w:val="center"/>
              <w:rPr>
                <w:rFonts w:ascii="Times New Roman" w:eastAsia="Times New Roman" w:hAnsi="Times New Roman" w:cs="Times New Roman"/>
                <w:sz w:val="20"/>
                <w:szCs w:val="20"/>
                <w:lang w:eastAsia="ru-RU"/>
              </w:rPr>
            </w:pPr>
          </w:p>
          <w:p w:rsidR="00153304" w:rsidRPr="00153304" w:rsidRDefault="00153304" w:rsidP="00AE2C09">
            <w:pPr>
              <w:spacing w:after="0"/>
              <w:ind w:right="-6"/>
              <w:jc w:val="center"/>
              <w:rPr>
                <w:rFonts w:ascii="Times New Roman" w:eastAsia="Times New Roman" w:hAnsi="Times New Roman" w:cs="Times New Roman"/>
                <w:sz w:val="20"/>
                <w:szCs w:val="20"/>
                <w:lang w:eastAsia="ru-RU"/>
              </w:rPr>
            </w:pPr>
            <w:r w:rsidRPr="00153304">
              <w:rPr>
                <w:rFonts w:ascii="Times New Roman" w:eastAsia="Times New Roman" w:hAnsi="Times New Roman" w:cs="Times New Roman"/>
                <w:sz w:val="20"/>
                <w:szCs w:val="20"/>
                <w:lang w:eastAsia="ru-RU"/>
              </w:rPr>
              <w:t>886 927,16</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153304" w:rsidRPr="00153304" w:rsidRDefault="00153304" w:rsidP="00AE2C09">
            <w:pPr>
              <w:spacing w:after="0"/>
              <w:ind w:right="-6"/>
              <w:jc w:val="center"/>
              <w:rPr>
                <w:rFonts w:ascii="Times New Roman" w:eastAsia="Times New Roman" w:hAnsi="Times New Roman" w:cs="Times New Roman"/>
                <w:sz w:val="20"/>
                <w:szCs w:val="20"/>
                <w:lang w:eastAsia="ru-RU"/>
              </w:rPr>
            </w:pPr>
          </w:p>
          <w:p w:rsidR="00153304" w:rsidRPr="00153304" w:rsidRDefault="00153304" w:rsidP="00AE2C09">
            <w:pPr>
              <w:spacing w:after="0"/>
              <w:ind w:right="-6"/>
              <w:jc w:val="center"/>
              <w:rPr>
                <w:rFonts w:ascii="Times New Roman" w:eastAsia="Times New Roman" w:hAnsi="Times New Roman" w:cs="Times New Roman"/>
                <w:sz w:val="20"/>
                <w:szCs w:val="20"/>
                <w:lang w:eastAsia="ru-RU"/>
              </w:rPr>
            </w:pPr>
            <w:r w:rsidRPr="00153304">
              <w:rPr>
                <w:rFonts w:ascii="Times New Roman" w:eastAsia="Times New Roman" w:hAnsi="Times New Roman" w:cs="Times New Roman"/>
                <w:sz w:val="20"/>
                <w:szCs w:val="20"/>
                <w:lang w:eastAsia="ru-RU"/>
              </w:rPr>
              <w:t>100,0</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153304" w:rsidRPr="00153304" w:rsidRDefault="00153304" w:rsidP="00AE2C09">
            <w:pPr>
              <w:spacing w:after="0"/>
              <w:ind w:right="-6"/>
              <w:jc w:val="center"/>
              <w:rPr>
                <w:rFonts w:ascii="Times New Roman" w:eastAsia="Times New Roman" w:hAnsi="Times New Roman" w:cs="Times New Roman"/>
                <w:sz w:val="20"/>
                <w:szCs w:val="20"/>
                <w:lang w:eastAsia="ru-RU"/>
              </w:rPr>
            </w:pPr>
          </w:p>
          <w:p w:rsidR="00153304" w:rsidRPr="00153304" w:rsidRDefault="00153304" w:rsidP="00AE2C09">
            <w:pPr>
              <w:spacing w:after="0"/>
              <w:ind w:right="-6"/>
              <w:jc w:val="center"/>
              <w:rPr>
                <w:rFonts w:ascii="Times New Roman" w:eastAsia="Times New Roman" w:hAnsi="Times New Roman" w:cs="Times New Roman"/>
                <w:sz w:val="20"/>
                <w:szCs w:val="20"/>
                <w:lang w:eastAsia="ru-RU"/>
              </w:rPr>
            </w:pPr>
            <w:r w:rsidRPr="00153304">
              <w:rPr>
                <w:rFonts w:ascii="Times New Roman" w:eastAsia="Times New Roman" w:hAnsi="Times New Roman" w:cs="Times New Roman"/>
                <w:sz w:val="20"/>
                <w:szCs w:val="20"/>
                <w:lang w:eastAsia="ru-RU"/>
              </w:rPr>
              <w:t>0,7</w:t>
            </w:r>
          </w:p>
        </w:tc>
        <w:tc>
          <w:tcPr>
            <w:tcW w:w="966" w:type="dxa"/>
            <w:tcBorders>
              <w:top w:val="single" w:sz="4" w:space="0" w:color="auto"/>
              <w:left w:val="single" w:sz="4" w:space="0" w:color="auto"/>
              <w:bottom w:val="single" w:sz="4" w:space="0" w:color="auto"/>
              <w:right w:val="single" w:sz="4" w:space="0" w:color="auto"/>
            </w:tcBorders>
          </w:tcPr>
          <w:p w:rsidR="00153304" w:rsidRPr="00153304" w:rsidRDefault="00153304" w:rsidP="00AE2C09">
            <w:pPr>
              <w:spacing w:after="0"/>
              <w:ind w:right="-6"/>
              <w:jc w:val="center"/>
              <w:rPr>
                <w:rFonts w:ascii="Times New Roman" w:eastAsia="Times New Roman" w:hAnsi="Times New Roman" w:cs="Times New Roman"/>
                <w:sz w:val="20"/>
                <w:szCs w:val="20"/>
                <w:lang w:eastAsia="ru-RU"/>
              </w:rPr>
            </w:pPr>
          </w:p>
          <w:p w:rsidR="00153304" w:rsidRPr="00153304" w:rsidRDefault="00153304" w:rsidP="00AE2C09">
            <w:pPr>
              <w:spacing w:after="0"/>
              <w:ind w:right="-6"/>
              <w:jc w:val="center"/>
              <w:rPr>
                <w:rFonts w:ascii="Times New Roman" w:eastAsia="Times New Roman" w:hAnsi="Times New Roman" w:cs="Times New Roman"/>
                <w:sz w:val="20"/>
                <w:szCs w:val="20"/>
                <w:lang w:eastAsia="ru-RU"/>
              </w:rPr>
            </w:pPr>
            <w:r w:rsidRPr="00153304">
              <w:rPr>
                <w:rFonts w:ascii="Times New Roman" w:eastAsia="Times New Roman" w:hAnsi="Times New Roman" w:cs="Times New Roman"/>
                <w:sz w:val="20"/>
                <w:szCs w:val="20"/>
                <w:lang w:eastAsia="ru-RU"/>
              </w:rPr>
              <w:t>219,2</w:t>
            </w:r>
          </w:p>
        </w:tc>
      </w:tr>
      <w:tr w:rsidR="00153304" w:rsidRPr="00153304" w:rsidTr="00740CE7">
        <w:trPr>
          <w:trHeight w:val="269"/>
          <w:jc w:val="center"/>
        </w:trPr>
        <w:tc>
          <w:tcPr>
            <w:tcW w:w="3261" w:type="dxa"/>
            <w:tcBorders>
              <w:top w:val="single" w:sz="4" w:space="0" w:color="auto"/>
              <w:left w:val="single" w:sz="4" w:space="0" w:color="auto"/>
              <w:bottom w:val="single" w:sz="4" w:space="0" w:color="auto"/>
              <w:right w:val="single" w:sz="4" w:space="0" w:color="auto"/>
            </w:tcBorders>
            <w:shd w:val="clear" w:color="auto" w:fill="auto"/>
          </w:tcPr>
          <w:p w:rsidR="00153304" w:rsidRPr="00153304" w:rsidRDefault="00153304" w:rsidP="00AE2C09">
            <w:pPr>
              <w:spacing w:after="0"/>
              <w:ind w:right="-6"/>
              <w:rPr>
                <w:rFonts w:ascii="Times New Roman" w:eastAsia="Times New Roman" w:hAnsi="Times New Roman" w:cs="Times New Roman"/>
                <w:sz w:val="20"/>
                <w:szCs w:val="20"/>
                <w:lang w:eastAsia="ru-RU"/>
              </w:rPr>
            </w:pPr>
            <w:r w:rsidRPr="00153304">
              <w:rPr>
                <w:rFonts w:ascii="Times New Roman" w:eastAsia="Times New Roman" w:hAnsi="Times New Roman" w:cs="Times New Roman"/>
                <w:sz w:val="20"/>
                <w:szCs w:val="20"/>
                <w:lang w:eastAsia="ru-RU"/>
              </w:rPr>
              <w:t>Доходы от оказания платных услуг и компенсации затрат государства</w:t>
            </w:r>
          </w:p>
        </w:tc>
        <w:tc>
          <w:tcPr>
            <w:tcW w:w="1474" w:type="dxa"/>
            <w:tcBorders>
              <w:top w:val="single" w:sz="4" w:space="0" w:color="auto"/>
              <w:left w:val="single" w:sz="4" w:space="0" w:color="auto"/>
              <w:bottom w:val="single" w:sz="4" w:space="0" w:color="auto"/>
              <w:right w:val="single" w:sz="4" w:space="0" w:color="auto"/>
            </w:tcBorders>
            <w:shd w:val="clear" w:color="auto" w:fill="auto"/>
          </w:tcPr>
          <w:p w:rsidR="00153304" w:rsidRPr="00153304" w:rsidRDefault="00153304" w:rsidP="00AE2C09">
            <w:pPr>
              <w:spacing w:after="0"/>
              <w:ind w:right="-6"/>
              <w:jc w:val="center"/>
              <w:rPr>
                <w:rFonts w:ascii="Times New Roman" w:eastAsia="Times New Roman" w:hAnsi="Times New Roman" w:cs="Times New Roman"/>
                <w:sz w:val="20"/>
                <w:szCs w:val="20"/>
                <w:lang w:eastAsia="ru-RU"/>
              </w:rPr>
            </w:pPr>
          </w:p>
          <w:p w:rsidR="00153304" w:rsidRPr="00153304" w:rsidRDefault="00153304" w:rsidP="00AE2C09">
            <w:pPr>
              <w:spacing w:after="0"/>
              <w:ind w:right="-6"/>
              <w:jc w:val="center"/>
              <w:rPr>
                <w:rFonts w:ascii="Times New Roman" w:eastAsia="Times New Roman" w:hAnsi="Times New Roman" w:cs="Times New Roman"/>
                <w:sz w:val="20"/>
                <w:szCs w:val="20"/>
                <w:lang w:eastAsia="ru-RU"/>
              </w:rPr>
            </w:pPr>
            <w:r w:rsidRPr="00153304">
              <w:rPr>
                <w:rFonts w:ascii="Times New Roman" w:eastAsia="Times New Roman" w:hAnsi="Times New Roman" w:cs="Times New Roman"/>
                <w:sz w:val="20"/>
                <w:szCs w:val="20"/>
                <w:lang w:eastAsia="ru-RU"/>
              </w:rPr>
              <w:t>48 195,63</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153304" w:rsidRPr="00153304" w:rsidRDefault="00153304" w:rsidP="00AE2C09">
            <w:pPr>
              <w:spacing w:after="0"/>
              <w:ind w:right="-6"/>
              <w:jc w:val="center"/>
              <w:rPr>
                <w:rFonts w:ascii="Times New Roman" w:eastAsia="Times New Roman" w:hAnsi="Times New Roman" w:cs="Times New Roman"/>
                <w:sz w:val="20"/>
                <w:szCs w:val="20"/>
                <w:lang w:eastAsia="ru-RU"/>
              </w:rPr>
            </w:pPr>
          </w:p>
          <w:p w:rsidR="00153304" w:rsidRPr="00153304" w:rsidRDefault="00153304" w:rsidP="00AE2C09">
            <w:pPr>
              <w:spacing w:after="0"/>
              <w:ind w:right="-6"/>
              <w:jc w:val="center"/>
              <w:rPr>
                <w:rFonts w:ascii="Times New Roman" w:eastAsia="Times New Roman" w:hAnsi="Times New Roman" w:cs="Times New Roman"/>
                <w:sz w:val="20"/>
                <w:szCs w:val="20"/>
                <w:lang w:eastAsia="ru-RU"/>
              </w:rPr>
            </w:pPr>
            <w:r w:rsidRPr="00153304">
              <w:rPr>
                <w:rFonts w:ascii="Times New Roman" w:eastAsia="Times New Roman" w:hAnsi="Times New Roman" w:cs="Times New Roman"/>
                <w:sz w:val="20"/>
                <w:szCs w:val="20"/>
                <w:lang w:eastAsia="ru-RU"/>
              </w:rPr>
              <w:t>62 020,00</w:t>
            </w:r>
          </w:p>
        </w:tc>
        <w:tc>
          <w:tcPr>
            <w:tcW w:w="1478" w:type="dxa"/>
            <w:tcBorders>
              <w:top w:val="single" w:sz="4" w:space="0" w:color="auto"/>
              <w:left w:val="single" w:sz="4" w:space="0" w:color="auto"/>
              <w:bottom w:val="single" w:sz="4" w:space="0" w:color="auto"/>
              <w:right w:val="single" w:sz="4" w:space="0" w:color="auto"/>
            </w:tcBorders>
            <w:shd w:val="clear" w:color="auto" w:fill="auto"/>
          </w:tcPr>
          <w:p w:rsidR="00153304" w:rsidRPr="00153304" w:rsidRDefault="00153304" w:rsidP="00AE2C09">
            <w:pPr>
              <w:spacing w:after="0"/>
              <w:ind w:right="-6"/>
              <w:jc w:val="center"/>
              <w:rPr>
                <w:rFonts w:ascii="Times New Roman" w:eastAsia="Times New Roman" w:hAnsi="Times New Roman" w:cs="Times New Roman"/>
                <w:sz w:val="20"/>
                <w:szCs w:val="20"/>
                <w:lang w:eastAsia="ru-RU"/>
              </w:rPr>
            </w:pPr>
          </w:p>
          <w:p w:rsidR="00153304" w:rsidRPr="00153304" w:rsidRDefault="00153304" w:rsidP="00AE2C09">
            <w:pPr>
              <w:spacing w:after="0"/>
              <w:ind w:right="-6"/>
              <w:jc w:val="center"/>
              <w:rPr>
                <w:rFonts w:ascii="Times New Roman" w:eastAsia="Times New Roman" w:hAnsi="Times New Roman" w:cs="Times New Roman"/>
                <w:sz w:val="20"/>
                <w:szCs w:val="20"/>
                <w:lang w:eastAsia="ru-RU"/>
              </w:rPr>
            </w:pPr>
            <w:r w:rsidRPr="00153304">
              <w:rPr>
                <w:rFonts w:ascii="Times New Roman" w:eastAsia="Times New Roman" w:hAnsi="Times New Roman" w:cs="Times New Roman"/>
                <w:sz w:val="20"/>
                <w:szCs w:val="20"/>
                <w:lang w:eastAsia="ru-RU"/>
              </w:rPr>
              <w:t>72 633,90</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153304" w:rsidRPr="00153304" w:rsidRDefault="00153304" w:rsidP="00AE2C09">
            <w:pPr>
              <w:spacing w:after="0"/>
              <w:ind w:right="-6"/>
              <w:jc w:val="center"/>
              <w:rPr>
                <w:rFonts w:ascii="Times New Roman" w:eastAsia="Times New Roman" w:hAnsi="Times New Roman" w:cs="Times New Roman"/>
                <w:sz w:val="20"/>
                <w:szCs w:val="20"/>
                <w:lang w:eastAsia="ru-RU"/>
              </w:rPr>
            </w:pPr>
          </w:p>
          <w:p w:rsidR="00153304" w:rsidRPr="00153304" w:rsidRDefault="00153304" w:rsidP="00AE2C09">
            <w:pPr>
              <w:spacing w:after="0"/>
              <w:ind w:right="-6"/>
              <w:jc w:val="center"/>
              <w:rPr>
                <w:rFonts w:ascii="Times New Roman" w:eastAsia="Times New Roman" w:hAnsi="Times New Roman" w:cs="Times New Roman"/>
                <w:sz w:val="20"/>
                <w:szCs w:val="20"/>
                <w:lang w:eastAsia="ru-RU"/>
              </w:rPr>
            </w:pPr>
            <w:r w:rsidRPr="00153304">
              <w:rPr>
                <w:rFonts w:ascii="Times New Roman" w:eastAsia="Times New Roman" w:hAnsi="Times New Roman" w:cs="Times New Roman"/>
                <w:sz w:val="20"/>
                <w:szCs w:val="20"/>
                <w:lang w:eastAsia="ru-RU"/>
              </w:rPr>
              <w:t>117,1</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153304" w:rsidRPr="00153304" w:rsidRDefault="00153304" w:rsidP="00AE2C09">
            <w:pPr>
              <w:spacing w:after="0"/>
              <w:ind w:right="-6"/>
              <w:jc w:val="center"/>
              <w:rPr>
                <w:rFonts w:ascii="Times New Roman" w:eastAsia="Times New Roman" w:hAnsi="Times New Roman" w:cs="Times New Roman"/>
                <w:sz w:val="20"/>
                <w:szCs w:val="20"/>
                <w:lang w:eastAsia="ru-RU"/>
              </w:rPr>
            </w:pPr>
          </w:p>
          <w:p w:rsidR="00153304" w:rsidRPr="00153304" w:rsidRDefault="00153304" w:rsidP="00AE2C09">
            <w:pPr>
              <w:spacing w:after="0"/>
              <w:ind w:right="-6"/>
              <w:jc w:val="center"/>
              <w:rPr>
                <w:rFonts w:ascii="Times New Roman" w:eastAsia="Times New Roman" w:hAnsi="Times New Roman" w:cs="Times New Roman"/>
                <w:sz w:val="20"/>
                <w:szCs w:val="20"/>
                <w:lang w:eastAsia="ru-RU"/>
              </w:rPr>
            </w:pPr>
            <w:r w:rsidRPr="00153304">
              <w:rPr>
                <w:rFonts w:ascii="Times New Roman" w:eastAsia="Times New Roman" w:hAnsi="Times New Roman" w:cs="Times New Roman"/>
                <w:sz w:val="20"/>
                <w:szCs w:val="20"/>
                <w:lang w:eastAsia="ru-RU"/>
              </w:rPr>
              <w:t>0,06</w:t>
            </w:r>
          </w:p>
        </w:tc>
        <w:tc>
          <w:tcPr>
            <w:tcW w:w="966" w:type="dxa"/>
            <w:tcBorders>
              <w:top w:val="single" w:sz="4" w:space="0" w:color="auto"/>
              <w:left w:val="single" w:sz="4" w:space="0" w:color="auto"/>
              <w:bottom w:val="single" w:sz="4" w:space="0" w:color="auto"/>
              <w:right w:val="single" w:sz="4" w:space="0" w:color="auto"/>
            </w:tcBorders>
          </w:tcPr>
          <w:p w:rsidR="00153304" w:rsidRPr="00153304" w:rsidRDefault="00153304" w:rsidP="00AE2C09">
            <w:pPr>
              <w:spacing w:after="0"/>
              <w:ind w:right="-6"/>
              <w:jc w:val="center"/>
              <w:rPr>
                <w:rFonts w:ascii="Times New Roman" w:eastAsia="Times New Roman" w:hAnsi="Times New Roman" w:cs="Times New Roman"/>
                <w:sz w:val="20"/>
                <w:szCs w:val="20"/>
                <w:lang w:eastAsia="ru-RU"/>
              </w:rPr>
            </w:pPr>
          </w:p>
          <w:p w:rsidR="00153304" w:rsidRPr="00153304" w:rsidRDefault="00153304" w:rsidP="00AE2C09">
            <w:pPr>
              <w:spacing w:after="0"/>
              <w:ind w:right="-6"/>
              <w:jc w:val="center"/>
              <w:rPr>
                <w:rFonts w:ascii="Times New Roman" w:eastAsia="Times New Roman" w:hAnsi="Times New Roman" w:cs="Times New Roman"/>
                <w:sz w:val="20"/>
                <w:szCs w:val="20"/>
                <w:lang w:eastAsia="ru-RU"/>
              </w:rPr>
            </w:pPr>
            <w:r w:rsidRPr="00153304">
              <w:rPr>
                <w:rFonts w:ascii="Times New Roman" w:eastAsia="Times New Roman" w:hAnsi="Times New Roman" w:cs="Times New Roman"/>
                <w:sz w:val="20"/>
                <w:szCs w:val="20"/>
                <w:lang w:eastAsia="ru-RU"/>
              </w:rPr>
              <w:t>150,7</w:t>
            </w:r>
          </w:p>
        </w:tc>
      </w:tr>
      <w:tr w:rsidR="00153304" w:rsidRPr="00153304" w:rsidTr="00740CE7">
        <w:trPr>
          <w:trHeight w:val="560"/>
          <w:jc w:val="center"/>
        </w:trPr>
        <w:tc>
          <w:tcPr>
            <w:tcW w:w="3261" w:type="dxa"/>
            <w:tcBorders>
              <w:top w:val="single" w:sz="4" w:space="0" w:color="auto"/>
              <w:left w:val="single" w:sz="4" w:space="0" w:color="auto"/>
              <w:bottom w:val="single" w:sz="4" w:space="0" w:color="auto"/>
              <w:right w:val="single" w:sz="4" w:space="0" w:color="auto"/>
            </w:tcBorders>
            <w:shd w:val="clear" w:color="auto" w:fill="auto"/>
          </w:tcPr>
          <w:p w:rsidR="00153304" w:rsidRPr="00153304" w:rsidRDefault="00153304" w:rsidP="00AE2C09">
            <w:pPr>
              <w:spacing w:after="0"/>
              <w:ind w:right="-6"/>
              <w:rPr>
                <w:rFonts w:ascii="Times New Roman" w:eastAsia="Times New Roman" w:hAnsi="Times New Roman" w:cs="Times New Roman"/>
                <w:sz w:val="20"/>
                <w:szCs w:val="20"/>
                <w:lang w:eastAsia="ru-RU"/>
              </w:rPr>
            </w:pPr>
            <w:r w:rsidRPr="00153304">
              <w:rPr>
                <w:rFonts w:ascii="Times New Roman" w:eastAsia="Times New Roman" w:hAnsi="Times New Roman" w:cs="Times New Roman"/>
                <w:sz w:val="20"/>
                <w:szCs w:val="20"/>
                <w:lang w:eastAsia="ru-RU"/>
              </w:rPr>
              <w:t>Доходы от продажи материальных и нематериальных активов</w:t>
            </w:r>
          </w:p>
        </w:tc>
        <w:tc>
          <w:tcPr>
            <w:tcW w:w="1474" w:type="dxa"/>
            <w:tcBorders>
              <w:top w:val="single" w:sz="4" w:space="0" w:color="auto"/>
              <w:left w:val="single" w:sz="4" w:space="0" w:color="auto"/>
              <w:bottom w:val="single" w:sz="4" w:space="0" w:color="auto"/>
              <w:right w:val="single" w:sz="4" w:space="0" w:color="auto"/>
            </w:tcBorders>
            <w:shd w:val="clear" w:color="auto" w:fill="auto"/>
          </w:tcPr>
          <w:p w:rsidR="00153304" w:rsidRPr="00153304" w:rsidRDefault="00153304" w:rsidP="00AE2C09">
            <w:pPr>
              <w:spacing w:after="0"/>
              <w:ind w:right="-6"/>
              <w:jc w:val="center"/>
              <w:rPr>
                <w:rFonts w:ascii="Times New Roman" w:eastAsia="Times New Roman" w:hAnsi="Times New Roman" w:cs="Times New Roman"/>
                <w:sz w:val="20"/>
                <w:szCs w:val="20"/>
                <w:lang w:eastAsia="ru-RU"/>
              </w:rPr>
            </w:pPr>
          </w:p>
          <w:p w:rsidR="00153304" w:rsidRPr="00153304" w:rsidRDefault="00153304" w:rsidP="00AE2C09">
            <w:pPr>
              <w:spacing w:after="0"/>
              <w:ind w:right="-6"/>
              <w:jc w:val="center"/>
              <w:rPr>
                <w:rFonts w:ascii="Times New Roman" w:eastAsia="Times New Roman" w:hAnsi="Times New Roman" w:cs="Times New Roman"/>
                <w:sz w:val="20"/>
                <w:szCs w:val="20"/>
                <w:lang w:eastAsia="ru-RU"/>
              </w:rPr>
            </w:pPr>
            <w:r w:rsidRPr="00153304">
              <w:rPr>
                <w:rFonts w:ascii="Times New Roman" w:eastAsia="Times New Roman" w:hAnsi="Times New Roman" w:cs="Times New Roman"/>
                <w:sz w:val="20"/>
                <w:szCs w:val="20"/>
                <w:lang w:eastAsia="ru-RU"/>
              </w:rPr>
              <w:t>639 973,68</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153304" w:rsidRPr="00153304" w:rsidRDefault="00153304" w:rsidP="00AE2C09">
            <w:pPr>
              <w:spacing w:after="0"/>
              <w:ind w:right="-6"/>
              <w:jc w:val="center"/>
              <w:rPr>
                <w:rFonts w:ascii="Times New Roman" w:eastAsia="Times New Roman" w:hAnsi="Times New Roman" w:cs="Times New Roman"/>
                <w:sz w:val="20"/>
                <w:szCs w:val="20"/>
                <w:lang w:eastAsia="ru-RU"/>
              </w:rPr>
            </w:pPr>
          </w:p>
          <w:p w:rsidR="00153304" w:rsidRPr="00153304" w:rsidRDefault="00153304" w:rsidP="00AE2C09">
            <w:pPr>
              <w:spacing w:after="0"/>
              <w:ind w:right="-6"/>
              <w:jc w:val="center"/>
              <w:rPr>
                <w:rFonts w:ascii="Times New Roman" w:eastAsia="Times New Roman" w:hAnsi="Times New Roman" w:cs="Times New Roman"/>
                <w:sz w:val="20"/>
                <w:szCs w:val="20"/>
                <w:lang w:eastAsia="ru-RU"/>
              </w:rPr>
            </w:pPr>
            <w:r w:rsidRPr="00153304">
              <w:rPr>
                <w:rFonts w:ascii="Times New Roman" w:eastAsia="Times New Roman" w:hAnsi="Times New Roman" w:cs="Times New Roman"/>
                <w:sz w:val="20"/>
                <w:szCs w:val="20"/>
                <w:lang w:eastAsia="ru-RU"/>
              </w:rPr>
              <w:t>550 129,00</w:t>
            </w:r>
          </w:p>
        </w:tc>
        <w:tc>
          <w:tcPr>
            <w:tcW w:w="1478" w:type="dxa"/>
            <w:tcBorders>
              <w:top w:val="single" w:sz="4" w:space="0" w:color="auto"/>
              <w:left w:val="single" w:sz="4" w:space="0" w:color="auto"/>
              <w:bottom w:val="single" w:sz="4" w:space="0" w:color="auto"/>
              <w:right w:val="single" w:sz="4" w:space="0" w:color="auto"/>
            </w:tcBorders>
            <w:shd w:val="clear" w:color="auto" w:fill="auto"/>
          </w:tcPr>
          <w:p w:rsidR="00153304" w:rsidRPr="00153304" w:rsidRDefault="00153304" w:rsidP="00AE2C09">
            <w:pPr>
              <w:spacing w:after="0"/>
              <w:ind w:right="-6"/>
              <w:jc w:val="center"/>
              <w:rPr>
                <w:rFonts w:ascii="Times New Roman" w:eastAsia="Times New Roman" w:hAnsi="Times New Roman" w:cs="Times New Roman"/>
                <w:sz w:val="20"/>
                <w:szCs w:val="20"/>
                <w:lang w:eastAsia="ru-RU"/>
              </w:rPr>
            </w:pPr>
          </w:p>
          <w:p w:rsidR="00153304" w:rsidRPr="00153304" w:rsidRDefault="00153304" w:rsidP="00AE2C09">
            <w:pPr>
              <w:spacing w:after="0"/>
              <w:ind w:right="-6"/>
              <w:jc w:val="center"/>
              <w:rPr>
                <w:rFonts w:ascii="Times New Roman" w:eastAsia="Times New Roman" w:hAnsi="Times New Roman" w:cs="Times New Roman"/>
                <w:sz w:val="20"/>
                <w:szCs w:val="20"/>
                <w:lang w:eastAsia="ru-RU"/>
              </w:rPr>
            </w:pPr>
            <w:r w:rsidRPr="00153304">
              <w:rPr>
                <w:rFonts w:ascii="Times New Roman" w:eastAsia="Times New Roman" w:hAnsi="Times New Roman" w:cs="Times New Roman"/>
                <w:sz w:val="20"/>
                <w:szCs w:val="20"/>
                <w:lang w:eastAsia="ru-RU"/>
              </w:rPr>
              <w:t>550 131,80</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153304" w:rsidRPr="00153304" w:rsidRDefault="00153304" w:rsidP="00AE2C09">
            <w:pPr>
              <w:spacing w:after="0"/>
              <w:ind w:right="-6"/>
              <w:jc w:val="center"/>
              <w:rPr>
                <w:rFonts w:ascii="Times New Roman" w:eastAsia="Times New Roman" w:hAnsi="Times New Roman" w:cs="Times New Roman"/>
                <w:sz w:val="20"/>
                <w:szCs w:val="20"/>
                <w:lang w:eastAsia="ru-RU"/>
              </w:rPr>
            </w:pPr>
          </w:p>
          <w:p w:rsidR="00153304" w:rsidRPr="00153304" w:rsidRDefault="00153304" w:rsidP="00AE2C09">
            <w:pPr>
              <w:spacing w:after="0"/>
              <w:ind w:right="-6"/>
              <w:jc w:val="center"/>
              <w:rPr>
                <w:rFonts w:ascii="Times New Roman" w:eastAsia="Times New Roman" w:hAnsi="Times New Roman" w:cs="Times New Roman"/>
                <w:sz w:val="20"/>
                <w:szCs w:val="20"/>
                <w:lang w:eastAsia="ru-RU"/>
              </w:rPr>
            </w:pPr>
            <w:r w:rsidRPr="00153304">
              <w:rPr>
                <w:rFonts w:ascii="Times New Roman" w:eastAsia="Times New Roman" w:hAnsi="Times New Roman" w:cs="Times New Roman"/>
                <w:sz w:val="20"/>
                <w:szCs w:val="20"/>
                <w:lang w:eastAsia="ru-RU"/>
              </w:rPr>
              <w:t>100,0</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153304" w:rsidRPr="00153304" w:rsidRDefault="00153304" w:rsidP="00AE2C09">
            <w:pPr>
              <w:spacing w:after="0"/>
              <w:ind w:right="-6"/>
              <w:jc w:val="center"/>
              <w:rPr>
                <w:rFonts w:ascii="Times New Roman" w:eastAsia="Times New Roman" w:hAnsi="Times New Roman" w:cs="Times New Roman"/>
                <w:sz w:val="20"/>
                <w:szCs w:val="20"/>
                <w:lang w:eastAsia="ru-RU"/>
              </w:rPr>
            </w:pPr>
          </w:p>
          <w:p w:rsidR="00153304" w:rsidRPr="00153304" w:rsidRDefault="00153304" w:rsidP="00AE2C09">
            <w:pPr>
              <w:spacing w:after="0"/>
              <w:ind w:right="-6"/>
              <w:jc w:val="center"/>
              <w:rPr>
                <w:rFonts w:ascii="Times New Roman" w:eastAsia="Times New Roman" w:hAnsi="Times New Roman" w:cs="Times New Roman"/>
                <w:sz w:val="20"/>
                <w:szCs w:val="20"/>
                <w:lang w:eastAsia="ru-RU"/>
              </w:rPr>
            </w:pPr>
            <w:r w:rsidRPr="00153304">
              <w:rPr>
                <w:rFonts w:ascii="Times New Roman" w:eastAsia="Times New Roman" w:hAnsi="Times New Roman" w:cs="Times New Roman"/>
                <w:sz w:val="20"/>
                <w:szCs w:val="20"/>
                <w:lang w:eastAsia="ru-RU"/>
              </w:rPr>
              <w:t>0,4</w:t>
            </w:r>
          </w:p>
        </w:tc>
        <w:tc>
          <w:tcPr>
            <w:tcW w:w="966" w:type="dxa"/>
            <w:tcBorders>
              <w:top w:val="single" w:sz="4" w:space="0" w:color="auto"/>
              <w:left w:val="single" w:sz="4" w:space="0" w:color="auto"/>
              <w:bottom w:val="single" w:sz="4" w:space="0" w:color="auto"/>
              <w:right w:val="single" w:sz="4" w:space="0" w:color="auto"/>
            </w:tcBorders>
          </w:tcPr>
          <w:p w:rsidR="00153304" w:rsidRPr="00153304" w:rsidRDefault="00153304" w:rsidP="00AE2C09">
            <w:pPr>
              <w:spacing w:after="0"/>
              <w:ind w:right="-6"/>
              <w:jc w:val="center"/>
              <w:rPr>
                <w:rFonts w:ascii="Times New Roman" w:eastAsia="Times New Roman" w:hAnsi="Times New Roman" w:cs="Times New Roman"/>
                <w:sz w:val="20"/>
                <w:szCs w:val="20"/>
                <w:lang w:eastAsia="ru-RU"/>
              </w:rPr>
            </w:pPr>
          </w:p>
          <w:p w:rsidR="00153304" w:rsidRPr="00153304" w:rsidRDefault="00153304" w:rsidP="00AE2C09">
            <w:pPr>
              <w:spacing w:after="0"/>
              <w:ind w:right="-6"/>
              <w:jc w:val="center"/>
              <w:rPr>
                <w:rFonts w:ascii="Times New Roman" w:eastAsia="Times New Roman" w:hAnsi="Times New Roman" w:cs="Times New Roman"/>
                <w:sz w:val="20"/>
                <w:szCs w:val="20"/>
                <w:lang w:eastAsia="ru-RU"/>
              </w:rPr>
            </w:pPr>
            <w:r w:rsidRPr="00153304">
              <w:rPr>
                <w:rFonts w:ascii="Times New Roman" w:eastAsia="Times New Roman" w:hAnsi="Times New Roman" w:cs="Times New Roman"/>
                <w:sz w:val="20"/>
                <w:szCs w:val="20"/>
                <w:lang w:eastAsia="ru-RU"/>
              </w:rPr>
              <w:t>86,0</w:t>
            </w:r>
          </w:p>
        </w:tc>
      </w:tr>
      <w:tr w:rsidR="00153304" w:rsidRPr="00153304" w:rsidTr="00740CE7">
        <w:trPr>
          <w:trHeight w:val="408"/>
          <w:jc w:val="center"/>
        </w:trPr>
        <w:tc>
          <w:tcPr>
            <w:tcW w:w="3261" w:type="dxa"/>
            <w:tcBorders>
              <w:top w:val="single" w:sz="4" w:space="0" w:color="auto"/>
              <w:left w:val="single" w:sz="4" w:space="0" w:color="auto"/>
              <w:bottom w:val="single" w:sz="4" w:space="0" w:color="auto"/>
              <w:right w:val="single" w:sz="4" w:space="0" w:color="auto"/>
            </w:tcBorders>
            <w:shd w:val="clear" w:color="auto" w:fill="auto"/>
          </w:tcPr>
          <w:p w:rsidR="00153304" w:rsidRPr="00153304" w:rsidRDefault="00153304" w:rsidP="00AE2C09">
            <w:pPr>
              <w:spacing w:after="0"/>
              <w:ind w:right="-6"/>
              <w:rPr>
                <w:rFonts w:ascii="Times New Roman" w:eastAsia="Times New Roman" w:hAnsi="Times New Roman" w:cs="Times New Roman"/>
                <w:sz w:val="20"/>
                <w:szCs w:val="20"/>
                <w:lang w:eastAsia="ru-RU"/>
              </w:rPr>
            </w:pPr>
            <w:r w:rsidRPr="00153304">
              <w:rPr>
                <w:rFonts w:ascii="Times New Roman" w:eastAsia="Times New Roman" w:hAnsi="Times New Roman" w:cs="Times New Roman"/>
                <w:sz w:val="20"/>
                <w:szCs w:val="20"/>
                <w:lang w:eastAsia="ru-RU"/>
              </w:rPr>
              <w:t>Штрафы, санкции, возмещение ущерба</w:t>
            </w:r>
          </w:p>
        </w:tc>
        <w:tc>
          <w:tcPr>
            <w:tcW w:w="1474" w:type="dxa"/>
            <w:tcBorders>
              <w:top w:val="single" w:sz="4" w:space="0" w:color="auto"/>
              <w:left w:val="single" w:sz="4" w:space="0" w:color="auto"/>
              <w:bottom w:val="single" w:sz="4" w:space="0" w:color="auto"/>
              <w:right w:val="single" w:sz="4" w:space="0" w:color="auto"/>
            </w:tcBorders>
            <w:shd w:val="clear" w:color="auto" w:fill="auto"/>
          </w:tcPr>
          <w:p w:rsidR="00153304" w:rsidRPr="00153304" w:rsidRDefault="00153304" w:rsidP="00AE2C09">
            <w:pPr>
              <w:spacing w:after="0"/>
              <w:ind w:right="-6"/>
              <w:jc w:val="center"/>
              <w:rPr>
                <w:rFonts w:ascii="Times New Roman" w:eastAsia="Times New Roman" w:hAnsi="Times New Roman" w:cs="Times New Roman"/>
                <w:sz w:val="20"/>
                <w:szCs w:val="20"/>
                <w:lang w:eastAsia="ru-RU"/>
              </w:rPr>
            </w:pPr>
          </w:p>
          <w:p w:rsidR="00153304" w:rsidRPr="00153304" w:rsidRDefault="00153304" w:rsidP="00AE2C09">
            <w:pPr>
              <w:spacing w:after="0"/>
              <w:ind w:right="-6"/>
              <w:jc w:val="center"/>
              <w:rPr>
                <w:rFonts w:ascii="Times New Roman" w:eastAsia="Times New Roman" w:hAnsi="Times New Roman" w:cs="Times New Roman"/>
                <w:sz w:val="20"/>
                <w:szCs w:val="20"/>
                <w:lang w:eastAsia="ru-RU"/>
              </w:rPr>
            </w:pPr>
            <w:r w:rsidRPr="00153304">
              <w:rPr>
                <w:rFonts w:ascii="Times New Roman" w:eastAsia="Times New Roman" w:hAnsi="Times New Roman" w:cs="Times New Roman"/>
                <w:sz w:val="20"/>
                <w:szCs w:val="20"/>
                <w:lang w:eastAsia="ru-RU"/>
              </w:rPr>
              <w:t>2 486 189,41</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153304" w:rsidRPr="00153304" w:rsidRDefault="00153304" w:rsidP="00AE2C09">
            <w:pPr>
              <w:spacing w:after="0"/>
              <w:ind w:right="-6"/>
              <w:jc w:val="center"/>
              <w:rPr>
                <w:rFonts w:ascii="Times New Roman" w:eastAsia="Times New Roman" w:hAnsi="Times New Roman" w:cs="Times New Roman"/>
                <w:sz w:val="20"/>
                <w:szCs w:val="20"/>
                <w:lang w:eastAsia="ru-RU"/>
              </w:rPr>
            </w:pPr>
          </w:p>
          <w:p w:rsidR="00153304" w:rsidRPr="00153304" w:rsidRDefault="00153304" w:rsidP="00AE2C09">
            <w:pPr>
              <w:spacing w:after="0"/>
              <w:ind w:right="-6"/>
              <w:jc w:val="center"/>
              <w:rPr>
                <w:rFonts w:ascii="Times New Roman" w:eastAsia="Times New Roman" w:hAnsi="Times New Roman" w:cs="Times New Roman"/>
                <w:sz w:val="20"/>
                <w:szCs w:val="20"/>
                <w:lang w:eastAsia="ru-RU"/>
              </w:rPr>
            </w:pPr>
            <w:r w:rsidRPr="00153304">
              <w:rPr>
                <w:rFonts w:ascii="Times New Roman" w:eastAsia="Times New Roman" w:hAnsi="Times New Roman" w:cs="Times New Roman"/>
                <w:sz w:val="20"/>
                <w:szCs w:val="20"/>
                <w:lang w:eastAsia="ru-RU"/>
              </w:rPr>
              <w:t>1 670 000,00</w:t>
            </w:r>
          </w:p>
        </w:tc>
        <w:tc>
          <w:tcPr>
            <w:tcW w:w="1478" w:type="dxa"/>
            <w:tcBorders>
              <w:top w:val="single" w:sz="4" w:space="0" w:color="auto"/>
              <w:left w:val="single" w:sz="4" w:space="0" w:color="auto"/>
              <w:bottom w:val="single" w:sz="4" w:space="0" w:color="auto"/>
              <w:right w:val="single" w:sz="4" w:space="0" w:color="auto"/>
            </w:tcBorders>
            <w:shd w:val="clear" w:color="auto" w:fill="auto"/>
          </w:tcPr>
          <w:p w:rsidR="00153304" w:rsidRPr="00153304" w:rsidRDefault="00153304" w:rsidP="00AE2C09">
            <w:pPr>
              <w:spacing w:after="0"/>
              <w:ind w:right="-6"/>
              <w:jc w:val="center"/>
              <w:rPr>
                <w:rFonts w:ascii="Times New Roman" w:eastAsia="Times New Roman" w:hAnsi="Times New Roman" w:cs="Times New Roman"/>
                <w:sz w:val="20"/>
                <w:szCs w:val="20"/>
                <w:lang w:eastAsia="ru-RU"/>
              </w:rPr>
            </w:pPr>
          </w:p>
          <w:p w:rsidR="00153304" w:rsidRPr="00153304" w:rsidRDefault="00153304" w:rsidP="00AE2C09">
            <w:pPr>
              <w:spacing w:after="0"/>
              <w:ind w:right="-6"/>
              <w:jc w:val="center"/>
              <w:rPr>
                <w:rFonts w:ascii="Times New Roman" w:eastAsia="Times New Roman" w:hAnsi="Times New Roman" w:cs="Times New Roman"/>
                <w:sz w:val="20"/>
                <w:szCs w:val="20"/>
                <w:lang w:eastAsia="ru-RU"/>
              </w:rPr>
            </w:pPr>
            <w:r w:rsidRPr="00153304">
              <w:rPr>
                <w:rFonts w:ascii="Times New Roman" w:eastAsia="Times New Roman" w:hAnsi="Times New Roman" w:cs="Times New Roman"/>
                <w:sz w:val="20"/>
                <w:szCs w:val="20"/>
                <w:lang w:eastAsia="ru-RU"/>
              </w:rPr>
              <w:t>1 747 035,00</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153304" w:rsidRPr="00153304" w:rsidRDefault="00153304" w:rsidP="00AE2C09">
            <w:pPr>
              <w:spacing w:after="0"/>
              <w:ind w:right="-6"/>
              <w:jc w:val="center"/>
              <w:rPr>
                <w:rFonts w:ascii="Times New Roman" w:eastAsia="Times New Roman" w:hAnsi="Times New Roman" w:cs="Times New Roman"/>
                <w:sz w:val="20"/>
                <w:szCs w:val="20"/>
                <w:lang w:eastAsia="ru-RU"/>
              </w:rPr>
            </w:pPr>
          </w:p>
          <w:p w:rsidR="00153304" w:rsidRPr="00153304" w:rsidRDefault="00153304" w:rsidP="00AE2C09">
            <w:pPr>
              <w:spacing w:after="0"/>
              <w:ind w:right="-6"/>
              <w:jc w:val="center"/>
              <w:rPr>
                <w:rFonts w:ascii="Times New Roman" w:eastAsia="Times New Roman" w:hAnsi="Times New Roman" w:cs="Times New Roman"/>
                <w:sz w:val="20"/>
                <w:szCs w:val="20"/>
                <w:lang w:eastAsia="ru-RU"/>
              </w:rPr>
            </w:pPr>
            <w:r w:rsidRPr="00153304">
              <w:rPr>
                <w:rFonts w:ascii="Times New Roman" w:eastAsia="Times New Roman" w:hAnsi="Times New Roman" w:cs="Times New Roman"/>
                <w:sz w:val="20"/>
                <w:szCs w:val="20"/>
                <w:lang w:eastAsia="ru-RU"/>
              </w:rPr>
              <w:t>104,6</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153304" w:rsidRPr="00153304" w:rsidRDefault="00153304" w:rsidP="00AE2C09">
            <w:pPr>
              <w:spacing w:after="0"/>
              <w:ind w:right="-6"/>
              <w:jc w:val="center"/>
              <w:rPr>
                <w:rFonts w:ascii="Times New Roman" w:eastAsia="Times New Roman" w:hAnsi="Times New Roman" w:cs="Times New Roman"/>
                <w:sz w:val="20"/>
                <w:szCs w:val="20"/>
                <w:lang w:eastAsia="ru-RU"/>
              </w:rPr>
            </w:pPr>
          </w:p>
          <w:p w:rsidR="00153304" w:rsidRPr="00153304" w:rsidRDefault="00153304" w:rsidP="00AE2C09">
            <w:pPr>
              <w:spacing w:after="0"/>
              <w:ind w:right="-6"/>
              <w:jc w:val="center"/>
              <w:rPr>
                <w:rFonts w:ascii="Times New Roman" w:eastAsia="Times New Roman" w:hAnsi="Times New Roman" w:cs="Times New Roman"/>
                <w:sz w:val="20"/>
                <w:szCs w:val="20"/>
                <w:lang w:eastAsia="ru-RU"/>
              </w:rPr>
            </w:pPr>
            <w:r w:rsidRPr="00153304">
              <w:rPr>
                <w:rFonts w:ascii="Times New Roman" w:eastAsia="Times New Roman" w:hAnsi="Times New Roman" w:cs="Times New Roman"/>
                <w:sz w:val="20"/>
                <w:szCs w:val="20"/>
                <w:lang w:eastAsia="ru-RU"/>
              </w:rPr>
              <w:t>1,3</w:t>
            </w:r>
          </w:p>
        </w:tc>
        <w:tc>
          <w:tcPr>
            <w:tcW w:w="966" w:type="dxa"/>
            <w:tcBorders>
              <w:top w:val="single" w:sz="4" w:space="0" w:color="auto"/>
              <w:left w:val="single" w:sz="4" w:space="0" w:color="auto"/>
              <w:bottom w:val="single" w:sz="4" w:space="0" w:color="auto"/>
              <w:right w:val="single" w:sz="4" w:space="0" w:color="auto"/>
            </w:tcBorders>
          </w:tcPr>
          <w:p w:rsidR="00153304" w:rsidRPr="00153304" w:rsidRDefault="00153304" w:rsidP="00AE2C09">
            <w:pPr>
              <w:spacing w:after="0"/>
              <w:ind w:right="-6"/>
              <w:jc w:val="center"/>
              <w:rPr>
                <w:rFonts w:ascii="Times New Roman" w:eastAsia="Times New Roman" w:hAnsi="Times New Roman" w:cs="Times New Roman"/>
                <w:sz w:val="20"/>
                <w:szCs w:val="20"/>
                <w:lang w:eastAsia="ru-RU"/>
              </w:rPr>
            </w:pPr>
          </w:p>
          <w:p w:rsidR="00153304" w:rsidRPr="00153304" w:rsidRDefault="00153304" w:rsidP="00AE2C09">
            <w:pPr>
              <w:spacing w:after="0"/>
              <w:ind w:right="-6"/>
              <w:jc w:val="center"/>
              <w:rPr>
                <w:rFonts w:ascii="Times New Roman" w:eastAsia="Times New Roman" w:hAnsi="Times New Roman" w:cs="Times New Roman"/>
                <w:sz w:val="20"/>
                <w:szCs w:val="20"/>
                <w:lang w:eastAsia="ru-RU"/>
              </w:rPr>
            </w:pPr>
            <w:r w:rsidRPr="00153304">
              <w:rPr>
                <w:rFonts w:ascii="Times New Roman" w:eastAsia="Times New Roman" w:hAnsi="Times New Roman" w:cs="Times New Roman"/>
                <w:sz w:val="20"/>
                <w:szCs w:val="20"/>
                <w:lang w:eastAsia="ru-RU"/>
              </w:rPr>
              <w:t>70,3</w:t>
            </w:r>
          </w:p>
        </w:tc>
      </w:tr>
      <w:tr w:rsidR="00153304" w:rsidRPr="00153304" w:rsidTr="00740CE7">
        <w:trPr>
          <w:trHeight w:val="408"/>
          <w:jc w:val="center"/>
        </w:trPr>
        <w:tc>
          <w:tcPr>
            <w:tcW w:w="3261" w:type="dxa"/>
            <w:tcBorders>
              <w:top w:val="single" w:sz="4" w:space="0" w:color="auto"/>
              <w:left w:val="single" w:sz="4" w:space="0" w:color="auto"/>
              <w:bottom w:val="single" w:sz="4" w:space="0" w:color="auto"/>
              <w:right w:val="single" w:sz="4" w:space="0" w:color="auto"/>
            </w:tcBorders>
            <w:shd w:val="clear" w:color="auto" w:fill="auto"/>
          </w:tcPr>
          <w:p w:rsidR="00153304" w:rsidRPr="00153304" w:rsidRDefault="00153304" w:rsidP="00AE2C09">
            <w:pPr>
              <w:spacing w:after="0"/>
              <w:ind w:right="-6"/>
              <w:rPr>
                <w:rFonts w:ascii="Times New Roman" w:eastAsia="Times New Roman" w:hAnsi="Times New Roman" w:cs="Times New Roman"/>
                <w:sz w:val="20"/>
                <w:szCs w:val="20"/>
                <w:lang w:eastAsia="ru-RU"/>
              </w:rPr>
            </w:pPr>
            <w:r w:rsidRPr="00153304">
              <w:rPr>
                <w:rFonts w:ascii="Times New Roman" w:eastAsia="Times New Roman" w:hAnsi="Times New Roman" w:cs="Times New Roman"/>
                <w:sz w:val="20"/>
                <w:szCs w:val="20"/>
                <w:lang w:eastAsia="ru-RU"/>
              </w:rPr>
              <w:t>Прочие неналоговые доходы</w:t>
            </w:r>
          </w:p>
        </w:tc>
        <w:tc>
          <w:tcPr>
            <w:tcW w:w="1474" w:type="dxa"/>
            <w:tcBorders>
              <w:top w:val="single" w:sz="4" w:space="0" w:color="auto"/>
              <w:left w:val="single" w:sz="4" w:space="0" w:color="auto"/>
              <w:bottom w:val="single" w:sz="4" w:space="0" w:color="auto"/>
              <w:right w:val="single" w:sz="4" w:space="0" w:color="auto"/>
            </w:tcBorders>
            <w:shd w:val="clear" w:color="auto" w:fill="auto"/>
          </w:tcPr>
          <w:p w:rsidR="00153304" w:rsidRPr="00153304" w:rsidRDefault="00153304" w:rsidP="00AE2C09">
            <w:pPr>
              <w:spacing w:after="0"/>
              <w:ind w:right="-6"/>
              <w:jc w:val="center"/>
              <w:rPr>
                <w:rFonts w:ascii="Times New Roman" w:eastAsia="Times New Roman" w:hAnsi="Times New Roman" w:cs="Times New Roman"/>
                <w:sz w:val="20"/>
                <w:szCs w:val="20"/>
                <w:lang w:eastAsia="ru-RU"/>
              </w:rPr>
            </w:pPr>
          </w:p>
          <w:p w:rsidR="00153304" w:rsidRPr="00153304" w:rsidRDefault="00153304" w:rsidP="00AE2C09">
            <w:pPr>
              <w:spacing w:after="0"/>
              <w:ind w:right="-6"/>
              <w:jc w:val="center"/>
              <w:rPr>
                <w:rFonts w:ascii="Times New Roman" w:eastAsia="Times New Roman" w:hAnsi="Times New Roman" w:cs="Times New Roman"/>
                <w:sz w:val="20"/>
                <w:szCs w:val="20"/>
                <w:lang w:eastAsia="ru-RU"/>
              </w:rPr>
            </w:pPr>
            <w:r w:rsidRPr="00153304">
              <w:rPr>
                <w:rFonts w:ascii="Times New Roman" w:eastAsia="Times New Roman" w:hAnsi="Times New Roman" w:cs="Times New Roman"/>
                <w:sz w:val="20"/>
                <w:szCs w:val="20"/>
                <w:lang w:eastAsia="ru-RU"/>
              </w:rPr>
              <w:t>0,00</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153304" w:rsidRPr="00153304" w:rsidRDefault="00153304" w:rsidP="00AE2C09">
            <w:pPr>
              <w:spacing w:after="0"/>
              <w:ind w:right="-6"/>
              <w:jc w:val="center"/>
              <w:rPr>
                <w:rFonts w:ascii="Times New Roman" w:eastAsia="Times New Roman" w:hAnsi="Times New Roman" w:cs="Times New Roman"/>
                <w:sz w:val="20"/>
                <w:szCs w:val="20"/>
                <w:lang w:eastAsia="ru-RU"/>
              </w:rPr>
            </w:pPr>
          </w:p>
          <w:p w:rsidR="00153304" w:rsidRPr="00153304" w:rsidRDefault="00153304" w:rsidP="00AE2C09">
            <w:pPr>
              <w:spacing w:after="0"/>
              <w:ind w:right="-6"/>
              <w:jc w:val="center"/>
              <w:rPr>
                <w:rFonts w:ascii="Times New Roman" w:eastAsia="Times New Roman" w:hAnsi="Times New Roman" w:cs="Times New Roman"/>
                <w:sz w:val="20"/>
                <w:szCs w:val="20"/>
                <w:lang w:eastAsia="ru-RU"/>
              </w:rPr>
            </w:pPr>
            <w:r w:rsidRPr="00153304">
              <w:rPr>
                <w:rFonts w:ascii="Times New Roman" w:eastAsia="Times New Roman" w:hAnsi="Times New Roman" w:cs="Times New Roman"/>
                <w:sz w:val="20"/>
                <w:szCs w:val="20"/>
                <w:lang w:eastAsia="ru-RU"/>
              </w:rPr>
              <w:t>0,00</w:t>
            </w:r>
          </w:p>
        </w:tc>
        <w:tc>
          <w:tcPr>
            <w:tcW w:w="1478" w:type="dxa"/>
            <w:tcBorders>
              <w:top w:val="single" w:sz="4" w:space="0" w:color="auto"/>
              <w:left w:val="single" w:sz="4" w:space="0" w:color="auto"/>
              <w:bottom w:val="single" w:sz="4" w:space="0" w:color="auto"/>
              <w:right w:val="single" w:sz="4" w:space="0" w:color="auto"/>
            </w:tcBorders>
            <w:shd w:val="clear" w:color="auto" w:fill="auto"/>
          </w:tcPr>
          <w:p w:rsidR="00153304" w:rsidRPr="00153304" w:rsidRDefault="00153304" w:rsidP="00AE2C09">
            <w:pPr>
              <w:spacing w:after="0"/>
              <w:ind w:right="-6"/>
              <w:jc w:val="center"/>
              <w:rPr>
                <w:rFonts w:ascii="Times New Roman" w:eastAsia="Times New Roman" w:hAnsi="Times New Roman" w:cs="Times New Roman"/>
                <w:sz w:val="20"/>
                <w:szCs w:val="20"/>
                <w:lang w:eastAsia="ru-RU"/>
              </w:rPr>
            </w:pPr>
          </w:p>
          <w:p w:rsidR="00153304" w:rsidRPr="00153304" w:rsidRDefault="00153304" w:rsidP="00AE2C09">
            <w:pPr>
              <w:spacing w:after="0"/>
              <w:ind w:right="-6"/>
              <w:jc w:val="center"/>
              <w:rPr>
                <w:rFonts w:ascii="Times New Roman" w:eastAsia="Times New Roman" w:hAnsi="Times New Roman" w:cs="Times New Roman"/>
                <w:sz w:val="20"/>
                <w:szCs w:val="20"/>
                <w:lang w:eastAsia="ru-RU"/>
              </w:rPr>
            </w:pPr>
            <w:r w:rsidRPr="00153304">
              <w:rPr>
                <w:rFonts w:ascii="Times New Roman" w:eastAsia="Times New Roman" w:hAnsi="Times New Roman" w:cs="Times New Roman"/>
                <w:sz w:val="20"/>
                <w:szCs w:val="20"/>
                <w:lang w:eastAsia="ru-RU"/>
              </w:rPr>
              <w:t>10,00</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153304" w:rsidRPr="00153304" w:rsidRDefault="00153304" w:rsidP="00AE2C09">
            <w:pPr>
              <w:spacing w:after="0"/>
              <w:ind w:right="-6"/>
              <w:jc w:val="center"/>
              <w:rPr>
                <w:rFonts w:ascii="Times New Roman" w:eastAsia="Times New Roman" w:hAnsi="Times New Roman" w:cs="Times New Roman"/>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153304" w:rsidRPr="00153304" w:rsidRDefault="00153304" w:rsidP="00AE2C09">
            <w:pPr>
              <w:spacing w:after="0"/>
              <w:ind w:right="-6"/>
              <w:jc w:val="center"/>
              <w:rPr>
                <w:rFonts w:ascii="Times New Roman" w:eastAsia="Times New Roman" w:hAnsi="Times New Roman" w:cs="Times New Roman"/>
                <w:sz w:val="20"/>
                <w:szCs w:val="20"/>
                <w:lang w:eastAsia="ru-RU"/>
              </w:rPr>
            </w:pPr>
          </w:p>
        </w:tc>
        <w:tc>
          <w:tcPr>
            <w:tcW w:w="966" w:type="dxa"/>
            <w:tcBorders>
              <w:top w:val="single" w:sz="4" w:space="0" w:color="auto"/>
              <w:left w:val="single" w:sz="4" w:space="0" w:color="auto"/>
              <w:bottom w:val="single" w:sz="4" w:space="0" w:color="auto"/>
              <w:right w:val="single" w:sz="4" w:space="0" w:color="auto"/>
            </w:tcBorders>
          </w:tcPr>
          <w:p w:rsidR="00153304" w:rsidRPr="00153304" w:rsidRDefault="00153304" w:rsidP="00AE2C09">
            <w:pPr>
              <w:spacing w:after="0"/>
              <w:ind w:right="-6"/>
              <w:jc w:val="center"/>
              <w:rPr>
                <w:rFonts w:ascii="Times New Roman" w:eastAsia="Times New Roman" w:hAnsi="Times New Roman" w:cs="Times New Roman"/>
                <w:sz w:val="20"/>
                <w:szCs w:val="20"/>
                <w:lang w:eastAsia="ru-RU"/>
              </w:rPr>
            </w:pPr>
          </w:p>
        </w:tc>
      </w:tr>
    </w:tbl>
    <w:p w:rsidR="00D570F0" w:rsidRDefault="00D570F0" w:rsidP="00AE2C09">
      <w:pPr>
        <w:spacing w:after="0"/>
        <w:ind w:right="-6" w:firstLine="567"/>
        <w:jc w:val="both"/>
        <w:rPr>
          <w:rFonts w:ascii="Times New Roman" w:eastAsia="Times New Roman" w:hAnsi="Times New Roman" w:cs="Times New Roman"/>
          <w:sz w:val="28"/>
          <w:szCs w:val="28"/>
          <w:lang w:eastAsia="ru-RU"/>
        </w:rPr>
      </w:pPr>
    </w:p>
    <w:p w:rsidR="00153304" w:rsidRPr="00153304" w:rsidRDefault="00D570F0" w:rsidP="00AE2C09">
      <w:pPr>
        <w:spacing w:after="0"/>
        <w:ind w:right="-6" w:firstLine="567"/>
        <w:jc w:val="both"/>
        <w:rPr>
          <w:rFonts w:ascii="Times New Roman" w:eastAsia="Times New Roman" w:hAnsi="Times New Roman" w:cs="Times New Roman"/>
          <w:sz w:val="28"/>
          <w:szCs w:val="28"/>
          <w:lang w:eastAsia="ru-RU"/>
        </w:rPr>
      </w:pPr>
      <w:r w:rsidRPr="00D570F0">
        <w:rPr>
          <w:rFonts w:ascii="Times New Roman" w:eastAsia="Times New Roman" w:hAnsi="Times New Roman" w:cs="Times New Roman"/>
          <w:sz w:val="28"/>
          <w:szCs w:val="28"/>
          <w:lang w:eastAsia="ru-RU"/>
        </w:rPr>
        <w:t xml:space="preserve">              </w:t>
      </w:r>
      <w:r w:rsidR="00153304" w:rsidRPr="00153304">
        <w:rPr>
          <w:rFonts w:ascii="Times New Roman" w:eastAsia="Times New Roman" w:hAnsi="Times New Roman" w:cs="Times New Roman"/>
          <w:sz w:val="28"/>
          <w:szCs w:val="28"/>
          <w:lang w:eastAsia="ru-RU"/>
        </w:rPr>
        <w:t xml:space="preserve">В 2020 году плановые назначения по налоговым и неналоговым доходам исполнены в объеме 130 541 842,73 рублей, или на 101,3 процента, в том числе по налоговым доходам в сумме 118 153 642,96 рублей (101,2%), по неналоговым доходам исполнение составило 12 388 199,77 рублей (102,6%). Рост к соответствующему периоду прошлого года составил 2 140 652,23 рублей, или на 1,7 процента. </w:t>
      </w:r>
    </w:p>
    <w:p w:rsidR="00153304" w:rsidRPr="00153304" w:rsidRDefault="00153304" w:rsidP="00AE2C09">
      <w:pPr>
        <w:spacing w:after="0"/>
        <w:ind w:right="-6" w:firstLine="567"/>
        <w:jc w:val="both"/>
        <w:rPr>
          <w:rFonts w:ascii="Times New Roman" w:eastAsia="Times New Roman" w:hAnsi="Times New Roman" w:cs="Times New Roman"/>
          <w:sz w:val="28"/>
          <w:szCs w:val="28"/>
          <w:lang w:eastAsia="ru-RU"/>
        </w:rPr>
      </w:pPr>
      <w:r w:rsidRPr="00153304">
        <w:rPr>
          <w:rFonts w:ascii="Times New Roman" w:eastAsia="Times New Roman" w:hAnsi="Times New Roman" w:cs="Times New Roman"/>
          <w:sz w:val="28"/>
          <w:szCs w:val="28"/>
          <w:lang w:eastAsia="ru-RU"/>
        </w:rPr>
        <w:t>В структуре налоговых и неналоговых  доходов бюджета района 90,5 процента составляют налоговые доходы, 9,5 процента - неналоговые доходы.</w:t>
      </w:r>
    </w:p>
    <w:p w:rsidR="00153304" w:rsidRPr="00153304" w:rsidRDefault="00153304" w:rsidP="00AE2C09">
      <w:pPr>
        <w:spacing w:after="0"/>
        <w:ind w:right="-6" w:firstLine="567"/>
        <w:jc w:val="both"/>
        <w:rPr>
          <w:rFonts w:ascii="Times New Roman" w:eastAsia="Times New Roman" w:hAnsi="Times New Roman" w:cs="Times New Roman"/>
          <w:sz w:val="28"/>
          <w:szCs w:val="28"/>
          <w:lang w:eastAsia="ru-RU"/>
        </w:rPr>
      </w:pPr>
      <w:r w:rsidRPr="00153304">
        <w:rPr>
          <w:rFonts w:ascii="Times New Roman" w:eastAsia="Times New Roman" w:hAnsi="Times New Roman" w:cs="Times New Roman"/>
          <w:sz w:val="28"/>
          <w:szCs w:val="28"/>
          <w:lang w:eastAsia="ru-RU"/>
        </w:rPr>
        <w:t>По сравнению с предыдущим периодом (2019г.) объем налоговых доходов увеличился на 394 112,71 рублей или на 0,3 процента.</w:t>
      </w:r>
    </w:p>
    <w:p w:rsidR="00153304" w:rsidRPr="00153304" w:rsidRDefault="00153304" w:rsidP="00AE2C09">
      <w:pPr>
        <w:spacing w:after="0"/>
        <w:ind w:right="-6" w:firstLine="567"/>
        <w:jc w:val="both"/>
        <w:rPr>
          <w:rFonts w:ascii="Times New Roman" w:eastAsia="Times New Roman" w:hAnsi="Times New Roman" w:cs="Times New Roman"/>
          <w:sz w:val="28"/>
          <w:szCs w:val="28"/>
          <w:lang w:eastAsia="ru-RU"/>
        </w:rPr>
      </w:pPr>
      <w:proofErr w:type="gramStart"/>
      <w:r w:rsidRPr="00153304">
        <w:rPr>
          <w:rFonts w:ascii="Times New Roman" w:eastAsia="Times New Roman" w:hAnsi="Times New Roman" w:cs="Times New Roman"/>
          <w:sz w:val="28"/>
          <w:szCs w:val="28"/>
          <w:lang w:eastAsia="ru-RU"/>
        </w:rPr>
        <w:t xml:space="preserve">В структуре налоговых и неналоговых доходов на долю налога на доходы физических лиц приходится 73,0 процента, рост поступлений к уровню прошлого года сложился на 1 060 536,38 рублей (темп роста 101,1%), в связи с ростом ФОТ в </w:t>
      </w:r>
      <w:r w:rsidRPr="00153304">
        <w:rPr>
          <w:rFonts w:ascii="Times New Roman" w:eastAsia="Times New Roman" w:hAnsi="Times New Roman" w:cs="Times New Roman"/>
          <w:sz w:val="28"/>
          <w:szCs w:val="28"/>
          <w:lang w:eastAsia="ru-RU"/>
        </w:rPr>
        <w:lastRenderedPageBreak/>
        <w:t>2020 году на 6,0% и поступлением задолженности по налогу за 2019 год от ООО «Молочное».</w:t>
      </w:r>
      <w:proofErr w:type="gramEnd"/>
    </w:p>
    <w:p w:rsidR="00153304" w:rsidRPr="00153304" w:rsidRDefault="00153304" w:rsidP="00AE2C09">
      <w:pPr>
        <w:spacing w:after="0"/>
        <w:ind w:right="-6" w:firstLine="567"/>
        <w:jc w:val="both"/>
        <w:rPr>
          <w:rFonts w:ascii="Times New Roman" w:eastAsia="Times New Roman" w:hAnsi="Times New Roman" w:cs="Times New Roman"/>
          <w:sz w:val="28"/>
          <w:szCs w:val="28"/>
          <w:lang w:eastAsia="ru-RU"/>
        </w:rPr>
      </w:pPr>
      <w:r w:rsidRPr="00153304">
        <w:rPr>
          <w:rFonts w:ascii="Times New Roman" w:eastAsia="Times New Roman" w:hAnsi="Times New Roman" w:cs="Times New Roman"/>
          <w:sz w:val="28"/>
          <w:szCs w:val="28"/>
          <w:lang w:eastAsia="ru-RU"/>
        </w:rPr>
        <w:t>Акцизы на нефтепродукты в объеме налоговых и неналоговых доходов составляют 7,2 процента, снижение поступлений к уровню прошлого года составило в сумме 608 630,34 рублей, в результате  снижения нормативов зачисления акцизов на нефтепродукты с 1 января 2020 года в бюджет района и снижением объемов реализации нефтепродуктов в течение года.</w:t>
      </w:r>
    </w:p>
    <w:p w:rsidR="00153304" w:rsidRPr="00153304" w:rsidRDefault="00153304" w:rsidP="00AE2C09">
      <w:pPr>
        <w:spacing w:after="0"/>
        <w:ind w:right="-6" w:firstLine="567"/>
        <w:jc w:val="both"/>
        <w:rPr>
          <w:rFonts w:ascii="Times New Roman" w:eastAsia="Times New Roman" w:hAnsi="Times New Roman" w:cs="Times New Roman"/>
          <w:sz w:val="28"/>
          <w:szCs w:val="28"/>
          <w:lang w:eastAsia="ru-RU"/>
        </w:rPr>
      </w:pPr>
      <w:r w:rsidRPr="00153304">
        <w:rPr>
          <w:rFonts w:ascii="Times New Roman" w:eastAsia="Times New Roman" w:hAnsi="Times New Roman" w:cs="Times New Roman"/>
          <w:sz w:val="28"/>
          <w:szCs w:val="28"/>
          <w:lang w:eastAsia="ru-RU"/>
        </w:rPr>
        <w:t xml:space="preserve">Налоги на совокупный доход – единый налог на вмененный доход для отдельных видов деятельности, единый сельскохозяйственный налог и налог, взимаемый в связи с применением патентной системы налогообложения, в объеме налоговых и неналоговых доходов удельный вес составил 8,6 процента. </w:t>
      </w:r>
      <w:proofErr w:type="gramStart"/>
      <w:r w:rsidRPr="00153304">
        <w:rPr>
          <w:rFonts w:ascii="Times New Roman" w:eastAsia="Times New Roman" w:hAnsi="Times New Roman" w:cs="Times New Roman"/>
          <w:sz w:val="28"/>
          <w:szCs w:val="28"/>
          <w:lang w:eastAsia="ru-RU"/>
        </w:rPr>
        <w:t>К уровню прошлого года увеличение поступлений налогов на совокупный доход сложилось на 72 200,05 рублей или на 0,7 процента, за счет роста поступлений единого сельскохозяйственного налога, в результате уплаты налога ООО «Молочное» по уточненным декларациям за 2017 и 2018 годы, однако по единому налогу на вмененный доход сложилось снижение поступлений на 543 833,48 рублей, в связи с предоставлением мер поддержки</w:t>
      </w:r>
      <w:proofErr w:type="gramEnd"/>
      <w:r w:rsidRPr="00153304">
        <w:rPr>
          <w:rFonts w:ascii="Times New Roman" w:eastAsia="Times New Roman" w:hAnsi="Times New Roman" w:cs="Times New Roman"/>
          <w:sz w:val="28"/>
          <w:szCs w:val="28"/>
          <w:lang w:eastAsia="ru-RU"/>
        </w:rPr>
        <w:t xml:space="preserve"> малого и среднего предпринимательства в условиях распространения </w:t>
      </w:r>
      <w:proofErr w:type="spellStart"/>
      <w:r w:rsidRPr="00153304">
        <w:rPr>
          <w:rFonts w:ascii="Times New Roman" w:eastAsia="Times New Roman" w:hAnsi="Times New Roman" w:cs="Times New Roman"/>
          <w:sz w:val="28"/>
          <w:szCs w:val="28"/>
          <w:lang w:eastAsia="ru-RU"/>
        </w:rPr>
        <w:t>коронавирусной</w:t>
      </w:r>
      <w:proofErr w:type="spellEnd"/>
      <w:r w:rsidRPr="00153304">
        <w:rPr>
          <w:rFonts w:ascii="Times New Roman" w:eastAsia="Times New Roman" w:hAnsi="Times New Roman" w:cs="Times New Roman"/>
          <w:sz w:val="28"/>
          <w:szCs w:val="28"/>
          <w:lang w:eastAsia="ru-RU"/>
        </w:rPr>
        <w:t xml:space="preserve"> инфекции, по </w:t>
      </w:r>
      <w:proofErr w:type="gramStart"/>
      <w:r w:rsidRPr="00153304">
        <w:rPr>
          <w:rFonts w:ascii="Times New Roman" w:eastAsia="Times New Roman" w:hAnsi="Times New Roman" w:cs="Times New Roman"/>
          <w:sz w:val="28"/>
          <w:szCs w:val="28"/>
          <w:lang w:eastAsia="ru-RU"/>
        </w:rPr>
        <w:t>налогу, взимаемому в связи с применением патентной системы налогообложения снижение составило</w:t>
      </w:r>
      <w:proofErr w:type="gramEnd"/>
      <w:r w:rsidRPr="00153304">
        <w:rPr>
          <w:rFonts w:ascii="Times New Roman" w:eastAsia="Times New Roman" w:hAnsi="Times New Roman" w:cs="Times New Roman"/>
          <w:sz w:val="28"/>
          <w:szCs w:val="28"/>
          <w:lang w:eastAsia="ru-RU"/>
        </w:rPr>
        <w:t xml:space="preserve"> 16 052,09 рублей, в связи с возвратом переплаты по налогу в 2020 году ИП </w:t>
      </w:r>
      <w:proofErr w:type="spellStart"/>
      <w:r w:rsidRPr="00153304">
        <w:rPr>
          <w:rFonts w:ascii="Times New Roman" w:eastAsia="Times New Roman" w:hAnsi="Times New Roman" w:cs="Times New Roman"/>
          <w:sz w:val="28"/>
          <w:szCs w:val="28"/>
          <w:lang w:eastAsia="ru-RU"/>
        </w:rPr>
        <w:t>Загорий</w:t>
      </w:r>
      <w:proofErr w:type="spellEnd"/>
      <w:r w:rsidRPr="00153304">
        <w:rPr>
          <w:rFonts w:ascii="Times New Roman" w:eastAsia="Times New Roman" w:hAnsi="Times New Roman" w:cs="Times New Roman"/>
          <w:sz w:val="28"/>
          <w:szCs w:val="28"/>
          <w:lang w:eastAsia="ru-RU"/>
        </w:rPr>
        <w:t xml:space="preserve"> Л.Н.</w:t>
      </w:r>
    </w:p>
    <w:p w:rsidR="00153304" w:rsidRPr="00153304" w:rsidRDefault="00153304" w:rsidP="00AE2C09">
      <w:pPr>
        <w:spacing w:after="0"/>
        <w:ind w:right="-6" w:firstLine="567"/>
        <w:jc w:val="both"/>
        <w:rPr>
          <w:rFonts w:ascii="Times New Roman" w:eastAsia="Times New Roman" w:hAnsi="Times New Roman" w:cs="Times New Roman"/>
          <w:sz w:val="28"/>
          <w:szCs w:val="28"/>
          <w:lang w:eastAsia="ru-RU"/>
        </w:rPr>
      </w:pPr>
      <w:r w:rsidRPr="00153304">
        <w:rPr>
          <w:rFonts w:ascii="Times New Roman" w:eastAsia="Times New Roman" w:hAnsi="Times New Roman" w:cs="Times New Roman"/>
          <w:sz w:val="28"/>
          <w:szCs w:val="28"/>
          <w:lang w:eastAsia="ru-RU"/>
        </w:rPr>
        <w:t xml:space="preserve"> Удельный вес поступлений государственной пошлины в объеме налоговых и неналоговых доходов составил 1,7 процента. Снижение поступлений государственной пошлины к уровню прошлого года составляет на 129 955,53 рублей или на 5,5 процента в связи с уменьшением обращений физических и юридических лиц для совершения юридически значимых действий.</w:t>
      </w:r>
    </w:p>
    <w:p w:rsidR="00153304" w:rsidRPr="00153304" w:rsidRDefault="00153304" w:rsidP="00AE2C09">
      <w:pPr>
        <w:spacing w:after="0"/>
        <w:ind w:right="-6" w:firstLine="567"/>
        <w:jc w:val="both"/>
        <w:rPr>
          <w:rFonts w:ascii="Times New Roman" w:eastAsia="Times New Roman" w:hAnsi="Times New Roman" w:cs="Times New Roman"/>
          <w:sz w:val="28"/>
          <w:szCs w:val="28"/>
          <w:lang w:eastAsia="ru-RU"/>
        </w:rPr>
      </w:pPr>
      <w:r w:rsidRPr="00153304">
        <w:rPr>
          <w:rFonts w:ascii="Times New Roman" w:eastAsia="Times New Roman" w:hAnsi="Times New Roman" w:cs="Times New Roman"/>
          <w:sz w:val="28"/>
          <w:szCs w:val="28"/>
          <w:lang w:eastAsia="ru-RU"/>
        </w:rPr>
        <w:t xml:space="preserve">Объем поступивших неналоговых доходов бюджета составил 12 388 199,77 рублей, или 9,5 процента налоговых и неналоговых доходов. По сравнению с предыдущим периодом (2019г.) рост поступлений неналоговых доходов сложился на 1 746 539,52  рублей, или на 16,4 процента. </w:t>
      </w:r>
    </w:p>
    <w:p w:rsidR="00153304" w:rsidRPr="00153304" w:rsidRDefault="00153304" w:rsidP="00AE2C09">
      <w:pPr>
        <w:spacing w:after="0"/>
        <w:ind w:right="-6" w:firstLine="567"/>
        <w:jc w:val="both"/>
        <w:rPr>
          <w:rFonts w:ascii="Times New Roman" w:eastAsia="Times New Roman" w:hAnsi="Times New Roman" w:cs="Times New Roman"/>
          <w:sz w:val="28"/>
          <w:szCs w:val="28"/>
          <w:lang w:eastAsia="ru-RU"/>
        </w:rPr>
      </w:pPr>
      <w:r w:rsidRPr="00153304">
        <w:rPr>
          <w:rFonts w:ascii="Times New Roman" w:eastAsia="Times New Roman" w:hAnsi="Times New Roman" w:cs="Times New Roman"/>
          <w:sz w:val="28"/>
          <w:szCs w:val="28"/>
          <w:lang w:eastAsia="ru-RU"/>
        </w:rPr>
        <w:t>Исполнение доходной части бюджета по неналоговым доходам обеспечено доходами, полученными от арендной платы за земельные участки и муниципальное имущество, платой за негативное воздействие на окружающую среду, доходами от продажи материальных и нематериальных активов, штрафными санкциями, удельный вес которых в объеме налоговых и неналоговых доходов составляет 9,4 процента.</w:t>
      </w:r>
    </w:p>
    <w:p w:rsidR="00153304" w:rsidRPr="00153304" w:rsidRDefault="00153304" w:rsidP="00AE2C09">
      <w:pPr>
        <w:spacing w:after="0"/>
        <w:ind w:right="-6" w:firstLine="567"/>
        <w:jc w:val="both"/>
        <w:rPr>
          <w:rFonts w:ascii="Times New Roman" w:eastAsia="Times New Roman" w:hAnsi="Times New Roman" w:cs="Times New Roman"/>
          <w:sz w:val="28"/>
          <w:szCs w:val="28"/>
          <w:lang w:eastAsia="ru-RU"/>
        </w:rPr>
      </w:pPr>
      <w:r w:rsidRPr="00153304">
        <w:rPr>
          <w:rFonts w:ascii="Times New Roman" w:eastAsia="Times New Roman" w:hAnsi="Times New Roman" w:cs="Times New Roman"/>
          <w:sz w:val="28"/>
          <w:szCs w:val="28"/>
          <w:lang w:eastAsia="ru-RU"/>
        </w:rPr>
        <w:t xml:space="preserve">Доходы от аренды земельных участков в бюджете района составили 8 568 739,18 рублей, что выше показателя предшествующего периода на 2 038 698,35 рублей. Рост поступлений арендной платы за земли до разграничения </w:t>
      </w:r>
      <w:r w:rsidRPr="00153304">
        <w:rPr>
          <w:rFonts w:ascii="Times New Roman" w:eastAsia="Times New Roman" w:hAnsi="Times New Roman" w:cs="Times New Roman"/>
          <w:sz w:val="28"/>
          <w:szCs w:val="28"/>
          <w:lang w:eastAsia="ru-RU"/>
        </w:rPr>
        <w:lastRenderedPageBreak/>
        <w:t>государственной собственности в сумме 1 815 628,42 рублей обусловлен заключением новых договоров аренды земельных участков с ООО «</w:t>
      </w:r>
      <w:proofErr w:type="spellStart"/>
      <w:r w:rsidRPr="00153304">
        <w:rPr>
          <w:rFonts w:ascii="Times New Roman" w:eastAsia="Times New Roman" w:hAnsi="Times New Roman" w:cs="Times New Roman"/>
          <w:sz w:val="28"/>
          <w:szCs w:val="28"/>
          <w:lang w:eastAsia="ru-RU"/>
        </w:rPr>
        <w:t>Меленский</w:t>
      </w:r>
      <w:proofErr w:type="spellEnd"/>
      <w:r w:rsidRPr="00153304">
        <w:rPr>
          <w:rFonts w:ascii="Times New Roman" w:eastAsia="Times New Roman" w:hAnsi="Times New Roman" w:cs="Times New Roman"/>
          <w:sz w:val="28"/>
          <w:szCs w:val="28"/>
          <w:lang w:eastAsia="ru-RU"/>
        </w:rPr>
        <w:t xml:space="preserve"> картофель», ООО «Брянская мясная компания», ИП </w:t>
      </w:r>
      <w:proofErr w:type="gramStart"/>
      <w:r w:rsidRPr="00153304">
        <w:rPr>
          <w:rFonts w:ascii="Times New Roman" w:eastAsia="Times New Roman" w:hAnsi="Times New Roman" w:cs="Times New Roman"/>
          <w:sz w:val="28"/>
          <w:szCs w:val="28"/>
          <w:lang w:eastAsia="ru-RU"/>
        </w:rPr>
        <w:t>К(</w:t>
      </w:r>
      <w:proofErr w:type="gramEnd"/>
      <w:r w:rsidRPr="00153304">
        <w:rPr>
          <w:rFonts w:ascii="Times New Roman" w:eastAsia="Times New Roman" w:hAnsi="Times New Roman" w:cs="Times New Roman"/>
          <w:sz w:val="28"/>
          <w:szCs w:val="28"/>
          <w:lang w:eastAsia="ru-RU"/>
        </w:rPr>
        <w:t xml:space="preserve">Ф)Х Богомаз О.А. Рост поступлений арендной платы за земли, находящиеся в собственности района, на 223 069,93 рублей, в связи с заключением нового договора аренды с  АО «Чистая планета».   </w:t>
      </w:r>
    </w:p>
    <w:p w:rsidR="00153304" w:rsidRPr="00153304" w:rsidRDefault="00153304" w:rsidP="00AE2C09">
      <w:pPr>
        <w:spacing w:after="0"/>
        <w:ind w:right="-6" w:firstLine="567"/>
        <w:jc w:val="both"/>
        <w:rPr>
          <w:rFonts w:ascii="Times New Roman" w:eastAsia="Times New Roman" w:hAnsi="Times New Roman" w:cs="Times New Roman"/>
          <w:sz w:val="28"/>
          <w:szCs w:val="28"/>
          <w:lang w:eastAsia="ru-RU"/>
        </w:rPr>
      </w:pPr>
      <w:r w:rsidRPr="00153304">
        <w:rPr>
          <w:rFonts w:ascii="Times New Roman" w:eastAsia="Times New Roman" w:hAnsi="Times New Roman" w:cs="Times New Roman"/>
          <w:sz w:val="28"/>
          <w:szCs w:val="28"/>
          <w:lang w:eastAsia="ru-RU"/>
        </w:rPr>
        <w:t xml:space="preserve">Доходов от сдачи в аренду муниципального имущества получено в сумме 560 628,66 рублей, что на 68 141,61 рублей больше уровня 2019 года, в связи с уплатой пени за несвоевременные платежи по договорам аренды с ООО «Молочное» </w:t>
      </w:r>
      <w:proofErr w:type="gramStart"/>
      <w:r w:rsidRPr="00153304">
        <w:rPr>
          <w:rFonts w:ascii="Times New Roman" w:eastAsia="Times New Roman" w:hAnsi="Times New Roman" w:cs="Times New Roman"/>
          <w:sz w:val="28"/>
          <w:szCs w:val="28"/>
          <w:lang w:eastAsia="ru-RU"/>
        </w:rPr>
        <w:t>и ООО</w:t>
      </w:r>
      <w:proofErr w:type="gramEnd"/>
      <w:r w:rsidRPr="00153304">
        <w:rPr>
          <w:rFonts w:ascii="Times New Roman" w:eastAsia="Times New Roman" w:hAnsi="Times New Roman" w:cs="Times New Roman"/>
          <w:sz w:val="28"/>
          <w:szCs w:val="28"/>
          <w:lang w:eastAsia="ru-RU"/>
        </w:rPr>
        <w:t xml:space="preserve"> «</w:t>
      </w:r>
      <w:proofErr w:type="spellStart"/>
      <w:r w:rsidRPr="00153304">
        <w:rPr>
          <w:rFonts w:ascii="Times New Roman" w:eastAsia="Times New Roman" w:hAnsi="Times New Roman" w:cs="Times New Roman"/>
          <w:sz w:val="28"/>
          <w:szCs w:val="28"/>
          <w:lang w:eastAsia="ru-RU"/>
        </w:rPr>
        <w:t>Бумтрейд</w:t>
      </w:r>
      <w:proofErr w:type="spellEnd"/>
      <w:r w:rsidRPr="00153304">
        <w:rPr>
          <w:rFonts w:ascii="Times New Roman" w:eastAsia="Times New Roman" w:hAnsi="Times New Roman" w:cs="Times New Roman"/>
          <w:sz w:val="28"/>
          <w:szCs w:val="28"/>
          <w:lang w:eastAsia="ru-RU"/>
        </w:rPr>
        <w:t>».</w:t>
      </w:r>
    </w:p>
    <w:p w:rsidR="00153304" w:rsidRPr="00153304" w:rsidRDefault="00153304" w:rsidP="00AE2C09">
      <w:pPr>
        <w:spacing w:after="0"/>
        <w:ind w:right="-6" w:firstLine="567"/>
        <w:jc w:val="both"/>
        <w:rPr>
          <w:rFonts w:ascii="Times New Roman" w:eastAsia="Times New Roman" w:hAnsi="Times New Roman" w:cs="Times New Roman"/>
          <w:sz w:val="28"/>
          <w:szCs w:val="28"/>
          <w:lang w:eastAsia="ru-RU"/>
        </w:rPr>
      </w:pPr>
      <w:r w:rsidRPr="00153304">
        <w:rPr>
          <w:rFonts w:ascii="Times New Roman" w:eastAsia="Times New Roman" w:hAnsi="Times New Roman" w:cs="Times New Roman"/>
          <w:sz w:val="28"/>
          <w:szCs w:val="28"/>
          <w:lang w:eastAsia="ru-RU"/>
        </w:rPr>
        <w:t>Поступлений от перечисления части прибыли муниципальных унитарных предприятий в 2020 году нет. К уровню прошлого года поступления уменьшились на 37 500,00 рублей, в результате снижения чистой прибыли, полученной МУП «</w:t>
      </w:r>
      <w:proofErr w:type="spellStart"/>
      <w:r w:rsidRPr="00153304">
        <w:rPr>
          <w:rFonts w:ascii="Times New Roman" w:eastAsia="Times New Roman" w:hAnsi="Times New Roman" w:cs="Times New Roman"/>
          <w:sz w:val="28"/>
          <w:szCs w:val="28"/>
          <w:lang w:eastAsia="ru-RU"/>
        </w:rPr>
        <w:t>Трубчевская</w:t>
      </w:r>
      <w:proofErr w:type="spellEnd"/>
      <w:r w:rsidRPr="00153304">
        <w:rPr>
          <w:rFonts w:ascii="Times New Roman" w:eastAsia="Times New Roman" w:hAnsi="Times New Roman" w:cs="Times New Roman"/>
          <w:sz w:val="28"/>
          <w:szCs w:val="28"/>
          <w:lang w:eastAsia="ru-RU"/>
        </w:rPr>
        <w:t xml:space="preserve"> МТС АГРО» за 2019 год. </w:t>
      </w:r>
    </w:p>
    <w:p w:rsidR="00153304" w:rsidRPr="00153304" w:rsidRDefault="00153304" w:rsidP="00AE2C09">
      <w:pPr>
        <w:spacing w:after="0"/>
        <w:ind w:right="-6" w:firstLine="567"/>
        <w:jc w:val="both"/>
        <w:rPr>
          <w:rFonts w:ascii="Times New Roman" w:eastAsia="Times New Roman" w:hAnsi="Times New Roman" w:cs="Times New Roman"/>
          <w:sz w:val="28"/>
          <w:szCs w:val="28"/>
          <w:lang w:eastAsia="ru-RU"/>
        </w:rPr>
      </w:pPr>
      <w:r w:rsidRPr="00153304">
        <w:rPr>
          <w:rFonts w:ascii="Times New Roman" w:eastAsia="Times New Roman" w:hAnsi="Times New Roman" w:cs="Times New Roman"/>
          <w:sz w:val="28"/>
          <w:szCs w:val="28"/>
          <w:lang w:eastAsia="ru-RU"/>
        </w:rPr>
        <w:t>Прочие поступления от использования имущества, находящегося в муниципальной собственности, составили в сумме 2 076,89 рублей, что на 511,17 рублей меньше предыдущего года, в связи с внесением в 2019 году авансовой оплаты по договорам за весь период найма (5 лет).</w:t>
      </w:r>
    </w:p>
    <w:p w:rsidR="00153304" w:rsidRPr="00153304" w:rsidRDefault="00153304" w:rsidP="00AE2C09">
      <w:pPr>
        <w:spacing w:after="0"/>
        <w:ind w:right="-6" w:firstLine="567"/>
        <w:jc w:val="both"/>
        <w:rPr>
          <w:rFonts w:ascii="Times New Roman" w:eastAsia="Times New Roman" w:hAnsi="Times New Roman" w:cs="Times New Roman"/>
          <w:sz w:val="28"/>
          <w:szCs w:val="28"/>
          <w:lang w:eastAsia="ru-RU"/>
        </w:rPr>
      </w:pPr>
      <w:r w:rsidRPr="00153304">
        <w:rPr>
          <w:rFonts w:ascii="Times New Roman" w:eastAsia="Times New Roman" w:hAnsi="Times New Roman" w:cs="Times New Roman"/>
          <w:sz w:val="28"/>
          <w:szCs w:val="28"/>
          <w:lang w:eastAsia="ru-RU"/>
        </w:rPr>
        <w:t>Поступления платы за негативное воздействие на окружающую среду составили в сумме 886 927,16 рублей. Рост  поступлений к 2019 году сложился на 482 322,35 рублей, в связи с поступлением платы за размещение твердых коммунальных отходов, поступившей по годовой декларации в марте 2020 года от МУП «</w:t>
      </w:r>
      <w:proofErr w:type="spellStart"/>
      <w:r w:rsidRPr="00153304">
        <w:rPr>
          <w:rFonts w:ascii="Times New Roman" w:eastAsia="Times New Roman" w:hAnsi="Times New Roman" w:cs="Times New Roman"/>
          <w:sz w:val="28"/>
          <w:szCs w:val="28"/>
          <w:lang w:eastAsia="ru-RU"/>
        </w:rPr>
        <w:t>Жилкомсервис</w:t>
      </w:r>
      <w:proofErr w:type="spellEnd"/>
      <w:r w:rsidRPr="00153304">
        <w:rPr>
          <w:rFonts w:ascii="Times New Roman" w:eastAsia="Times New Roman" w:hAnsi="Times New Roman" w:cs="Times New Roman"/>
          <w:sz w:val="28"/>
          <w:szCs w:val="28"/>
          <w:lang w:eastAsia="ru-RU"/>
        </w:rPr>
        <w:t xml:space="preserve"> </w:t>
      </w:r>
      <w:proofErr w:type="spellStart"/>
      <w:r w:rsidRPr="00153304">
        <w:rPr>
          <w:rFonts w:ascii="Times New Roman" w:eastAsia="Times New Roman" w:hAnsi="Times New Roman" w:cs="Times New Roman"/>
          <w:sz w:val="28"/>
          <w:szCs w:val="28"/>
          <w:lang w:eastAsia="ru-RU"/>
        </w:rPr>
        <w:t>г</w:t>
      </w:r>
      <w:proofErr w:type="gramStart"/>
      <w:r w:rsidRPr="00153304">
        <w:rPr>
          <w:rFonts w:ascii="Times New Roman" w:eastAsia="Times New Roman" w:hAnsi="Times New Roman" w:cs="Times New Roman"/>
          <w:sz w:val="28"/>
          <w:szCs w:val="28"/>
          <w:lang w:eastAsia="ru-RU"/>
        </w:rPr>
        <w:t>.Т</w:t>
      </w:r>
      <w:proofErr w:type="gramEnd"/>
      <w:r w:rsidRPr="00153304">
        <w:rPr>
          <w:rFonts w:ascii="Times New Roman" w:eastAsia="Times New Roman" w:hAnsi="Times New Roman" w:cs="Times New Roman"/>
          <w:sz w:val="28"/>
          <w:szCs w:val="28"/>
          <w:lang w:eastAsia="ru-RU"/>
        </w:rPr>
        <w:t>рубчевск</w:t>
      </w:r>
      <w:proofErr w:type="spellEnd"/>
      <w:r w:rsidRPr="00153304">
        <w:rPr>
          <w:rFonts w:ascii="Times New Roman" w:eastAsia="Times New Roman" w:hAnsi="Times New Roman" w:cs="Times New Roman"/>
          <w:sz w:val="28"/>
          <w:szCs w:val="28"/>
          <w:lang w:eastAsia="ru-RU"/>
        </w:rPr>
        <w:t xml:space="preserve">». </w:t>
      </w:r>
    </w:p>
    <w:p w:rsidR="00153304" w:rsidRPr="00153304" w:rsidRDefault="00153304" w:rsidP="00AE2C09">
      <w:pPr>
        <w:spacing w:after="0"/>
        <w:ind w:right="-6" w:firstLine="567"/>
        <w:jc w:val="both"/>
        <w:rPr>
          <w:rFonts w:ascii="Times New Roman" w:eastAsia="Times New Roman" w:hAnsi="Times New Roman" w:cs="Times New Roman"/>
          <w:sz w:val="28"/>
          <w:szCs w:val="28"/>
          <w:lang w:eastAsia="ru-RU"/>
        </w:rPr>
      </w:pPr>
      <w:r w:rsidRPr="00153304">
        <w:rPr>
          <w:rFonts w:ascii="Times New Roman" w:eastAsia="Times New Roman" w:hAnsi="Times New Roman" w:cs="Times New Roman"/>
          <w:sz w:val="28"/>
          <w:szCs w:val="28"/>
          <w:lang w:eastAsia="ru-RU"/>
        </w:rPr>
        <w:t>Доходов от оказания платных услуг и компенсации затрат государства поступило в сумме 72 633,90 рублей, рост поступлений к уровню прошлого года на 24 438,27 рублей, в связи с погашением задолженности БРОВПП «Единая Россия» и увеличением тарифов на коммунальные услуги за арендуемые помещения.</w:t>
      </w:r>
    </w:p>
    <w:p w:rsidR="00153304" w:rsidRPr="00153304" w:rsidRDefault="00153304" w:rsidP="00AE2C09">
      <w:pPr>
        <w:spacing w:after="0"/>
        <w:ind w:right="-6" w:firstLine="567"/>
        <w:jc w:val="both"/>
        <w:rPr>
          <w:rFonts w:ascii="Times New Roman" w:eastAsia="Times New Roman" w:hAnsi="Times New Roman" w:cs="Times New Roman"/>
          <w:sz w:val="28"/>
          <w:szCs w:val="28"/>
          <w:lang w:eastAsia="ru-RU"/>
        </w:rPr>
      </w:pPr>
      <w:proofErr w:type="gramStart"/>
      <w:r w:rsidRPr="00153304">
        <w:rPr>
          <w:rFonts w:ascii="Times New Roman" w:eastAsia="Times New Roman" w:hAnsi="Times New Roman" w:cs="Times New Roman"/>
          <w:sz w:val="28"/>
          <w:szCs w:val="28"/>
          <w:lang w:eastAsia="ru-RU"/>
        </w:rPr>
        <w:t>Источником доходов от продажи материальных и нематериальных активов, являются поступления от реализации имущества, находящегося в муниципальной собственности, доходы от продажи земельных участков, государственная собственность на которые не разграничена и которые расположены в границах поселений и доходы от продажи земельных участков, находящихся в собственности муниципального района, плата за увеличение площади земельных участков, находящихся в частной собственности, в результате перераспределения таких земельных</w:t>
      </w:r>
      <w:proofErr w:type="gramEnd"/>
      <w:r w:rsidRPr="00153304">
        <w:rPr>
          <w:rFonts w:ascii="Times New Roman" w:eastAsia="Times New Roman" w:hAnsi="Times New Roman" w:cs="Times New Roman"/>
          <w:sz w:val="28"/>
          <w:szCs w:val="28"/>
          <w:lang w:eastAsia="ru-RU"/>
        </w:rPr>
        <w:t xml:space="preserve"> участков и земель (или) земельных участков, находящихся в государственной или муниципальной собственности.</w:t>
      </w:r>
    </w:p>
    <w:p w:rsidR="00153304" w:rsidRPr="00153304" w:rsidRDefault="00153304" w:rsidP="00AE2C09">
      <w:pPr>
        <w:spacing w:after="0"/>
        <w:ind w:right="-6" w:firstLine="567"/>
        <w:jc w:val="both"/>
        <w:rPr>
          <w:rFonts w:ascii="Times New Roman" w:eastAsia="Times New Roman" w:hAnsi="Times New Roman" w:cs="Times New Roman"/>
          <w:sz w:val="28"/>
          <w:szCs w:val="28"/>
          <w:lang w:eastAsia="ru-RU"/>
        </w:rPr>
      </w:pPr>
      <w:r w:rsidRPr="00153304">
        <w:rPr>
          <w:rFonts w:ascii="Times New Roman" w:eastAsia="Times New Roman" w:hAnsi="Times New Roman" w:cs="Times New Roman"/>
          <w:sz w:val="28"/>
          <w:szCs w:val="28"/>
          <w:lang w:eastAsia="ru-RU"/>
        </w:rPr>
        <w:t xml:space="preserve">В 2020 году доходы от продажи материальных и нематериальных активов в общей сумме составили 550 131,80 рублей, что ниже показателя предшествующего периода на 89 841,88 рублей. </w:t>
      </w:r>
      <w:proofErr w:type="gramStart"/>
      <w:r w:rsidRPr="00153304">
        <w:rPr>
          <w:rFonts w:ascii="Times New Roman" w:eastAsia="Times New Roman" w:hAnsi="Times New Roman" w:cs="Times New Roman"/>
          <w:sz w:val="28"/>
          <w:szCs w:val="28"/>
          <w:lang w:eastAsia="ru-RU"/>
        </w:rPr>
        <w:t xml:space="preserve">Снижение поступлений сложилось по доходам от </w:t>
      </w:r>
      <w:r w:rsidRPr="00153304">
        <w:rPr>
          <w:rFonts w:ascii="Times New Roman" w:eastAsia="Times New Roman" w:hAnsi="Times New Roman" w:cs="Times New Roman"/>
          <w:sz w:val="28"/>
          <w:szCs w:val="28"/>
          <w:lang w:eastAsia="ru-RU"/>
        </w:rPr>
        <w:lastRenderedPageBreak/>
        <w:t>продажи земельных участков, государственная собственность на которые не разграничена, сложилось в сумме 351 450,50 рублей, в связи с продажей земельного участка в границах сельских поселений с меньшей кадастровой стоимостью, чем в 2019 году и уменьшением количества заключенных договоров купли-продажи земельных участков в 2020 году в границах городских поселений.</w:t>
      </w:r>
      <w:proofErr w:type="gramEnd"/>
      <w:r w:rsidRPr="00153304">
        <w:rPr>
          <w:rFonts w:ascii="Times New Roman" w:eastAsia="Times New Roman" w:hAnsi="Times New Roman" w:cs="Times New Roman"/>
          <w:sz w:val="28"/>
          <w:szCs w:val="28"/>
          <w:lang w:eastAsia="ru-RU"/>
        </w:rPr>
        <w:t xml:space="preserve"> Одновременно, по доходам от реализации иного имущества, находящегося в собственности района, сложился рост поступлений к прошлому году на 111 510,00 рублей, в связи с продажей в 2020 году муниципального имущества (гараж). По доходам от продажи земельных участков, находящихся в собственности муниципальных районов, рост составил на 25 488,00 рублей, в связи с продажей земельного участка по адресу: город Трубчевск, гаражный массив №14, гараж 3. По плате за увеличение площади земельных участков, находящихся в частной собственности, в результате перераспределения таких земельных участков и земель (или) земельных участков, находящихся в государственной или муниципальной собственности, рост поступлений сложился в сумме 124 610,62 рублей, в связи с введением нового доходного источника с 2020 года.</w:t>
      </w:r>
    </w:p>
    <w:p w:rsidR="00153304" w:rsidRPr="00153304" w:rsidRDefault="00153304" w:rsidP="00AE2C09">
      <w:pPr>
        <w:spacing w:after="0"/>
        <w:ind w:right="-6" w:firstLine="567"/>
        <w:jc w:val="both"/>
        <w:rPr>
          <w:rFonts w:ascii="Times New Roman" w:eastAsia="Times New Roman" w:hAnsi="Times New Roman" w:cs="Times New Roman"/>
          <w:sz w:val="28"/>
          <w:szCs w:val="28"/>
          <w:lang w:eastAsia="ru-RU"/>
        </w:rPr>
      </w:pPr>
      <w:r w:rsidRPr="00153304">
        <w:rPr>
          <w:rFonts w:ascii="Times New Roman" w:eastAsia="Times New Roman" w:hAnsi="Times New Roman" w:cs="Times New Roman"/>
          <w:sz w:val="28"/>
          <w:szCs w:val="28"/>
          <w:lang w:eastAsia="ru-RU"/>
        </w:rPr>
        <w:t>Поступление штрафов, санкций и возмещения ущерба составляют в сумме 1 747 035,00 рублей или 1,3 процента в структуре налоговых и неналоговых доходов. К уровню предыдущего года поступления штрафов уменьшились на 739 154,41 рублей и обусловлено изменением порядка зачисления штрафов в 2020 году.</w:t>
      </w:r>
    </w:p>
    <w:p w:rsidR="00153304" w:rsidRDefault="00153304" w:rsidP="00AE2C09">
      <w:pPr>
        <w:spacing w:after="0"/>
        <w:ind w:right="-6" w:firstLine="567"/>
        <w:jc w:val="both"/>
        <w:rPr>
          <w:rFonts w:ascii="Times New Roman" w:eastAsia="Times New Roman" w:hAnsi="Times New Roman" w:cs="Times New Roman"/>
          <w:sz w:val="28"/>
          <w:szCs w:val="28"/>
          <w:lang w:eastAsia="ru-RU"/>
        </w:rPr>
      </w:pPr>
      <w:r w:rsidRPr="00153304">
        <w:rPr>
          <w:rFonts w:ascii="Times New Roman" w:eastAsia="Times New Roman" w:hAnsi="Times New Roman" w:cs="Times New Roman"/>
          <w:sz w:val="28"/>
          <w:szCs w:val="28"/>
          <w:lang w:eastAsia="ru-RU"/>
        </w:rPr>
        <w:t>Поступления по прочим неналоговым доходам сложились в сумме 10,00 рублей от избирательной комиссии Брянской области со специальных избирательных счетов при закрытии счета кандидата в депутаты Совета народных депутатов района.</w:t>
      </w:r>
    </w:p>
    <w:p w:rsidR="001C67B7" w:rsidRPr="00153304" w:rsidRDefault="001C67B7" w:rsidP="00AE2C09">
      <w:pPr>
        <w:spacing w:after="0"/>
        <w:ind w:right="-6" w:firstLine="567"/>
        <w:jc w:val="center"/>
        <w:rPr>
          <w:rFonts w:ascii="Times New Roman" w:eastAsia="Times New Roman" w:hAnsi="Times New Roman" w:cs="Times New Roman"/>
          <w:b/>
          <w:sz w:val="28"/>
          <w:szCs w:val="28"/>
          <w:lang w:eastAsia="ru-RU"/>
        </w:rPr>
      </w:pPr>
      <w:r w:rsidRPr="00153304">
        <w:rPr>
          <w:rFonts w:ascii="Times New Roman" w:eastAsia="Times New Roman" w:hAnsi="Times New Roman" w:cs="Times New Roman"/>
          <w:b/>
          <w:sz w:val="28"/>
          <w:szCs w:val="28"/>
          <w:lang w:eastAsia="ru-RU"/>
        </w:rPr>
        <w:t>Безвозмездные поступления</w:t>
      </w:r>
    </w:p>
    <w:p w:rsidR="00153304" w:rsidRPr="00153304" w:rsidRDefault="00153304" w:rsidP="00AE2C09">
      <w:pPr>
        <w:spacing w:after="0"/>
        <w:ind w:right="-6" w:firstLine="567"/>
        <w:jc w:val="both"/>
        <w:rPr>
          <w:rFonts w:ascii="Times New Roman" w:eastAsia="Times New Roman" w:hAnsi="Times New Roman" w:cs="Times New Roman"/>
          <w:sz w:val="28"/>
          <w:szCs w:val="28"/>
          <w:lang w:eastAsia="ru-RU"/>
        </w:rPr>
      </w:pPr>
      <w:r w:rsidRPr="00153304">
        <w:rPr>
          <w:rFonts w:ascii="Times New Roman" w:eastAsia="Times New Roman" w:hAnsi="Times New Roman" w:cs="Times New Roman"/>
          <w:sz w:val="28"/>
          <w:szCs w:val="28"/>
          <w:lang w:eastAsia="ru-RU"/>
        </w:rPr>
        <w:t xml:space="preserve">Решением </w:t>
      </w:r>
      <w:proofErr w:type="spellStart"/>
      <w:r w:rsidRPr="00153304">
        <w:rPr>
          <w:rFonts w:ascii="Times New Roman" w:eastAsia="Times New Roman" w:hAnsi="Times New Roman" w:cs="Times New Roman"/>
          <w:sz w:val="28"/>
          <w:szCs w:val="28"/>
          <w:lang w:eastAsia="ru-RU"/>
        </w:rPr>
        <w:t>Трубчевского</w:t>
      </w:r>
      <w:proofErr w:type="spellEnd"/>
      <w:r w:rsidRPr="00153304">
        <w:rPr>
          <w:rFonts w:ascii="Times New Roman" w:eastAsia="Times New Roman" w:hAnsi="Times New Roman" w:cs="Times New Roman"/>
          <w:sz w:val="28"/>
          <w:szCs w:val="28"/>
          <w:lang w:eastAsia="ru-RU"/>
        </w:rPr>
        <w:t xml:space="preserve"> районного Совета народных депутатов «О бюджете </w:t>
      </w:r>
      <w:proofErr w:type="spellStart"/>
      <w:r w:rsidRPr="00153304">
        <w:rPr>
          <w:rFonts w:ascii="Times New Roman" w:eastAsia="Times New Roman" w:hAnsi="Times New Roman" w:cs="Times New Roman"/>
          <w:sz w:val="28"/>
          <w:szCs w:val="28"/>
          <w:lang w:eastAsia="ru-RU"/>
        </w:rPr>
        <w:t>Трубчевского</w:t>
      </w:r>
      <w:proofErr w:type="spellEnd"/>
      <w:r w:rsidRPr="00153304">
        <w:rPr>
          <w:rFonts w:ascii="Times New Roman" w:eastAsia="Times New Roman" w:hAnsi="Times New Roman" w:cs="Times New Roman"/>
          <w:sz w:val="28"/>
          <w:szCs w:val="28"/>
          <w:lang w:eastAsia="ru-RU"/>
        </w:rPr>
        <w:t xml:space="preserve"> муниципального района Брянской области на 2020 год и на плановый период 2021 и 2022 годов» в доходной части районного бюджета на 2020 год был утвержден объем безвозмездных поступлений в общей сумме 377 427 129,23 рублей.</w:t>
      </w:r>
    </w:p>
    <w:p w:rsidR="00153304" w:rsidRPr="00153304" w:rsidRDefault="00153304" w:rsidP="00AE2C09">
      <w:pPr>
        <w:spacing w:after="0"/>
        <w:ind w:right="-6" w:firstLine="567"/>
        <w:jc w:val="both"/>
        <w:rPr>
          <w:rFonts w:ascii="Times New Roman" w:eastAsia="Times New Roman" w:hAnsi="Times New Roman" w:cs="Times New Roman"/>
          <w:sz w:val="28"/>
          <w:szCs w:val="28"/>
          <w:lang w:eastAsia="ru-RU"/>
        </w:rPr>
      </w:pPr>
      <w:r w:rsidRPr="00153304">
        <w:rPr>
          <w:rFonts w:ascii="Times New Roman" w:eastAsia="Times New Roman" w:hAnsi="Times New Roman" w:cs="Times New Roman"/>
          <w:sz w:val="28"/>
          <w:szCs w:val="28"/>
          <w:lang w:eastAsia="ru-RU"/>
        </w:rPr>
        <w:t>В связи с поступлением субсидий, субвенций, иных межбюджетных трансфертов, имеющих целевое назначение, сверх утвержденных решением о бюджете доходов, уточненные назначения по безвозмездным поступлениям составили 417 235 889,40 рублей.</w:t>
      </w:r>
    </w:p>
    <w:p w:rsidR="00123F0D" w:rsidRDefault="00153304" w:rsidP="00AE2C09">
      <w:pPr>
        <w:spacing w:after="0"/>
        <w:ind w:right="-6" w:firstLine="567"/>
        <w:jc w:val="both"/>
        <w:rPr>
          <w:rFonts w:ascii="Times New Roman" w:eastAsia="Times New Roman" w:hAnsi="Times New Roman" w:cs="Times New Roman"/>
          <w:sz w:val="28"/>
          <w:szCs w:val="28"/>
          <w:lang w:eastAsia="ru-RU"/>
        </w:rPr>
      </w:pPr>
      <w:r w:rsidRPr="00153304">
        <w:rPr>
          <w:rFonts w:ascii="Times New Roman" w:eastAsia="Times New Roman" w:hAnsi="Times New Roman" w:cs="Times New Roman"/>
          <w:sz w:val="28"/>
          <w:szCs w:val="28"/>
          <w:lang w:eastAsia="ru-RU"/>
        </w:rPr>
        <w:t xml:space="preserve">Фактически в отчетном периоде безвозмездные поступления составили 411 805 045,48 рублей, или 98,7 процентов от уточненного плана. </w:t>
      </w:r>
    </w:p>
    <w:p w:rsidR="00153304" w:rsidRPr="0022542F" w:rsidRDefault="00153304" w:rsidP="00AE2C09">
      <w:pPr>
        <w:spacing w:after="0"/>
        <w:ind w:right="-6" w:firstLine="567"/>
        <w:jc w:val="both"/>
        <w:rPr>
          <w:rFonts w:ascii="Times New Roman" w:eastAsia="Times New Roman" w:hAnsi="Times New Roman" w:cs="Times New Roman"/>
          <w:sz w:val="26"/>
          <w:szCs w:val="26"/>
          <w:lang w:eastAsia="ru-RU"/>
        </w:rPr>
      </w:pPr>
    </w:p>
    <w:p w:rsidR="00C92151" w:rsidRDefault="00C92151" w:rsidP="00AE2C09">
      <w:pPr>
        <w:spacing w:after="0"/>
        <w:jc w:val="center"/>
        <w:rPr>
          <w:rFonts w:ascii="Times New Roman" w:eastAsia="Times New Roman" w:hAnsi="Times New Roman" w:cs="Times New Roman"/>
          <w:spacing w:val="4"/>
          <w:sz w:val="28"/>
          <w:szCs w:val="28"/>
          <w:lang w:eastAsia="ru-RU"/>
        </w:rPr>
      </w:pPr>
    </w:p>
    <w:p w:rsidR="00C92151" w:rsidRDefault="00C92151" w:rsidP="00AE2C09">
      <w:pPr>
        <w:spacing w:after="0"/>
        <w:jc w:val="center"/>
        <w:rPr>
          <w:rFonts w:ascii="Times New Roman" w:eastAsia="Times New Roman" w:hAnsi="Times New Roman" w:cs="Times New Roman"/>
          <w:spacing w:val="4"/>
          <w:sz w:val="28"/>
          <w:szCs w:val="28"/>
          <w:lang w:eastAsia="ru-RU"/>
        </w:rPr>
      </w:pPr>
    </w:p>
    <w:p w:rsidR="00C92151" w:rsidRDefault="00C92151" w:rsidP="00AE2C09">
      <w:pPr>
        <w:spacing w:after="0"/>
        <w:jc w:val="center"/>
        <w:rPr>
          <w:rFonts w:ascii="Times New Roman" w:eastAsia="Times New Roman" w:hAnsi="Times New Roman" w:cs="Times New Roman"/>
          <w:spacing w:val="4"/>
          <w:sz w:val="28"/>
          <w:szCs w:val="28"/>
          <w:lang w:eastAsia="ru-RU"/>
        </w:rPr>
      </w:pPr>
    </w:p>
    <w:p w:rsidR="00BF1CED" w:rsidRPr="00D570F0" w:rsidRDefault="0022542F" w:rsidP="00AE2C09">
      <w:pPr>
        <w:spacing w:after="0"/>
        <w:jc w:val="center"/>
        <w:rPr>
          <w:rFonts w:ascii="Times New Roman" w:eastAsia="Times New Roman" w:hAnsi="Times New Roman" w:cs="Times New Roman"/>
          <w:spacing w:val="4"/>
          <w:sz w:val="28"/>
          <w:szCs w:val="28"/>
          <w:lang w:eastAsia="ru-RU"/>
        </w:rPr>
      </w:pPr>
      <w:r w:rsidRPr="00D570F0">
        <w:rPr>
          <w:rFonts w:ascii="Times New Roman" w:eastAsia="Times New Roman" w:hAnsi="Times New Roman" w:cs="Times New Roman"/>
          <w:spacing w:val="4"/>
          <w:sz w:val="28"/>
          <w:szCs w:val="28"/>
          <w:lang w:eastAsia="ru-RU"/>
        </w:rPr>
        <w:lastRenderedPageBreak/>
        <w:t xml:space="preserve">Анализ исполнения по видам безвозмездных поступлений </w:t>
      </w:r>
      <w:r w:rsidR="00752875" w:rsidRPr="00D570F0">
        <w:rPr>
          <w:rFonts w:ascii="Times New Roman" w:eastAsia="Times New Roman" w:hAnsi="Times New Roman" w:cs="Times New Roman"/>
          <w:spacing w:val="4"/>
          <w:sz w:val="28"/>
          <w:szCs w:val="28"/>
          <w:lang w:eastAsia="ru-RU"/>
        </w:rPr>
        <w:t>представлен в следующей таблице</w:t>
      </w:r>
    </w:p>
    <w:p w:rsidR="000D5758" w:rsidRPr="00D570F0" w:rsidRDefault="000D5758" w:rsidP="00AE2C09">
      <w:pPr>
        <w:spacing w:before="120" w:after="0"/>
        <w:ind w:firstLine="720"/>
        <w:jc w:val="both"/>
        <w:rPr>
          <w:rFonts w:ascii="Times New Roman" w:eastAsia="Times New Roman" w:hAnsi="Times New Roman" w:cs="Times New Roman"/>
          <w:spacing w:val="4"/>
          <w:sz w:val="28"/>
          <w:szCs w:val="28"/>
          <w:lang w:eastAsia="ru-RU"/>
        </w:rPr>
      </w:pPr>
    </w:p>
    <w:tbl>
      <w:tblPr>
        <w:tblW w:w="9654"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25"/>
        <w:gridCol w:w="3260"/>
        <w:gridCol w:w="1560"/>
        <w:gridCol w:w="1417"/>
        <w:gridCol w:w="992"/>
      </w:tblGrid>
      <w:tr w:rsidR="0068062D" w:rsidRPr="0068062D" w:rsidTr="0068062D">
        <w:trPr>
          <w:trHeight w:val="944"/>
        </w:trPr>
        <w:tc>
          <w:tcPr>
            <w:tcW w:w="2425" w:type="dxa"/>
          </w:tcPr>
          <w:p w:rsidR="0068062D" w:rsidRPr="0068062D" w:rsidRDefault="0068062D" w:rsidP="00AE2C09">
            <w:pPr>
              <w:spacing w:before="120" w:after="0"/>
              <w:ind w:left="15" w:firstLine="720"/>
              <w:jc w:val="both"/>
              <w:rPr>
                <w:rFonts w:ascii="Times New Roman" w:eastAsia="Times New Roman" w:hAnsi="Times New Roman" w:cs="Times New Roman"/>
                <w:b/>
                <w:spacing w:val="4"/>
                <w:sz w:val="18"/>
                <w:szCs w:val="20"/>
                <w:lang w:eastAsia="ru-RU"/>
              </w:rPr>
            </w:pPr>
            <w:r w:rsidRPr="0068062D">
              <w:rPr>
                <w:rFonts w:ascii="Times New Roman" w:eastAsia="Times New Roman" w:hAnsi="Times New Roman" w:cs="Times New Roman"/>
                <w:b/>
                <w:spacing w:val="4"/>
                <w:sz w:val="18"/>
                <w:szCs w:val="20"/>
                <w:lang w:eastAsia="ru-RU"/>
              </w:rPr>
              <w:t>КБК</w:t>
            </w:r>
          </w:p>
        </w:tc>
        <w:tc>
          <w:tcPr>
            <w:tcW w:w="3260" w:type="dxa"/>
          </w:tcPr>
          <w:p w:rsidR="0068062D" w:rsidRPr="0068062D" w:rsidRDefault="0068062D" w:rsidP="00AE2C09">
            <w:pPr>
              <w:spacing w:before="120" w:after="0"/>
              <w:ind w:left="15" w:firstLine="720"/>
              <w:jc w:val="both"/>
              <w:rPr>
                <w:rFonts w:ascii="Times New Roman" w:eastAsia="Times New Roman" w:hAnsi="Times New Roman" w:cs="Times New Roman"/>
                <w:b/>
                <w:spacing w:val="4"/>
                <w:sz w:val="18"/>
                <w:szCs w:val="20"/>
                <w:lang w:eastAsia="ru-RU"/>
              </w:rPr>
            </w:pPr>
            <w:r w:rsidRPr="0068062D">
              <w:rPr>
                <w:rFonts w:ascii="Times New Roman" w:eastAsia="Times New Roman" w:hAnsi="Times New Roman" w:cs="Times New Roman"/>
                <w:b/>
                <w:spacing w:val="4"/>
                <w:sz w:val="18"/>
                <w:szCs w:val="20"/>
                <w:lang w:eastAsia="ru-RU"/>
              </w:rPr>
              <w:t xml:space="preserve">           Наименование</w:t>
            </w:r>
          </w:p>
        </w:tc>
        <w:tc>
          <w:tcPr>
            <w:tcW w:w="1560" w:type="dxa"/>
          </w:tcPr>
          <w:p w:rsidR="0068062D" w:rsidRPr="0068062D" w:rsidRDefault="0068062D" w:rsidP="00AE2C09">
            <w:pPr>
              <w:spacing w:before="120" w:after="0"/>
              <w:ind w:left="15"/>
              <w:jc w:val="center"/>
              <w:rPr>
                <w:rFonts w:ascii="Times New Roman" w:eastAsia="Times New Roman" w:hAnsi="Times New Roman" w:cs="Times New Roman"/>
                <w:b/>
                <w:spacing w:val="4"/>
                <w:sz w:val="18"/>
                <w:szCs w:val="20"/>
                <w:lang w:eastAsia="ru-RU"/>
              </w:rPr>
            </w:pPr>
            <w:r w:rsidRPr="0068062D">
              <w:rPr>
                <w:rFonts w:ascii="Times New Roman" w:eastAsia="Times New Roman" w:hAnsi="Times New Roman" w:cs="Times New Roman"/>
                <w:b/>
                <w:spacing w:val="4"/>
                <w:sz w:val="18"/>
                <w:szCs w:val="20"/>
                <w:lang w:eastAsia="ru-RU"/>
              </w:rPr>
              <w:t>Уточненные плановые назначения на 2020 год</w:t>
            </w:r>
          </w:p>
        </w:tc>
        <w:tc>
          <w:tcPr>
            <w:tcW w:w="1417" w:type="dxa"/>
          </w:tcPr>
          <w:p w:rsidR="0068062D" w:rsidRPr="0068062D" w:rsidRDefault="0068062D" w:rsidP="00AE2C09">
            <w:pPr>
              <w:spacing w:before="120" w:after="0"/>
              <w:ind w:left="15"/>
              <w:jc w:val="center"/>
              <w:rPr>
                <w:rFonts w:ascii="Times New Roman" w:eastAsia="Times New Roman" w:hAnsi="Times New Roman" w:cs="Times New Roman"/>
                <w:b/>
                <w:spacing w:val="4"/>
                <w:sz w:val="18"/>
                <w:szCs w:val="20"/>
                <w:lang w:eastAsia="ru-RU"/>
              </w:rPr>
            </w:pPr>
            <w:r w:rsidRPr="0068062D">
              <w:rPr>
                <w:rFonts w:ascii="Times New Roman" w:eastAsia="Times New Roman" w:hAnsi="Times New Roman" w:cs="Times New Roman"/>
                <w:b/>
                <w:spacing w:val="4"/>
                <w:sz w:val="18"/>
                <w:szCs w:val="20"/>
                <w:lang w:eastAsia="ru-RU"/>
              </w:rPr>
              <w:t>Кассовое исполнение за 2020 год</w:t>
            </w:r>
          </w:p>
        </w:tc>
        <w:tc>
          <w:tcPr>
            <w:tcW w:w="992" w:type="dxa"/>
          </w:tcPr>
          <w:p w:rsidR="0068062D" w:rsidRPr="0068062D" w:rsidRDefault="0068062D" w:rsidP="00AE2C09">
            <w:pPr>
              <w:spacing w:before="120" w:after="0"/>
              <w:ind w:left="15"/>
              <w:jc w:val="both"/>
              <w:rPr>
                <w:rFonts w:ascii="Times New Roman" w:eastAsia="Times New Roman" w:hAnsi="Times New Roman" w:cs="Times New Roman"/>
                <w:b/>
                <w:spacing w:val="4"/>
                <w:sz w:val="18"/>
                <w:szCs w:val="20"/>
                <w:lang w:eastAsia="ru-RU"/>
              </w:rPr>
            </w:pPr>
            <w:r w:rsidRPr="0068062D">
              <w:rPr>
                <w:rFonts w:ascii="Times New Roman" w:eastAsia="Times New Roman" w:hAnsi="Times New Roman" w:cs="Times New Roman"/>
                <w:b/>
                <w:spacing w:val="4"/>
                <w:sz w:val="18"/>
                <w:szCs w:val="20"/>
                <w:lang w:eastAsia="ru-RU"/>
              </w:rPr>
              <w:t xml:space="preserve">Процент исполнения </w:t>
            </w:r>
          </w:p>
        </w:tc>
      </w:tr>
      <w:tr w:rsidR="0068062D" w:rsidRPr="0068062D" w:rsidTr="006806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30"/>
        </w:trPr>
        <w:tc>
          <w:tcPr>
            <w:tcW w:w="242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8062D" w:rsidRPr="0068062D" w:rsidRDefault="0068062D" w:rsidP="00AE2C09">
            <w:pPr>
              <w:spacing w:after="0"/>
              <w:jc w:val="center"/>
              <w:rPr>
                <w:rFonts w:ascii="Times New Roman" w:eastAsia="Times New Roman" w:hAnsi="Times New Roman" w:cs="Times New Roman"/>
                <w:b/>
                <w:bCs/>
                <w:sz w:val="18"/>
                <w:szCs w:val="20"/>
                <w:lang w:eastAsia="ru-RU"/>
              </w:rPr>
            </w:pPr>
            <w:r w:rsidRPr="0068062D">
              <w:rPr>
                <w:rFonts w:ascii="Times New Roman" w:eastAsia="Times New Roman" w:hAnsi="Times New Roman" w:cs="Times New Roman"/>
                <w:b/>
                <w:bCs/>
                <w:sz w:val="18"/>
                <w:szCs w:val="20"/>
                <w:lang w:eastAsia="ru-RU"/>
              </w:rPr>
              <w:t>000  2 00 00000 00 0000 000</w:t>
            </w:r>
          </w:p>
        </w:tc>
        <w:tc>
          <w:tcPr>
            <w:tcW w:w="3260" w:type="dxa"/>
            <w:tcBorders>
              <w:top w:val="single" w:sz="4" w:space="0" w:color="auto"/>
              <w:left w:val="nil"/>
              <w:bottom w:val="single" w:sz="4" w:space="0" w:color="auto"/>
              <w:right w:val="single" w:sz="4" w:space="0" w:color="auto"/>
            </w:tcBorders>
            <w:shd w:val="clear" w:color="000000" w:fill="auto"/>
            <w:vAlign w:val="center"/>
            <w:hideMark/>
          </w:tcPr>
          <w:p w:rsidR="0068062D" w:rsidRPr="0068062D" w:rsidRDefault="0068062D" w:rsidP="00AE2C09">
            <w:pPr>
              <w:spacing w:after="0"/>
              <w:rPr>
                <w:rFonts w:ascii="Times New Roman" w:eastAsia="Times New Roman" w:hAnsi="Times New Roman" w:cs="Times New Roman"/>
                <w:b/>
                <w:bCs/>
                <w:sz w:val="18"/>
                <w:szCs w:val="20"/>
                <w:lang w:eastAsia="ru-RU"/>
              </w:rPr>
            </w:pPr>
            <w:r w:rsidRPr="0068062D">
              <w:rPr>
                <w:rFonts w:ascii="Times New Roman" w:eastAsia="Times New Roman" w:hAnsi="Times New Roman" w:cs="Times New Roman"/>
                <w:b/>
                <w:bCs/>
                <w:sz w:val="18"/>
                <w:szCs w:val="20"/>
                <w:lang w:eastAsia="ru-RU"/>
              </w:rPr>
              <w:t>БЕЗВОЗМЕЗДНЫЕ ПОСТУПЛЕНИЯ</w:t>
            </w:r>
          </w:p>
        </w:tc>
        <w:tc>
          <w:tcPr>
            <w:tcW w:w="1560" w:type="dxa"/>
            <w:tcBorders>
              <w:top w:val="single" w:sz="4" w:space="0" w:color="auto"/>
              <w:left w:val="nil"/>
              <w:bottom w:val="single" w:sz="4" w:space="0" w:color="auto"/>
              <w:right w:val="single" w:sz="4" w:space="0" w:color="auto"/>
            </w:tcBorders>
            <w:shd w:val="clear" w:color="000000" w:fill="auto"/>
            <w:noWrap/>
            <w:vAlign w:val="center"/>
            <w:hideMark/>
          </w:tcPr>
          <w:p w:rsidR="0068062D" w:rsidRPr="0068062D" w:rsidRDefault="0068062D" w:rsidP="00AE2C09">
            <w:pPr>
              <w:spacing w:after="0"/>
              <w:jc w:val="center"/>
              <w:rPr>
                <w:rFonts w:ascii="Times New Roman" w:eastAsia="Times New Roman" w:hAnsi="Times New Roman" w:cs="Times New Roman"/>
                <w:b/>
                <w:bCs/>
                <w:sz w:val="18"/>
                <w:szCs w:val="20"/>
                <w:lang w:eastAsia="ru-RU"/>
              </w:rPr>
            </w:pPr>
            <w:r w:rsidRPr="0068062D">
              <w:rPr>
                <w:rFonts w:ascii="Times New Roman" w:eastAsia="Times New Roman" w:hAnsi="Times New Roman" w:cs="Times New Roman"/>
                <w:b/>
                <w:bCs/>
                <w:sz w:val="18"/>
                <w:szCs w:val="20"/>
                <w:lang w:eastAsia="ru-RU"/>
              </w:rPr>
              <w:t>417 235 889,40</w:t>
            </w:r>
          </w:p>
        </w:tc>
        <w:tc>
          <w:tcPr>
            <w:tcW w:w="1417" w:type="dxa"/>
            <w:tcBorders>
              <w:top w:val="single" w:sz="4" w:space="0" w:color="auto"/>
              <w:left w:val="nil"/>
              <w:bottom w:val="single" w:sz="4" w:space="0" w:color="auto"/>
              <w:right w:val="single" w:sz="4" w:space="0" w:color="auto"/>
            </w:tcBorders>
            <w:shd w:val="clear" w:color="000000" w:fill="auto"/>
            <w:noWrap/>
            <w:vAlign w:val="center"/>
            <w:hideMark/>
          </w:tcPr>
          <w:p w:rsidR="0068062D" w:rsidRPr="0068062D" w:rsidRDefault="0068062D" w:rsidP="00AE2C09">
            <w:pPr>
              <w:spacing w:after="0"/>
              <w:jc w:val="center"/>
              <w:rPr>
                <w:rFonts w:ascii="Times New Roman" w:eastAsia="Times New Roman" w:hAnsi="Times New Roman" w:cs="Times New Roman"/>
                <w:b/>
                <w:bCs/>
                <w:sz w:val="18"/>
                <w:szCs w:val="20"/>
                <w:lang w:eastAsia="ru-RU"/>
              </w:rPr>
            </w:pPr>
            <w:r w:rsidRPr="0068062D">
              <w:rPr>
                <w:rFonts w:ascii="Times New Roman" w:eastAsia="Times New Roman" w:hAnsi="Times New Roman" w:cs="Times New Roman"/>
                <w:b/>
                <w:bCs/>
                <w:sz w:val="18"/>
                <w:szCs w:val="20"/>
                <w:lang w:eastAsia="ru-RU"/>
              </w:rPr>
              <w:t>411 805 045,48</w:t>
            </w:r>
          </w:p>
        </w:tc>
        <w:tc>
          <w:tcPr>
            <w:tcW w:w="992" w:type="dxa"/>
            <w:tcBorders>
              <w:top w:val="single" w:sz="4" w:space="0" w:color="auto"/>
              <w:left w:val="nil"/>
              <w:bottom w:val="single" w:sz="4" w:space="0" w:color="auto"/>
              <w:right w:val="single" w:sz="4" w:space="0" w:color="auto"/>
            </w:tcBorders>
            <w:shd w:val="clear" w:color="000000" w:fill="auto"/>
            <w:noWrap/>
            <w:vAlign w:val="center"/>
            <w:hideMark/>
          </w:tcPr>
          <w:p w:rsidR="0068062D" w:rsidRPr="0068062D" w:rsidRDefault="0068062D" w:rsidP="00AE2C09">
            <w:pPr>
              <w:spacing w:after="0"/>
              <w:jc w:val="center"/>
              <w:rPr>
                <w:rFonts w:ascii="Times New Roman" w:eastAsia="Times New Roman" w:hAnsi="Times New Roman" w:cs="Times New Roman"/>
                <w:b/>
                <w:bCs/>
                <w:sz w:val="18"/>
                <w:szCs w:val="20"/>
                <w:lang w:eastAsia="ru-RU"/>
              </w:rPr>
            </w:pPr>
            <w:r w:rsidRPr="0068062D">
              <w:rPr>
                <w:rFonts w:ascii="Times New Roman" w:eastAsia="Times New Roman" w:hAnsi="Times New Roman" w:cs="Times New Roman"/>
                <w:b/>
                <w:bCs/>
                <w:sz w:val="18"/>
                <w:szCs w:val="20"/>
                <w:lang w:eastAsia="ru-RU"/>
              </w:rPr>
              <w:t>98,7</w:t>
            </w:r>
          </w:p>
        </w:tc>
      </w:tr>
      <w:tr w:rsidR="0068062D" w:rsidRPr="0068062D" w:rsidTr="006806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2425" w:type="dxa"/>
            <w:tcBorders>
              <w:top w:val="nil"/>
              <w:left w:val="single" w:sz="4" w:space="0" w:color="auto"/>
              <w:bottom w:val="single" w:sz="4" w:space="0" w:color="auto"/>
              <w:right w:val="single" w:sz="4" w:space="0" w:color="auto"/>
            </w:tcBorders>
            <w:shd w:val="clear" w:color="auto" w:fill="auto"/>
            <w:vAlign w:val="center"/>
            <w:hideMark/>
          </w:tcPr>
          <w:p w:rsidR="0068062D" w:rsidRPr="0068062D" w:rsidRDefault="0068062D" w:rsidP="00AE2C09">
            <w:pPr>
              <w:spacing w:after="0"/>
              <w:jc w:val="center"/>
              <w:rPr>
                <w:rFonts w:ascii="Times New Roman" w:eastAsia="Times New Roman" w:hAnsi="Times New Roman" w:cs="Times New Roman"/>
                <w:b/>
                <w:bCs/>
                <w:sz w:val="18"/>
                <w:szCs w:val="20"/>
                <w:lang w:eastAsia="ru-RU"/>
              </w:rPr>
            </w:pPr>
            <w:r w:rsidRPr="0068062D">
              <w:rPr>
                <w:rFonts w:ascii="Times New Roman" w:eastAsia="Times New Roman" w:hAnsi="Times New Roman" w:cs="Times New Roman"/>
                <w:b/>
                <w:bCs/>
                <w:sz w:val="18"/>
                <w:szCs w:val="20"/>
                <w:lang w:eastAsia="ru-RU"/>
              </w:rPr>
              <w:t xml:space="preserve"> 000 2 02 00000 00 0000 000</w:t>
            </w:r>
          </w:p>
        </w:tc>
        <w:tc>
          <w:tcPr>
            <w:tcW w:w="3260" w:type="dxa"/>
            <w:tcBorders>
              <w:top w:val="nil"/>
              <w:left w:val="nil"/>
              <w:bottom w:val="single" w:sz="4" w:space="0" w:color="auto"/>
              <w:right w:val="single" w:sz="4" w:space="0" w:color="auto"/>
            </w:tcBorders>
            <w:shd w:val="clear" w:color="000000" w:fill="auto"/>
            <w:vAlign w:val="center"/>
            <w:hideMark/>
          </w:tcPr>
          <w:p w:rsidR="0068062D" w:rsidRPr="0068062D" w:rsidRDefault="0068062D" w:rsidP="00AE2C09">
            <w:pPr>
              <w:spacing w:after="0"/>
              <w:rPr>
                <w:rFonts w:ascii="Times New Roman" w:eastAsia="Times New Roman" w:hAnsi="Times New Roman" w:cs="Times New Roman"/>
                <w:b/>
                <w:bCs/>
                <w:sz w:val="18"/>
                <w:szCs w:val="20"/>
                <w:lang w:eastAsia="ru-RU"/>
              </w:rPr>
            </w:pPr>
            <w:r w:rsidRPr="0068062D">
              <w:rPr>
                <w:rFonts w:ascii="Times New Roman" w:eastAsia="Times New Roman" w:hAnsi="Times New Roman" w:cs="Times New Roman"/>
                <w:b/>
                <w:bCs/>
                <w:sz w:val="18"/>
                <w:szCs w:val="20"/>
                <w:lang w:eastAsia="ru-RU"/>
              </w:rPr>
              <w:t>Безвозмездные поступления от других бюджетов бюджетной системы Российской Федерации</w:t>
            </w:r>
          </w:p>
        </w:tc>
        <w:tc>
          <w:tcPr>
            <w:tcW w:w="1560" w:type="dxa"/>
            <w:tcBorders>
              <w:top w:val="nil"/>
              <w:left w:val="nil"/>
              <w:bottom w:val="single" w:sz="4" w:space="0" w:color="auto"/>
              <w:right w:val="single" w:sz="4" w:space="0" w:color="auto"/>
            </w:tcBorders>
            <w:shd w:val="clear" w:color="auto" w:fill="auto"/>
            <w:noWrap/>
            <w:vAlign w:val="center"/>
            <w:hideMark/>
          </w:tcPr>
          <w:p w:rsidR="0068062D" w:rsidRPr="0068062D" w:rsidRDefault="0068062D" w:rsidP="00AE2C09">
            <w:pPr>
              <w:spacing w:after="0"/>
              <w:jc w:val="center"/>
              <w:rPr>
                <w:rFonts w:ascii="Times New Roman" w:eastAsia="Times New Roman" w:hAnsi="Times New Roman" w:cs="Times New Roman"/>
                <w:b/>
                <w:bCs/>
                <w:sz w:val="18"/>
                <w:szCs w:val="20"/>
                <w:lang w:eastAsia="ru-RU"/>
              </w:rPr>
            </w:pPr>
            <w:r w:rsidRPr="0068062D">
              <w:rPr>
                <w:rFonts w:ascii="Times New Roman" w:eastAsia="Times New Roman" w:hAnsi="Times New Roman" w:cs="Times New Roman"/>
                <w:b/>
                <w:bCs/>
                <w:sz w:val="18"/>
                <w:szCs w:val="20"/>
                <w:lang w:eastAsia="ru-RU"/>
              </w:rPr>
              <w:t>417 235 889,40</w:t>
            </w:r>
          </w:p>
        </w:tc>
        <w:tc>
          <w:tcPr>
            <w:tcW w:w="1417" w:type="dxa"/>
            <w:tcBorders>
              <w:top w:val="nil"/>
              <w:left w:val="nil"/>
              <w:bottom w:val="single" w:sz="4" w:space="0" w:color="auto"/>
              <w:right w:val="single" w:sz="4" w:space="0" w:color="auto"/>
            </w:tcBorders>
            <w:shd w:val="clear" w:color="auto" w:fill="auto"/>
            <w:noWrap/>
            <w:vAlign w:val="center"/>
            <w:hideMark/>
          </w:tcPr>
          <w:p w:rsidR="0068062D" w:rsidRPr="0068062D" w:rsidRDefault="0068062D" w:rsidP="00AE2C09">
            <w:pPr>
              <w:spacing w:after="0"/>
              <w:jc w:val="center"/>
              <w:rPr>
                <w:rFonts w:ascii="Times New Roman" w:eastAsia="Times New Roman" w:hAnsi="Times New Roman" w:cs="Times New Roman"/>
                <w:b/>
                <w:bCs/>
                <w:sz w:val="18"/>
                <w:szCs w:val="20"/>
                <w:lang w:eastAsia="ru-RU"/>
              </w:rPr>
            </w:pPr>
            <w:r w:rsidRPr="0068062D">
              <w:rPr>
                <w:rFonts w:ascii="Times New Roman" w:eastAsia="Times New Roman" w:hAnsi="Times New Roman" w:cs="Times New Roman"/>
                <w:b/>
                <w:bCs/>
                <w:sz w:val="18"/>
                <w:szCs w:val="20"/>
                <w:lang w:eastAsia="ru-RU"/>
              </w:rPr>
              <w:t>411 805 045,48</w:t>
            </w:r>
          </w:p>
        </w:tc>
        <w:tc>
          <w:tcPr>
            <w:tcW w:w="992" w:type="dxa"/>
            <w:tcBorders>
              <w:top w:val="nil"/>
              <w:left w:val="nil"/>
              <w:bottom w:val="single" w:sz="4" w:space="0" w:color="auto"/>
              <w:right w:val="single" w:sz="4" w:space="0" w:color="auto"/>
            </w:tcBorders>
            <w:shd w:val="clear" w:color="000000" w:fill="auto"/>
            <w:noWrap/>
            <w:vAlign w:val="center"/>
            <w:hideMark/>
          </w:tcPr>
          <w:p w:rsidR="0068062D" w:rsidRPr="0068062D" w:rsidRDefault="0068062D" w:rsidP="00AE2C09">
            <w:pPr>
              <w:spacing w:after="0"/>
              <w:jc w:val="center"/>
              <w:rPr>
                <w:rFonts w:ascii="Times New Roman" w:eastAsia="Times New Roman" w:hAnsi="Times New Roman" w:cs="Times New Roman"/>
                <w:b/>
                <w:bCs/>
                <w:sz w:val="18"/>
                <w:szCs w:val="20"/>
                <w:lang w:eastAsia="ru-RU"/>
              </w:rPr>
            </w:pPr>
            <w:r w:rsidRPr="0068062D">
              <w:rPr>
                <w:rFonts w:ascii="Times New Roman" w:eastAsia="Times New Roman" w:hAnsi="Times New Roman" w:cs="Times New Roman"/>
                <w:b/>
                <w:bCs/>
                <w:sz w:val="18"/>
                <w:szCs w:val="20"/>
                <w:lang w:eastAsia="ru-RU"/>
              </w:rPr>
              <w:t>98,7</w:t>
            </w:r>
          </w:p>
        </w:tc>
      </w:tr>
      <w:tr w:rsidR="0068062D" w:rsidRPr="0068062D" w:rsidTr="006806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55"/>
        </w:trPr>
        <w:tc>
          <w:tcPr>
            <w:tcW w:w="2425" w:type="dxa"/>
            <w:tcBorders>
              <w:top w:val="nil"/>
              <w:left w:val="single" w:sz="4" w:space="0" w:color="auto"/>
              <w:bottom w:val="single" w:sz="4" w:space="0" w:color="auto"/>
              <w:right w:val="single" w:sz="4" w:space="0" w:color="auto"/>
            </w:tcBorders>
            <w:shd w:val="clear" w:color="auto" w:fill="auto"/>
            <w:vAlign w:val="center"/>
            <w:hideMark/>
          </w:tcPr>
          <w:p w:rsidR="0068062D" w:rsidRPr="0068062D" w:rsidRDefault="0068062D" w:rsidP="00AE2C09">
            <w:pPr>
              <w:spacing w:after="0"/>
              <w:jc w:val="center"/>
              <w:rPr>
                <w:rFonts w:ascii="Times New Roman" w:eastAsia="Times New Roman" w:hAnsi="Times New Roman" w:cs="Times New Roman"/>
                <w:b/>
                <w:bCs/>
                <w:sz w:val="18"/>
                <w:szCs w:val="20"/>
                <w:lang w:eastAsia="ru-RU"/>
              </w:rPr>
            </w:pPr>
            <w:r w:rsidRPr="0068062D">
              <w:rPr>
                <w:rFonts w:ascii="Times New Roman" w:eastAsia="Times New Roman" w:hAnsi="Times New Roman" w:cs="Times New Roman"/>
                <w:b/>
                <w:bCs/>
                <w:sz w:val="18"/>
                <w:szCs w:val="20"/>
                <w:lang w:eastAsia="ru-RU"/>
              </w:rPr>
              <w:t>002 2 02 10000 00 0000 150</w:t>
            </w:r>
          </w:p>
        </w:tc>
        <w:tc>
          <w:tcPr>
            <w:tcW w:w="3260" w:type="dxa"/>
            <w:tcBorders>
              <w:top w:val="nil"/>
              <w:left w:val="nil"/>
              <w:bottom w:val="single" w:sz="4" w:space="0" w:color="auto"/>
              <w:right w:val="single" w:sz="4" w:space="0" w:color="auto"/>
            </w:tcBorders>
            <w:shd w:val="clear" w:color="auto" w:fill="auto"/>
            <w:vAlign w:val="center"/>
            <w:hideMark/>
          </w:tcPr>
          <w:p w:rsidR="0068062D" w:rsidRPr="0068062D" w:rsidRDefault="0068062D" w:rsidP="00AE2C09">
            <w:pPr>
              <w:spacing w:after="0"/>
              <w:rPr>
                <w:rFonts w:ascii="Times New Roman" w:eastAsia="Times New Roman" w:hAnsi="Times New Roman" w:cs="Times New Roman"/>
                <w:b/>
                <w:bCs/>
                <w:sz w:val="18"/>
                <w:szCs w:val="20"/>
                <w:lang w:eastAsia="ru-RU"/>
              </w:rPr>
            </w:pPr>
            <w:r w:rsidRPr="0068062D">
              <w:rPr>
                <w:rFonts w:ascii="Times New Roman" w:eastAsia="Times New Roman" w:hAnsi="Times New Roman" w:cs="Times New Roman"/>
                <w:b/>
                <w:bCs/>
                <w:sz w:val="18"/>
                <w:szCs w:val="20"/>
                <w:lang w:eastAsia="ru-RU"/>
              </w:rPr>
              <w:t>Дотации бюджетам субъектов Российской Федерации и муниципальных образований</w:t>
            </w:r>
          </w:p>
        </w:tc>
        <w:tc>
          <w:tcPr>
            <w:tcW w:w="1560" w:type="dxa"/>
            <w:tcBorders>
              <w:top w:val="nil"/>
              <w:left w:val="nil"/>
              <w:bottom w:val="single" w:sz="4" w:space="0" w:color="auto"/>
              <w:right w:val="single" w:sz="4" w:space="0" w:color="auto"/>
            </w:tcBorders>
            <w:shd w:val="clear" w:color="auto" w:fill="auto"/>
            <w:vAlign w:val="center"/>
            <w:hideMark/>
          </w:tcPr>
          <w:p w:rsidR="0068062D" w:rsidRPr="0068062D" w:rsidRDefault="0068062D" w:rsidP="00AE2C09">
            <w:pPr>
              <w:spacing w:after="0"/>
              <w:jc w:val="center"/>
              <w:rPr>
                <w:rFonts w:ascii="Times New Roman" w:eastAsia="Times New Roman" w:hAnsi="Times New Roman" w:cs="Times New Roman"/>
                <w:b/>
                <w:bCs/>
                <w:sz w:val="18"/>
                <w:szCs w:val="20"/>
                <w:lang w:eastAsia="ru-RU"/>
              </w:rPr>
            </w:pPr>
            <w:r w:rsidRPr="0068062D">
              <w:rPr>
                <w:rFonts w:ascii="Times New Roman" w:eastAsia="Times New Roman" w:hAnsi="Times New Roman" w:cs="Times New Roman"/>
                <w:b/>
                <w:bCs/>
                <w:sz w:val="18"/>
                <w:szCs w:val="20"/>
                <w:lang w:eastAsia="ru-RU"/>
              </w:rPr>
              <w:t>96 921 440,00</w:t>
            </w:r>
          </w:p>
        </w:tc>
        <w:tc>
          <w:tcPr>
            <w:tcW w:w="1417" w:type="dxa"/>
            <w:tcBorders>
              <w:top w:val="nil"/>
              <w:left w:val="nil"/>
              <w:bottom w:val="single" w:sz="4" w:space="0" w:color="auto"/>
              <w:right w:val="single" w:sz="4" w:space="0" w:color="auto"/>
            </w:tcBorders>
            <w:shd w:val="clear" w:color="auto" w:fill="auto"/>
            <w:vAlign w:val="center"/>
            <w:hideMark/>
          </w:tcPr>
          <w:p w:rsidR="0068062D" w:rsidRPr="0068062D" w:rsidRDefault="0068062D" w:rsidP="00AE2C09">
            <w:pPr>
              <w:spacing w:after="0"/>
              <w:jc w:val="center"/>
              <w:rPr>
                <w:rFonts w:ascii="Times New Roman" w:eastAsia="Times New Roman" w:hAnsi="Times New Roman" w:cs="Times New Roman"/>
                <w:b/>
                <w:bCs/>
                <w:sz w:val="18"/>
                <w:szCs w:val="20"/>
                <w:lang w:eastAsia="ru-RU"/>
              </w:rPr>
            </w:pPr>
            <w:r w:rsidRPr="0068062D">
              <w:rPr>
                <w:rFonts w:ascii="Times New Roman" w:eastAsia="Times New Roman" w:hAnsi="Times New Roman" w:cs="Times New Roman"/>
                <w:b/>
                <w:bCs/>
                <w:sz w:val="18"/>
                <w:szCs w:val="20"/>
                <w:lang w:eastAsia="ru-RU"/>
              </w:rPr>
              <w:t>96 921 440,00</w:t>
            </w:r>
          </w:p>
        </w:tc>
        <w:tc>
          <w:tcPr>
            <w:tcW w:w="992" w:type="dxa"/>
            <w:tcBorders>
              <w:top w:val="nil"/>
              <w:left w:val="nil"/>
              <w:bottom w:val="single" w:sz="4" w:space="0" w:color="auto"/>
              <w:right w:val="single" w:sz="4" w:space="0" w:color="auto"/>
            </w:tcBorders>
            <w:shd w:val="clear" w:color="000000" w:fill="auto"/>
            <w:noWrap/>
            <w:vAlign w:val="center"/>
            <w:hideMark/>
          </w:tcPr>
          <w:p w:rsidR="0068062D" w:rsidRPr="0068062D" w:rsidRDefault="0068062D" w:rsidP="00AE2C09">
            <w:pPr>
              <w:spacing w:after="0"/>
              <w:jc w:val="center"/>
              <w:rPr>
                <w:rFonts w:ascii="Times New Roman" w:eastAsia="Times New Roman" w:hAnsi="Times New Roman" w:cs="Times New Roman"/>
                <w:b/>
                <w:bCs/>
                <w:sz w:val="18"/>
                <w:szCs w:val="20"/>
                <w:lang w:eastAsia="ru-RU"/>
              </w:rPr>
            </w:pPr>
            <w:r w:rsidRPr="0068062D">
              <w:rPr>
                <w:rFonts w:ascii="Times New Roman" w:eastAsia="Times New Roman" w:hAnsi="Times New Roman" w:cs="Times New Roman"/>
                <w:b/>
                <w:bCs/>
                <w:sz w:val="18"/>
                <w:szCs w:val="20"/>
                <w:lang w:eastAsia="ru-RU"/>
              </w:rPr>
              <w:t>100,0</w:t>
            </w:r>
          </w:p>
        </w:tc>
      </w:tr>
      <w:tr w:rsidR="0068062D" w:rsidRPr="0068062D" w:rsidTr="006806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5"/>
        </w:trPr>
        <w:tc>
          <w:tcPr>
            <w:tcW w:w="2425" w:type="dxa"/>
            <w:tcBorders>
              <w:top w:val="nil"/>
              <w:left w:val="single" w:sz="4" w:space="0" w:color="auto"/>
              <w:bottom w:val="single" w:sz="4" w:space="0" w:color="auto"/>
              <w:right w:val="single" w:sz="4" w:space="0" w:color="auto"/>
            </w:tcBorders>
            <w:shd w:val="clear" w:color="auto" w:fill="auto"/>
            <w:vAlign w:val="center"/>
            <w:hideMark/>
          </w:tcPr>
          <w:p w:rsidR="0068062D" w:rsidRPr="0068062D" w:rsidRDefault="0068062D" w:rsidP="00AE2C09">
            <w:pPr>
              <w:spacing w:after="0"/>
              <w:jc w:val="center"/>
              <w:rPr>
                <w:rFonts w:ascii="Times New Roman" w:eastAsia="Times New Roman" w:hAnsi="Times New Roman" w:cs="Times New Roman"/>
                <w:sz w:val="18"/>
                <w:szCs w:val="20"/>
                <w:lang w:eastAsia="ru-RU"/>
              </w:rPr>
            </w:pPr>
            <w:r w:rsidRPr="0068062D">
              <w:rPr>
                <w:rFonts w:ascii="Times New Roman" w:eastAsia="Times New Roman" w:hAnsi="Times New Roman" w:cs="Times New Roman"/>
                <w:sz w:val="18"/>
                <w:szCs w:val="20"/>
                <w:lang w:eastAsia="ru-RU"/>
              </w:rPr>
              <w:t>002 2 02 15001 00 0000 150</w:t>
            </w:r>
          </w:p>
        </w:tc>
        <w:tc>
          <w:tcPr>
            <w:tcW w:w="3260" w:type="dxa"/>
            <w:tcBorders>
              <w:top w:val="nil"/>
              <w:left w:val="nil"/>
              <w:bottom w:val="single" w:sz="4" w:space="0" w:color="auto"/>
              <w:right w:val="single" w:sz="4" w:space="0" w:color="auto"/>
            </w:tcBorders>
            <w:shd w:val="clear" w:color="auto" w:fill="auto"/>
            <w:vAlign w:val="center"/>
            <w:hideMark/>
          </w:tcPr>
          <w:p w:rsidR="0068062D" w:rsidRPr="0068062D" w:rsidRDefault="0068062D" w:rsidP="00AE2C09">
            <w:pPr>
              <w:spacing w:after="0"/>
              <w:rPr>
                <w:rFonts w:ascii="Times New Roman" w:eastAsia="Times New Roman" w:hAnsi="Times New Roman" w:cs="Times New Roman"/>
                <w:sz w:val="18"/>
                <w:szCs w:val="20"/>
                <w:lang w:eastAsia="ru-RU"/>
              </w:rPr>
            </w:pPr>
            <w:r w:rsidRPr="0068062D">
              <w:rPr>
                <w:rFonts w:ascii="Times New Roman" w:eastAsia="Times New Roman" w:hAnsi="Times New Roman" w:cs="Times New Roman"/>
                <w:sz w:val="18"/>
                <w:szCs w:val="20"/>
                <w:lang w:eastAsia="ru-RU"/>
              </w:rPr>
              <w:t xml:space="preserve">Дотации на выравнивание бюджетной обеспеченности </w:t>
            </w:r>
          </w:p>
        </w:tc>
        <w:tc>
          <w:tcPr>
            <w:tcW w:w="1560" w:type="dxa"/>
            <w:tcBorders>
              <w:top w:val="nil"/>
              <w:left w:val="nil"/>
              <w:bottom w:val="single" w:sz="4" w:space="0" w:color="auto"/>
              <w:right w:val="single" w:sz="4" w:space="0" w:color="auto"/>
            </w:tcBorders>
            <w:shd w:val="clear" w:color="auto" w:fill="auto"/>
            <w:vAlign w:val="center"/>
            <w:hideMark/>
          </w:tcPr>
          <w:p w:rsidR="0068062D" w:rsidRPr="0068062D" w:rsidRDefault="0068062D" w:rsidP="00AE2C09">
            <w:pPr>
              <w:spacing w:after="0"/>
              <w:jc w:val="center"/>
              <w:rPr>
                <w:rFonts w:ascii="Times New Roman" w:eastAsia="Times New Roman" w:hAnsi="Times New Roman" w:cs="Times New Roman"/>
                <w:sz w:val="18"/>
                <w:szCs w:val="20"/>
                <w:lang w:eastAsia="ru-RU"/>
              </w:rPr>
            </w:pPr>
            <w:r w:rsidRPr="0068062D">
              <w:rPr>
                <w:rFonts w:ascii="Times New Roman" w:eastAsia="Times New Roman" w:hAnsi="Times New Roman" w:cs="Times New Roman"/>
                <w:sz w:val="18"/>
                <w:szCs w:val="20"/>
                <w:lang w:eastAsia="ru-RU"/>
              </w:rPr>
              <w:t>83 202 000,00</w:t>
            </w:r>
          </w:p>
        </w:tc>
        <w:tc>
          <w:tcPr>
            <w:tcW w:w="1417" w:type="dxa"/>
            <w:tcBorders>
              <w:top w:val="nil"/>
              <w:left w:val="nil"/>
              <w:bottom w:val="single" w:sz="4" w:space="0" w:color="auto"/>
              <w:right w:val="single" w:sz="4" w:space="0" w:color="auto"/>
            </w:tcBorders>
            <w:shd w:val="clear" w:color="auto" w:fill="auto"/>
            <w:vAlign w:val="center"/>
            <w:hideMark/>
          </w:tcPr>
          <w:p w:rsidR="0068062D" w:rsidRPr="0068062D" w:rsidRDefault="0068062D" w:rsidP="00AE2C09">
            <w:pPr>
              <w:spacing w:after="0"/>
              <w:jc w:val="center"/>
              <w:rPr>
                <w:rFonts w:ascii="Times New Roman" w:eastAsia="Times New Roman" w:hAnsi="Times New Roman" w:cs="Times New Roman"/>
                <w:sz w:val="18"/>
                <w:szCs w:val="20"/>
                <w:lang w:eastAsia="ru-RU"/>
              </w:rPr>
            </w:pPr>
            <w:r w:rsidRPr="0068062D">
              <w:rPr>
                <w:rFonts w:ascii="Times New Roman" w:eastAsia="Times New Roman" w:hAnsi="Times New Roman" w:cs="Times New Roman"/>
                <w:sz w:val="18"/>
                <w:szCs w:val="20"/>
                <w:lang w:eastAsia="ru-RU"/>
              </w:rPr>
              <w:t>83 202 000,00</w:t>
            </w:r>
          </w:p>
        </w:tc>
        <w:tc>
          <w:tcPr>
            <w:tcW w:w="992" w:type="dxa"/>
            <w:tcBorders>
              <w:top w:val="nil"/>
              <w:left w:val="nil"/>
              <w:bottom w:val="single" w:sz="4" w:space="0" w:color="auto"/>
              <w:right w:val="single" w:sz="4" w:space="0" w:color="auto"/>
            </w:tcBorders>
            <w:shd w:val="clear" w:color="000000" w:fill="auto"/>
            <w:noWrap/>
            <w:vAlign w:val="center"/>
            <w:hideMark/>
          </w:tcPr>
          <w:p w:rsidR="0068062D" w:rsidRPr="0068062D" w:rsidRDefault="0068062D" w:rsidP="00AE2C09">
            <w:pPr>
              <w:spacing w:after="0"/>
              <w:jc w:val="center"/>
              <w:rPr>
                <w:rFonts w:ascii="Times New Roman" w:eastAsia="Times New Roman" w:hAnsi="Times New Roman" w:cs="Times New Roman"/>
                <w:sz w:val="18"/>
                <w:szCs w:val="20"/>
                <w:lang w:eastAsia="ru-RU"/>
              </w:rPr>
            </w:pPr>
            <w:r w:rsidRPr="0068062D">
              <w:rPr>
                <w:rFonts w:ascii="Times New Roman" w:eastAsia="Times New Roman" w:hAnsi="Times New Roman" w:cs="Times New Roman"/>
                <w:sz w:val="18"/>
                <w:szCs w:val="20"/>
                <w:lang w:eastAsia="ru-RU"/>
              </w:rPr>
              <w:t>100,0</w:t>
            </w:r>
          </w:p>
        </w:tc>
      </w:tr>
      <w:tr w:rsidR="0068062D" w:rsidRPr="0068062D" w:rsidTr="006806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2425" w:type="dxa"/>
            <w:tcBorders>
              <w:top w:val="nil"/>
              <w:left w:val="single" w:sz="4" w:space="0" w:color="auto"/>
              <w:bottom w:val="single" w:sz="4" w:space="0" w:color="auto"/>
              <w:right w:val="single" w:sz="4" w:space="0" w:color="auto"/>
            </w:tcBorders>
            <w:shd w:val="clear" w:color="auto" w:fill="auto"/>
            <w:vAlign w:val="center"/>
            <w:hideMark/>
          </w:tcPr>
          <w:p w:rsidR="0068062D" w:rsidRPr="0068062D" w:rsidRDefault="0068062D" w:rsidP="00AE2C09">
            <w:pPr>
              <w:spacing w:after="0"/>
              <w:jc w:val="center"/>
              <w:rPr>
                <w:rFonts w:ascii="Times New Roman" w:eastAsia="Times New Roman" w:hAnsi="Times New Roman" w:cs="Times New Roman"/>
                <w:sz w:val="18"/>
                <w:szCs w:val="20"/>
                <w:lang w:eastAsia="ru-RU"/>
              </w:rPr>
            </w:pPr>
            <w:r w:rsidRPr="0068062D">
              <w:rPr>
                <w:rFonts w:ascii="Times New Roman" w:eastAsia="Times New Roman" w:hAnsi="Times New Roman" w:cs="Times New Roman"/>
                <w:sz w:val="18"/>
                <w:szCs w:val="20"/>
                <w:lang w:eastAsia="ru-RU"/>
              </w:rPr>
              <w:t>002 2 02 15001 05 0000 150</w:t>
            </w:r>
          </w:p>
        </w:tc>
        <w:tc>
          <w:tcPr>
            <w:tcW w:w="3260" w:type="dxa"/>
            <w:tcBorders>
              <w:top w:val="nil"/>
              <w:left w:val="nil"/>
              <w:bottom w:val="single" w:sz="4" w:space="0" w:color="auto"/>
              <w:right w:val="single" w:sz="4" w:space="0" w:color="auto"/>
            </w:tcBorders>
            <w:shd w:val="clear" w:color="auto" w:fill="auto"/>
            <w:vAlign w:val="center"/>
            <w:hideMark/>
          </w:tcPr>
          <w:p w:rsidR="0068062D" w:rsidRPr="0068062D" w:rsidRDefault="0068062D" w:rsidP="00AE2C09">
            <w:pPr>
              <w:spacing w:after="0"/>
              <w:rPr>
                <w:rFonts w:ascii="Times New Roman" w:eastAsia="Times New Roman" w:hAnsi="Times New Roman" w:cs="Times New Roman"/>
                <w:sz w:val="18"/>
                <w:szCs w:val="20"/>
                <w:lang w:eastAsia="ru-RU"/>
              </w:rPr>
            </w:pPr>
            <w:r w:rsidRPr="0068062D">
              <w:rPr>
                <w:rFonts w:ascii="Times New Roman" w:eastAsia="Times New Roman" w:hAnsi="Times New Roman" w:cs="Times New Roman"/>
                <w:sz w:val="18"/>
                <w:szCs w:val="20"/>
                <w:lang w:eastAsia="ru-RU"/>
              </w:rPr>
              <w:t xml:space="preserve">Дотации бюджетам муниципальных районов на выравнивание бюджетной обеспеченности </w:t>
            </w:r>
          </w:p>
        </w:tc>
        <w:tc>
          <w:tcPr>
            <w:tcW w:w="1560" w:type="dxa"/>
            <w:tcBorders>
              <w:top w:val="nil"/>
              <w:left w:val="nil"/>
              <w:bottom w:val="single" w:sz="4" w:space="0" w:color="auto"/>
              <w:right w:val="single" w:sz="4" w:space="0" w:color="auto"/>
            </w:tcBorders>
            <w:shd w:val="clear" w:color="auto" w:fill="auto"/>
            <w:vAlign w:val="center"/>
            <w:hideMark/>
          </w:tcPr>
          <w:p w:rsidR="0068062D" w:rsidRPr="0068062D" w:rsidRDefault="0068062D" w:rsidP="00AE2C09">
            <w:pPr>
              <w:spacing w:after="0"/>
              <w:jc w:val="center"/>
              <w:rPr>
                <w:rFonts w:ascii="Times New Roman" w:eastAsia="Times New Roman" w:hAnsi="Times New Roman" w:cs="Times New Roman"/>
                <w:sz w:val="18"/>
                <w:szCs w:val="20"/>
                <w:lang w:eastAsia="ru-RU"/>
              </w:rPr>
            </w:pPr>
            <w:r w:rsidRPr="0068062D">
              <w:rPr>
                <w:rFonts w:ascii="Times New Roman" w:eastAsia="Times New Roman" w:hAnsi="Times New Roman" w:cs="Times New Roman"/>
                <w:sz w:val="18"/>
                <w:szCs w:val="20"/>
                <w:lang w:eastAsia="ru-RU"/>
              </w:rPr>
              <w:t>83 202 000,00</w:t>
            </w:r>
          </w:p>
        </w:tc>
        <w:tc>
          <w:tcPr>
            <w:tcW w:w="1417" w:type="dxa"/>
            <w:tcBorders>
              <w:top w:val="nil"/>
              <w:left w:val="nil"/>
              <w:bottom w:val="single" w:sz="4" w:space="0" w:color="auto"/>
              <w:right w:val="single" w:sz="4" w:space="0" w:color="auto"/>
            </w:tcBorders>
            <w:shd w:val="clear" w:color="auto" w:fill="auto"/>
            <w:vAlign w:val="center"/>
            <w:hideMark/>
          </w:tcPr>
          <w:p w:rsidR="0068062D" w:rsidRPr="0068062D" w:rsidRDefault="0068062D" w:rsidP="00AE2C09">
            <w:pPr>
              <w:spacing w:after="0"/>
              <w:jc w:val="center"/>
              <w:rPr>
                <w:rFonts w:ascii="Times New Roman" w:eastAsia="Times New Roman" w:hAnsi="Times New Roman" w:cs="Times New Roman"/>
                <w:sz w:val="18"/>
                <w:szCs w:val="20"/>
                <w:lang w:eastAsia="ru-RU"/>
              </w:rPr>
            </w:pPr>
            <w:r w:rsidRPr="0068062D">
              <w:rPr>
                <w:rFonts w:ascii="Times New Roman" w:eastAsia="Times New Roman" w:hAnsi="Times New Roman" w:cs="Times New Roman"/>
                <w:sz w:val="18"/>
                <w:szCs w:val="20"/>
                <w:lang w:eastAsia="ru-RU"/>
              </w:rPr>
              <w:t>83 202 000,00</w:t>
            </w:r>
          </w:p>
        </w:tc>
        <w:tc>
          <w:tcPr>
            <w:tcW w:w="992" w:type="dxa"/>
            <w:tcBorders>
              <w:top w:val="nil"/>
              <w:left w:val="nil"/>
              <w:bottom w:val="single" w:sz="4" w:space="0" w:color="auto"/>
              <w:right w:val="single" w:sz="4" w:space="0" w:color="auto"/>
            </w:tcBorders>
            <w:shd w:val="clear" w:color="000000" w:fill="auto"/>
            <w:noWrap/>
            <w:vAlign w:val="center"/>
            <w:hideMark/>
          </w:tcPr>
          <w:p w:rsidR="0068062D" w:rsidRPr="0068062D" w:rsidRDefault="0068062D" w:rsidP="00AE2C09">
            <w:pPr>
              <w:spacing w:after="0"/>
              <w:jc w:val="center"/>
              <w:rPr>
                <w:rFonts w:ascii="Times New Roman" w:eastAsia="Times New Roman" w:hAnsi="Times New Roman" w:cs="Times New Roman"/>
                <w:sz w:val="18"/>
                <w:szCs w:val="20"/>
                <w:lang w:eastAsia="ru-RU"/>
              </w:rPr>
            </w:pPr>
            <w:r w:rsidRPr="0068062D">
              <w:rPr>
                <w:rFonts w:ascii="Times New Roman" w:eastAsia="Times New Roman" w:hAnsi="Times New Roman" w:cs="Times New Roman"/>
                <w:sz w:val="18"/>
                <w:szCs w:val="20"/>
                <w:lang w:eastAsia="ru-RU"/>
              </w:rPr>
              <w:t>100,0</w:t>
            </w:r>
          </w:p>
        </w:tc>
      </w:tr>
      <w:tr w:rsidR="0068062D" w:rsidRPr="0068062D" w:rsidTr="006806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00"/>
        </w:trPr>
        <w:tc>
          <w:tcPr>
            <w:tcW w:w="2425" w:type="dxa"/>
            <w:tcBorders>
              <w:top w:val="nil"/>
              <w:left w:val="single" w:sz="4" w:space="0" w:color="auto"/>
              <w:bottom w:val="single" w:sz="4" w:space="0" w:color="auto"/>
              <w:right w:val="single" w:sz="4" w:space="0" w:color="auto"/>
            </w:tcBorders>
            <w:shd w:val="clear" w:color="auto" w:fill="auto"/>
            <w:vAlign w:val="center"/>
            <w:hideMark/>
          </w:tcPr>
          <w:p w:rsidR="0068062D" w:rsidRPr="0068062D" w:rsidRDefault="0068062D" w:rsidP="00AE2C09">
            <w:pPr>
              <w:spacing w:after="0"/>
              <w:jc w:val="center"/>
              <w:rPr>
                <w:rFonts w:ascii="Times New Roman" w:eastAsia="Times New Roman" w:hAnsi="Times New Roman" w:cs="Times New Roman"/>
                <w:sz w:val="18"/>
                <w:szCs w:val="20"/>
                <w:lang w:eastAsia="ru-RU"/>
              </w:rPr>
            </w:pPr>
            <w:r w:rsidRPr="0068062D">
              <w:rPr>
                <w:rFonts w:ascii="Times New Roman" w:eastAsia="Times New Roman" w:hAnsi="Times New Roman" w:cs="Times New Roman"/>
                <w:sz w:val="18"/>
                <w:szCs w:val="20"/>
                <w:lang w:eastAsia="ru-RU"/>
              </w:rPr>
              <w:t xml:space="preserve"> 002 2 02 15002 00 0000 150</w:t>
            </w:r>
          </w:p>
        </w:tc>
        <w:tc>
          <w:tcPr>
            <w:tcW w:w="3260" w:type="dxa"/>
            <w:tcBorders>
              <w:top w:val="nil"/>
              <w:left w:val="nil"/>
              <w:bottom w:val="single" w:sz="4" w:space="0" w:color="auto"/>
              <w:right w:val="single" w:sz="4" w:space="0" w:color="auto"/>
            </w:tcBorders>
            <w:shd w:val="clear" w:color="auto" w:fill="auto"/>
            <w:vAlign w:val="center"/>
            <w:hideMark/>
          </w:tcPr>
          <w:p w:rsidR="0068062D" w:rsidRPr="0068062D" w:rsidRDefault="0068062D" w:rsidP="00AE2C09">
            <w:pPr>
              <w:spacing w:after="0"/>
              <w:rPr>
                <w:rFonts w:ascii="Times New Roman" w:eastAsia="Times New Roman" w:hAnsi="Times New Roman" w:cs="Times New Roman"/>
                <w:sz w:val="18"/>
                <w:szCs w:val="20"/>
                <w:lang w:eastAsia="ru-RU"/>
              </w:rPr>
            </w:pPr>
            <w:r w:rsidRPr="0068062D">
              <w:rPr>
                <w:rFonts w:ascii="Times New Roman" w:eastAsia="Times New Roman" w:hAnsi="Times New Roman" w:cs="Times New Roman"/>
                <w:sz w:val="18"/>
                <w:szCs w:val="20"/>
                <w:lang w:eastAsia="ru-RU"/>
              </w:rPr>
              <w:t>Дотации бюджетам на поддержку мер по обеспечению сбалансированности бюджетов</w:t>
            </w:r>
          </w:p>
        </w:tc>
        <w:tc>
          <w:tcPr>
            <w:tcW w:w="1560" w:type="dxa"/>
            <w:tcBorders>
              <w:top w:val="nil"/>
              <w:left w:val="nil"/>
              <w:bottom w:val="single" w:sz="4" w:space="0" w:color="auto"/>
              <w:right w:val="single" w:sz="4" w:space="0" w:color="auto"/>
            </w:tcBorders>
            <w:shd w:val="clear" w:color="auto" w:fill="auto"/>
            <w:vAlign w:val="center"/>
            <w:hideMark/>
          </w:tcPr>
          <w:p w:rsidR="0068062D" w:rsidRPr="0068062D" w:rsidRDefault="0068062D" w:rsidP="00AE2C09">
            <w:pPr>
              <w:spacing w:after="0"/>
              <w:jc w:val="center"/>
              <w:rPr>
                <w:rFonts w:ascii="Times New Roman" w:eastAsia="Times New Roman" w:hAnsi="Times New Roman" w:cs="Times New Roman"/>
                <w:sz w:val="18"/>
                <w:szCs w:val="20"/>
                <w:lang w:eastAsia="ru-RU"/>
              </w:rPr>
            </w:pPr>
            <w:r w:rsidRPr="0068062D">
              <w:rPr>
                <w:rFonts w:ascii="Times New Roman" w:eastAsia="Times New Roman" w:hAnsi="Times New Roman" w:cs="Times New Roman"/>
                <w:sz w:val="18"/>
                <w:szCs w:val="20"/>
                <w:lang w:eastAsia="ru-RU"/>
              </w:rPr>
              <w:t>13 483 000,00</w:t>
            </w:r>
          </w:p>
        </w:tc>
        <w:tc>
          <w:tcPr>
            <w:tcW w:w="1417" w:type="dxa"/>
            <w:tcBorders>
              <w:top w:val="nil"/>
              <w:left w:val="nil"/>
              <w:bottom w:val="single" w:sz="4" w:space="0" w:color="auto"/>
              <w:right w:val="single" w:sz="4" w:space="0" w:color="auto"/>
            </w:tcBorders>
            <w:shd w:val="clear" w:color="auto" w:fill="auto"/>
            <w:vAlign w:val="center"/>
            <w:hideMark/>
          </w:tcPr>
          <w:p w:rsidR="0068062D" w:rsidRPr="0068062D" w:rsidRDefault="0068062D" w:rsidP="00AE2C09">
            <w:pPr>
              <w:spacing w:after="0"/>
              <w:jc w:val="center"/>
              <w:rPr>
                <w:rFonts w:ascii="Times New Roman" w:eastAsia="Times New Roman" w:hAnsi="Times New Roman" w:cs="Times New Roman"/>
                <w:sz w:val="18"/>
                <w:szCs w:val="20"/>
                <w:lang w:eastAsia="ru-RU"/>
              </w:rPr>
            </w:pPr>
            <w:r w:rsidRPr="0068062D">
              <w:rPr>
                <w:rFonts w:ascii="Times New Roman" w:eastAsia="Times New Roman" w:hAnsi="Times New Roman" w:cs="Times New Roman"/>
                <w:sz w:val="18"/>
                <w:szCs w:val="20"/>
                <w:lang w:eastAsia="ru-RU"/>
              </w:rPr>
              <w:t>13 483 000,00</w:t>
            </w:r>
          </w:p>
        </w:tc>
        <w:tc>
          <w:tcPr>
            <w:tcW w:w="992" w:type="dxa"/>
            <w:tcBorders>
              <w:top w:val="nil"/>
              <w:left w:val="nil"/>
              <w:bottom w:val="single" w:sz="4" w:space="0" w:color="auto"/>
              <w:right w:val="single" w:sz="4" w:space="0" w:color="auto"/>
            </w:tcBorders>
            <w:shd w:val="clear" w:color="000000" w:fill="auto"/>
            <w:noWrap/>
            <w:vAlign w:val="center"/>
            <w:hideMark/>
          </w:tcPr>
          <w:p w:rsidR="0068062D" w:rsidRPr="0068062D" w:rsidRDefault="0068062D" w:rsidP="00AE2C09">
            <w:pPr>
              <w:spacing w:after="0"/>
              <w:jc w:val="center"/>
              <w:rPr>
                <w:rFonts w:ascii="Times New Roman" w:eastAsia="Times New Roman" w:hAnsi="Times New Roman" w:cs="Times New Roman"/>
                <w:sz w:val="18"/>
                <w:szCs w:val="20"/>
                <w:lang w:eastAsia="ru-RU"/>
              </w:rPr>
            </w:pPr>
            <w:r w:rsidRPr="0068062D">
              <w:rPr>
                <w:rFonts w:ascii="Times New Roman" w:eastAsia="Times New Roman" w:hAnsi="Times New Roman" w:cs="Times New Roman"/>
                <w:sz w:val="18"/>
                <w:szCs w:val="20"/>
                <w:lang w:eastAsia="ru-RU"/>
              </w:rPr>
              <w:t>100,0</w:t>
            </w:r>
          </w:p>
        </w:tc>
      </w:tr>
      <w:tr w:rsidR="0068062D" w:rsidRPr="0068062D" w:rsidTr="006806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90"/>
        </w:trPr>
        <w:tc>
          <w:tcPr>
            <w:tcW w:w="2425" w:type="dxa"/>
            <w:tcBorders>
              <w:top w:val="nil"/>
              <w:left w:val="single" w:sz="4" w:space="0" w:color="auto"/>
              <w:bottom w:val="single" w:sz="4" w:space="0" w:color="auto"/>
              <w:right w:val="single" w:sz="4" w:space="0" w:color="auto"/>
            </w:tcBorders>
            <w:shd w:val="clear" w:color="auto" w:fill="auto"/>
            <w:vAlign w:val="center"/>
            <w:hideMark/>
          </w:tcPr>
          <w:p w:rsidR="0068062D" w:rsidRPr="0068062D" w:rsidRDefault="0068062D" w:rsidP="00AE2C09">
            <w:pPr>
              <w:spacing w:after="0"/>
              <w:jc w:val="center"/>
              <w:rPr>
                <w:rFonts w:ascii="Times New Roman" w:eastAsia="Times New Roman" w:hAnsi="Times New Roman" w:cs="Times New Roman"/>
                <w:sz w:val="18"/>
                <w:szCs w:val="20"/>
                <w:lang w:eastAsia="ru-RU"/>
              </w:rPr>
            </w:pPr>
            <w:r w:rsidRPr="0068062D">
              <w:rPr>
                <w:rFonts w:ascii="Times New Roman" w:eastAsia="Times New Roman" w:hAnsi="Times New Roman" w:cs="Times New Roman"/>
                <w:sz w:val="18"/>
                <w:szCs w:val="20"/>
                <w:lang w:eastAsia="ru-RU"/>
              </w:rPr>
              <w:t>002 2 02 15002 05 0000 150</w:t>
            </w:r>
          </w:p>
        </w:tc>
        <w:tc>
          <w:tcPr>
            <w:tcW w:w="3260" w:type="dxa"/>
            <w:tcBorders>
              <w:top w:val="nil"/>
              <w:left w:val="nil"/>
              <w:bottom w:val="single" w:sz="4" w:space="0" w:color="auto"/>
              <w:right w:val="single" w:sz="4" w:space="0" w:color="auto"/>
            </w:tcBorders>
            <w:shd w:val="clear" w:color="auto" w:fill="auto"/>
            <w:vAlign w:val="center"/>
            <w:hideMark/>
          </w:tcPr>
          <w:p w:rsidR="0068062D" w:rsidRPr="0068062D" w:rsidRDefault="0068062D" w:rsidP="00AE2C09">
            <w:pPr>
              <w:spacing w:after="0"/>
              <w:rPr>
                <w:rFonts w:ascii="Times New Roman" w:eastAsia="Times New Roman" w:hAnsi="Times New Roman" w:cs="Times New Roman"/>
                <w:sz w:val="18"/>
                <w:szCs w:val="20"/>
                <w:lang w:eastAsia="ru-RU"/>
              </w:rPr>
            </w:pPr>
            <w:r w:rsidRPr="0068062D">
              <w:rPr>
                <w:rFonts w:ascii="Times New Roman" w:eastAsia="Times New Roman" w:hAnsi="Times New Roman" w:cs="Times New Roman"/>
                <w:sz w:val="18"/>
                <w:szCs w:val="20"/>
                <w:lang w:eastAsia="ru-RU"/>
              </w:rPr>
              <w:t xml:space="preserve">Дотации бюджетам муниципальных районов на поддержку мер по обеспечению сбалансированности бюджетов </w:t>
            </w:r>
          </w:p>
        </w:tc>
        <w:tc>
          <w:tcPr>
            <w:tcW w:w="1560" w:type="dxa"/>
            <w:tcBorders>
              <w:top w:val="nil"/>
              <w:left w:val="nil"/>
              <w:bottom w:val="single" w:sz="4" w:space="0" w:color="auto"/>
              <w:right w:val="single" w:sz="4" w:space="0" w:color="auto"/>
            </w:tcBorders>
            <w:shd w:val="clear" w:color="auto" w:fill="auto"/>
            <w:vAlign w:val="center"/>
            <w:hideMark/>
          </w:tcPr>
          <w:p w:rsidR="0068062D" w:rsidRPr="0068062D" w:rsidRDefault="0068062D" w:rsidP="00AE2C09">
            <w:pPr>
              <w:spacing w:after="0"/>
              <w:jc w:val="center"/>
              <w:rPr>
                <w:rFonts w:ascii="Times New Roman" w:eastAsia="Times New Roman" w:hAnsi="Times New Roman" w:cs="Times New Roman"/>
                <w:sz w:val="18"/>
                <w:szCs w:val="20"/>
                <w:lang w:eastAsia="ru-RU"/>
              </w:rPr>
            </w:pPr>
            <w:r w:rsidRPr="0068062D">
              <w:rPr>
                <w:rFonts w:ascii="Times New Roman" w:eastAsia="Times New Roman" w:hAnsi="Times New Roman" w:cs="Times New Roman"/>
                <w:sz w:val="18"/>
                <w:szCs w:val="20"/>
                <w:lang w:eastAsia="ru-RU"/>
              </w:rPr>
              <w:t>13 483 000,00</w:t>
            </w:r>
          </w:p>
        </w:tc>
        <w:tc>
          <w:tcPr>
            <w:tcW w:w="1417" w:type="dxa"/>
            <w:tcBorders>
              <w:top w:val="nil"/>
              <w:left w:val="nil"/>
              <w:bottom w:val="single" w:sz="4" w:space="0" w:color="auto"/>
              <w:right w:val="single" w:sz="4" w:space="0" w:color="auto"/>
            </w:tcBorders>
            <w:shd w:val="clear" w:color="auto" w:fill="auto"/>
            <w:vAlign w:val="center"/>
            <w:hideMark/>
          </w:tcPr>
          <w:p w:rsidR="0068062D" w:rsidRPr="0068062D" w:rsidRDefault="0068062D" w:rsidP="00AE2C09">
            <w:pPr>
              <w:spacing w:after="0"/>
              <w:jc w:val="center"/>
              <w:rPr>
                <w:rFonts w:ascii="Times New Roman" w:eastAsia="Times New Roman" w:hAnsi="Times New Roman" w:cs="Times New Roman"/>
                <w:sz w:val="18"/>
                <w:szCs w:val="20"/>
                <w:lang w:eastAsia="ru-RU"/>
              </w:rPr>
            </w:pPr>
            <w:r w:rsidRPr="0068062D">
              <w:rPr>
                <w:rFonts w:ascii="Times New Roman" w:eastAsia="Times New Roman" w:hAnsi="Times New Roman" w:cs="Times New Roman"/>
                <w:sz w:val="18"/>
                <w:szCs w:val="20"/>
                <w:lang w:eastAsia="ru-RU"/>
              </w:rPr>
              <w:t>13 483 000,00</w:t>
            </w:r>
          </w:p>
        </w:tc>
        <w:tc>
          <w:tcPr>
            <w:tcW w:w="992" w:type="dxa"/>
            <w:tcBorders>
              <w:top w:val="nil"/>
              <w:left w:val="nil"/>
              <w:bottom w:val="single" w:sz="4" w:space="0" w:color="auto"/>
              <w:right w:val="single" w:sz="4" w:space="0" w:color="auto"/>
            </w:tcBorders>
            <w:shd w:val="clear" w:color="000000" w:fill="auto"/>
            <w:noWrap/>
            <w:vAlign w:val="center"/>
            <w:hideMark/>
          </w:tcPr>
          <w:p w:rsidR="0068062D" w:rsidRPr="0068062D" w:rsidRDefault="0068062D" w:rsidP="00AE2C09">
            <w:pPr>
              <w:spacing w:after="0"/>
              <w:jc w:val="center"/>
              <w:rPr>
                <w:rFonts w:ascii="Times New Roman" w:eastAsia="Times New Roman" w:hAnsi="Times New Roman" w:cs="Times New Roman"/>
                <w:sz w:val="18"/>
                <w:szCs w:val="20"/>
                <w:lang w:eastAsia="ru-RU"/>
              </w:rPr>
            </w:pPr>
            <w:r w:rsidRPr="0068062D">
              <w:rPr>
                <w:rFonts w:ascii="Times New Roman" w:eastAsia="Times New Roman" w:hAnsi="Times New Roman" w:cs="Times New Roman"/>
                <w:sz w:val="18"/>
                <w:szCs w:val="20"/>
                <w:lang w:eastAsia="ru-RU"/>
              </w:rPr>
              <w:t>100,0</w:t>
            </w:r>
          </w:p>
        </w:tc>
      </w:tr>
      <w:tr w:rsidR="0068062D" w:rsidRPr="0068062D" w:rsidTr="006806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90"/>
        </w:trPr>
        <w:tc>
          <w:tcPr>
            <w:tcW w:w="2425" w:type="dxa"/>
            <w:tcBorders>
              <w:top w:val="nil"/>
              <w:left w:val="single" w:sz="4" w:space="0" w:color="auto"/>
              <w:bottom w:val="single" w:sz="4" w:space="0" w:color="auto"/>
              <w:right w:val="single" w:sz="4" w:space="0" w:color="auto"/>
            </w:tcBorders>
            <w:shd w:val="clear" w:color="auto" w:fill="auto"/>
            <w:vAlign w:val="center"/>
          </w:tcPr>
          <w:p w:rsidR="0068062D" w:rsidRPr="0068062D" w:rsidRDefault="0068062D" w:rsidP="00AE2C09">
            <w:pPr>
              <w:spacing w:after="0"/>
              <w:jc w:val="center"/>
              <w:rPr>
                <w:rFonts w:ascii="Times New Roman" w:eastAsia="Times New Roman" w:hAnsi="Times New Roman" w:cs="Times New Roman"/>
                <w:sz w:val="18"/>
                <w:szCs w:val="18"/>
                <w:lang w:eastAsia="ru-RU"/>
              </w:rPr>
            </w:pPr>
            <w:r w:rsidRPr="0068062D">
              <w:rPr>
                <w:rFonts w:ascii="Times New Roman" w:eastAsia="Times New Roman" w:hAnsi="Times New Roman" w:cs="Times New Roman"/>
                <w:sz w:val="18"/>
                <w:szCs w:val="18"/>
                <w:lang w:eastAsia="ru-RU"/>
              </w:rPr>
              <w:t>2 02 15853 00 0000 150</w:t>
            </w:r>
          </w:p>
        </w:tc>
        <w:tc>
          <w:tcPr>
            <w:tcW w:w="3260" w:type="dxa"/>
            <w:tcBorders>
              <w:top w:val="nil"/>
              <w:left w:val="nil"/>
              <w:bottom w:val="single" w:sz="4" w:space="0" w:color="auto"/>
              <w:right w:val="single" w:sz="4" w:space="0" w:color="auto"/>
            </w:tcBorders>
            <w:shd w:val="clear" w:color="auto" w:fill="auto"/>
            <w:vAlign w:val="center"/>
          </w:tcPr>
          <w:p w:rsidR="0068062D" w:rsidRPr="0068062D" w:rsidRDefault="0068062D" w:rsidP="00AE2C09">
            <w:pPr>
              <w:spacing w:after="0"/>
              <w:rPr>
                <w:rFonts w:ascii="Times New Roman" w:eastAsia="Times New Roman" w:hAnsi="Times New Roman" w:cs="Times New Roman"/>
                <w:sz w:val="18"/>
                <w:szCs w:val="18"/>
                <w:lang w:eastAsia="ru-RU"/>
              </w:rPr>
            </w:pPr>
            <w:r w:rsidRPr="0068062D">
              <w:rPr>
                <w:rFonts w:ascii="Times New Roman" w:eastAsia="Times New Roman" w:hAnsi="Times New Roman" w:cs="Times New Roman"/>
                <w:sz w:val="18"/>
                <w:szCs w:val="18"/>
                <w:lang w:eastAsia="ru-RU"/>
              </w:rPr>
              <w:t>Дотация бюджетам на поддержку мер по обеспечению сбалансированности бюджетов на реализацию мероприятий, связанных с обеспечением санитарно-эпидемиологической безопасности при подготовке к проведению общероссийского голосования по вопросу одобрения в Конституцию Российской Федерации</w:t>
            </w:r>
          </w:p>
        </w:tc>
        <w:tc>
          <w:tcPr>
            <w:tcW w:w="1560" w:type="dxa"/>
            <w:tcBorders>
              <w:top w:val="nil"/>
              <w:left w:val="nil"/>
              <w:bottom w:val="single" w:sz="4" w:space="0" w:color="auto"/>
              <w:right w:val="single" w:sz="4" w:space="0" w:color="auto"/>
            </w:tcBorders>
            <w:shd w:val="clear" w:color="auto" w:fill="auto"/>
            <w:vAlign w:val="center"/>
          </w:tcPr>
          <w:p w:rsidR="0068062D" w:rsidRPr="0068062D" w:rsidRDefault="0068062D" w:rsidP="00AE2C09">
            <w:pPr>
              <w:spacing w:after="0"/>
              <w:jc w:val="center"/>
              <w:rPr>
                <w:rFonts w:ascii="Times New Roman" w:eastAsia="Times New Roman" w:hAnsi="Times New Roman" w:cs="Times New Roman"/>
                <w:sz w:val="18"/>
                <w:szCs w:val="18"/>
                <w:lang w:eastAsia="ru-RU"/>
              </w:rPr>
            </w:pPr>
            <w:r w:rsidRPr="0068062D">
              <w:rPr>
                <w:rFonts w:ascii="Times New Roman" w:eastAsia="Times New Roman" w:hAnsi="Times New Roman" w:cs="Times New Roman"/>
                <w:sz w:val="18"/>
                <w:szCs w:val="18"/>
                <w:lang w:eastAsia="ru-RU"/>
              </w:rPr>
              <w:t>236 440,00</w:t>
            </w:r>
          </w:p>
        </w:tc>
        <w:tc>
          <w:tcPr>
            <w:tcW w:w="1417" w:type="dxa"/>
            <w:tcBorders>
              <w:top w:val="nil"/>
              <w:left w:val="nil"/>
              <w:bottom w:val="single" w:sz="4" w:space="0" w:color="auto"/>
              <w:right w:val="single" w:sz="4" w:space="0" w:color="auto"/>
            </w:tcBorders>
            <w:shd w:val="clear" w:color="auto" w:fill="auto"/>
            <w:vAlign w:val="center"/>
          </w:tcPr>
          <w:p w:rsidR="0068062D" w:rsidRPr="0068062D" w:rsidRDefault="0068062D" w:rsidP="00AE2C09">
            <w:pPr>
              <w:spacing w:after="0"/>
              <w:jc w:val="center"/>
              <w:rPr>
                <w:rFonts w:ascii="Times New Roman" w:eastAsia="Times New Roman" w:hAnsi="Times New Roman" w:cs="Times New Roman"/>
                <w:sz w:val="18"/>
                <w:szCs w:val="20"/>
                <w:lang w:eastAsia="ru-RU"/>
              </w:rPr>
            </w:pPr>
            <w:r w:rsidRPr="0068062D">
              <w:rPr>
                <w:rFonts w:ascii="Times New Roman" w:eastAsia="Times New Roman" w:hAnsi="Times New Roman" w:cs="Times New Roman"/>
                <w:sz w:val="18"/>
                <w:szCs w:val="20"/>
                <w:lang w:eastAsia="ru-RU"/>
              </w:rPr>
              <w:t>236 440,00</w:t>
            </w:r>
          </w:p>
        </w:tc>
        <w:tc>
          <w:tcPr>
            <w:tcW w:w="992" w:type="dxa"/>
            <w:tcBorders>
              <w:top w:val="nil"/>
              <w:left w:val="nil"/>
              <w:bottom w:val="single" w:sz="4" w:space="0" w:color="auto"/>
              <w:right w:val="single" w:sz="4" w:space="0" w:color="auto"/>
            </w:tcBorders>
            <w:shd w:val="clear" w:color="000000" w:fill="auto"/>
            <w:noWrap/>
            <w:vAlign w:val="center"/>
          </w:tcPr>
          <w:p w:rsidR="0068062D" w:rsidRPr="0068062D" w:rsidRDefault="0068062D" w:rsidP="00AE2C09">
            <w:pPr>
              <w:spacing w:after="0"/>
              <w:jc w:val="center"/>
              <w:rPr>
                <w:rFonts w:ascii="Times New Roman" w:eastAsia="Times New Roman" w:hAnsi="Times New Roman" w:cs="Times New Roman"/>
                <w:sz w:val="18"/>
                <w:szCs w:val="20"/>
                <w:lang w:eastAsia="ru-RU"/>
              </w:rPr>
            </w:pPr>
            <w:r w:rsidRPr="0068062D">
              <w:rPr>
                <w:rFonts w:ascii="Times New Roman" w:eastAsia="Times New Roman" w:hAnsi="Times New Roman" w:cs="Times New Roman"/>
                <w:sz w:val="18"/>
                <w:szCs w:val="20"/>
                <w:lang w:eastAsia="ru-RU"/>
              </w:rPr>
              <w:t>100,0</w:t>
            </w:r>
          </w:p>
        </w:tc>
      </w:tr>
      <w:tr w:rsidR="0068062D" w:rsidRPr="0068062D" w:rsidTr="006806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90"/>
        </w:trPr>
        <w:tc>
          <w:tcPr>
            <w:tcW w:w="2425" w:type="dxa"/>
            <w:tcBorders>
              <w:top w:val="nil"/>
              <w:left w:val="single" w:sz="4" w:space="0" w:color="auto"/>
              <w:bottom w:val="single" w:sz="4" w:space="0" w:color="auto"/>
              <w:right w:val="single" w:sz="4" w:space="0" w:color="auto"/>
            </w:tcBorders>
            <w:shd w:val="clear" w:color="auto" w:fill="auto"/>
            <w:vAlign w:val="center"/>
          </w:tcPr>
          <w:p w:rsidR="0068062D" w:rsidRPr="0068062D" w:rsidRDefault="0068062D" w:rsidP="00AE2C09">
            <w:pPr>
              <w:spacing w:after="0"/>
              <w:jc w:val="center"/>
              <w:rPr>
                <w:rFonts w:ascii="Times New Roman" w:eastAsia="Times New Roman" w:hAnsi="Times New Roman" w:cs="Times New Roman"/>
                <w:sz w:val="18"/>
                <w:szCs w:val="18"/>
                <w:lang w:eastAsia="ru-RU"/>
              </w:rPr>
            </w:pPr>
            <w:r w:rsidRPr="0068062D">
              <w:rPr>
                <w:rFonts w:ascii="Times New Roman" w:eastAsia="Times New Roman" w:hAnsi="Times New Roman" w:cs="Times New Roman"/>
                <w:sz w:val="18"/>
                <w:szCs w:val="18"/>
                <w:lang w:eastAsia="ru-RU"/>
              </w:rPr>
              <w:t>2 02 15853 05 0000 150</w:t>
            </w:r>
          </w:p>
        </w:tc>
        <w:tc>
          <w:tcPr>
            <w:tcW w:w="3260" w:type="dxa"/>
            <w:tcBorders>
              <w:top w:val="nil"/>
              <w:left w:val="nil"/>
              <w:bottom w:val="single" w:sz="4" w:space="0" w:color="auto"/>
              <w:right w:val="single" w:sz="4" w:space="0" w:color="auto"/>
            </w:tcBorders>
            <w:shd w:val="clear" w:color="auto" w:fill="auto"/>
            <w:vAlign w:val="center"/>
          </w:tcPr>
          <w:p w:rsidR="0068062D" w:rsidRPr="0068062D" w:rsidRDefault="0068062D" w:rsidP="00AE2C09">
            <w:pPr>
              <w:spacing w:after="0"/>
              <w:rPr>
                <w:rFonts w:ascii="Times New Roman" w:eastAsia="Times New Roman" w:hAnsi="Times New Roman" w:cs="Times New Roman"/>
                <w:sz w:val="18"/>
                <w:szCs w:val="18"/>
                <w:lang w:eastAsia="ru-RU"/>
              </w:rPr>
            </w:pPr>
            <w:r w:rsidRPr="0068062D">
              <w:rPr>
                <w:rFonts w:ascii="Times New Roman" w:eastAsia="Times New Roman" w:hAnsi="Times New Roman" w:cs="Times New Roman"/>
                <w:sz w:val="18"/>
                <w:szCs w:val="18"/>
                <w:lang w:eastAsia="ru-RU"/>
              </w:rPr>
              <w:t>Дотация бюджетам муниципальных районов на поддержку мер по обеспечению сбалансированности бюджетов на реализацию мероприятий, связанных с обеспечением санитарно-эпидемиологической безопасности при подготовке к проведению общероссийского голосования по вопросу одобрения в Конституцию Российской Федерации</w:t>
            </w:r>
          </w:p>
        </w:tc>
        <w:tc>
          <w:tcPr>
            <w:tcW w:w="1560" w:type="dxa"/>
            <w:tcBorders>
              <w:top w:val="nil"/>
              <w:left w:val="nil"/>
              <w:bottom w:val="single" w:sz="4" w:space="0" w:color="auto"/>
              <w:right w:val="single" w:sz="4" w:space="0" w:color="auto"/>
            </w:tcBorders>
            <w:shd w:val="clear" w:color="auto" w:fill="auto"/>
            <w:vAlign w:val="center"/>
          </w:tcPr>
          <w:p w:rsidR="0068062D" w:rsidRPr="0068062D" w:rsidRDefault="0068062D" w:rsidP="00AE2C09">
            <w:pPr>
              <w:spacing w:after="0"/>
              <w:jc w:val="center"/>
              <w:rPr>
                <w:rFonts w:ascii="Times New Roman" w:eastAsia="Times New Roman" w:hAnsi="Times New Roman" w:cs="Times New Roman"/>
                <w:sz w:val="18"/>
                <w:szCs w:val="18"/>
                <w:lang w:eastAsia="ru-RU"/>
              </w:rPr>
            </w:pPr>
            <w:r w:rsidRPr="0068062D">
              <w:rPr>
                <w:rFonts w:ascii="Times New Roman" w:eastAsia="Times New Roman" w:hAnsi="Times New Roman" w:cs="Times New Roman"/>
                <w:sz w:val="18"/>
                <w:szCs w:val="18"/>
                <w:lang w:eastAsia="ru-RU"/>
              </w:rPr>
              <w:t>236 440,00</w:t>
            </w:r>
          </w:p>
        </w:tc>
        <w:tc>
          <w:tcPr>
            <w:tcW w:w="1417" w:type="dxa"/>
            <w:tcBorders>
              <w:top w:val="nil"/>
              <w:left w:val="nil"/>
              <w:bottom w:val="single" w:sz="4" w:space="0" w:color="auto"/>
              <w:right w:val="single" w:sz="4" w:space="0" w:color="auto"/>
            </w:tcBorders>
            <w:shd w:val="clear" w:color="auto" w:fill="auto"/>
            <w:vAlign w:val="center"/>
          </w:tcPr>
          <w:p w:rsidR="0068062D" w:rsidRPr="0068062D" w:rsidRDefault="0068062D" w:rsidP="00AE2C09">
            <w:pPr>
              <w:spacing w:after="0"/>
              <w:jc w:val="center"/>
              <w:rPr>
                <w:rFonts w:ascii="Times New Roman" w:eastAsia="Times New Roman" w:hAnsi="Times New Roman" w:cs="Times New Roman"/>
                <w:sz w:val="18"/>
                <w:szCs w:val="20"/>
                <w:lang w:eastAsia="ru-RU"/>
              </w:rPr>
            </w:pPr>
            <w:r w:rsidRPr="0068062D">
              <w:rPr>
                <w:rFonts w:ascii="Times New Roman" w:eastAsia="Times New Roman" w:hAnsi="Times New Roman" w:cs="Times New Roman"/>
                <w:sz w:val="18"/>
                <w:szCs w:val="20"/>
                <w:lang w:eastAsia="ru-RU"/>
              </w:rPr>
              <w:t>236 440,00</w:t>
            </w:r>
          </w:p>
        </w:tc>
        <w:tc>
          <w:tcPr>
            <w:tcW w:w="992" w:type="dxa"/>
            <w:tcBorders>
              <w:top w:val="nil"/>
              <w:left w:val="nil"/>
              <w:bottom w:val="single" w:sz="4" w:space="0" w:color="auto"/>
              <w:right w:val="single" w:sz="4" w:space="0" w:color="auto"/>
            </w:tcBorders>
            <w:shd w:val="clear" w:color="000000" w:fill="auto"/>
            <w:noWrap/>
            <w:vAlign w:val="center"/>
          </w:tcPr>
          <w:p w:rsidR="0068062D" w:rsidRPr="0068062D" w:rsidRDefault="0068062D" w:rsidP="00AE2C09">
            <w:pPr>
              <w:spacing w:after="0"/>
              <w:jc w:val="center"/>
              <w:rPr>
                <w:rFonts w:ascii="Times New Roman" w:eastAsia="Times New Roman" w:hAnsi="Times New Roman" w:cs="Times New Roman"/>
                <w:sz w:val="18"/>
                <w:szCs w:val="20"/>
                <w:lang w:eastAsia="ru-RU"/>
              </w:rPr>
            </w:pPr>
            <w:r w:rsidRPr="0068062D">
              <w:rPr>
                <w:rFonts w:ascii="Times New Roman" w:eastAsia="Times New Roman" w:hAnsi="Times New Roman" w:cs="Times New Roman"/>
                <w:sz w:val="18"/>
                <w:szCs w:val="20"/>
                <w:lang w:eastAsia="ru-RU"/>
              </w:rPr>
              <w:t xml:space="preserve">100,0 </w:t>
            </w:r>
          </w:p>
        </w:tc>
      </w:tr>
      <w:tr w:rsidR="0068062D" w:rsidRPr="0068062D" w:rsidTr="006806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75"/>
        </w:trPr>
        <w:tc>
          <w:tcPr>
            <w:tcW w:w="2425" w:type="dxa"/>
            <w:tcBorders>
              <w:top w:val="nil"/>
              <w:left w:val="single" w:sz="4" w:space="0" w:color="auto"/>
              <w:bottom w:val="single" w:sz="4" w:space="0" w:color="auto"/>
              <w:right w:val="single" w:sz="4" w:space="0" w:color="auto"/>
            </w:tcBorders>
            <w:shd w:val="clear" w:color="auto" w:fill="auto"/>
            <w:noWrap/>
            <w:vAlign w:val="center"/>
            <w:hideMark/>
          </w:tcPr>
          <w:p w:rsidR="0068062D" w:rsidRPr="0068062D" w:rsidRDefault="0068062D" w:rsidP="00AE2C09">
            <w:pPr>
              <w:spacing w:after="0"/>
              <w:jc w:val="center"/>
              <w:rPr>
                <w:rFonts w:ascii="Times New Roman" w:eastAsia="Times New Roman" w:hAnsi="Times New Roman" w:cs="Times New Roman"/>
                <w:b/>
                <w:bCs/>
                <w:sz w:val="18"/>
                <w:szCs w:val="20"/>
                <w:lang w:eastAsia="ru-RU"/>
              </w:rPr>
            </w:pPr>
            <w:r w:rsidRPr="0068062D">
              <w:rPr>
                <w:rFonts w:ascii="Times New Roman" w:eastAsia="Times New Roman" w:hAnsi="Times New Roman" w:cs="Times New Roman"/>
                <w:b/>
                <w:bCs/>
                <w:sz w:val="18"/>
                <w:szCs w:val="20"/>
                <w:lang w:eastAsia="ru-RU"/>
              </w:rPr>
              <w:t>000 2 02 20000 00 0000 150</w:t>
            </w:r>
          </w:p>
        </w:tc>
        <w:tc>
          <w:tcPr>
            <w:tcW w:w="3260" w:type="dxa"/>
            <w:tcBorders>
              <w:top w:val="nil"/>
              <w:left w:val="nil"/>
              <w:bottom w:val="single" w:sz="4" w:space="0" w:color="auto"/>
              <w:right w:val="single" w:sz="4" w:space="0" w:color="auto"/>
            </w:tcBorders>
            <w:shd w:val="clear" w:color="auto" w:fill="auto"/>
            <w:vAlign w:val="center"/>
            <w:hideMark/>
          </w:tcPr>
          <w:p w:rsidR="0068062D" w:rsidRPr="0068062D" w:rsidRDefault="0068062D" w:rsidP="00AE2C09">
            <w:pPr>
              <w:spacing w:after="0"/>
              <w:rPr>
                <w:rFonts w:ascii="Times New Roman" w:eastAsia="Times New Roman" w:hAnsi="Times New Roman" w:cs="Times New Roman"/>
                <w:b/>
                <w:bCs/>
                <w:sz w:val="18"/>
                <w:szCs w:val="20"/>
                <w:lang w:eastAsia="ru-RU"/>
              </w:rPr>
            </w:pPr>
            <w:r w:rsidRPr="0068062D">
              <w:rPr>
                <w:rFonts w:ascii="Times New Roman" w:eastAsia="Times New Roman" w:hAnsi="Times New Roman" w:cs="Times New Roman"/>
                <w:b/>
                <w:bCs/>
                <w:sz w:val="18"/>
                <w:szCs w:val="20"/>
                <w:lang w:eastAsia="ru-RU"/>
              </w:rPr>
              <w:t>Субсидии бюджетам бюджетной системы Российской Федерации (межбюджетные субсидии)</w:t>
            </w:r>
          </w:p>
        </w:tc>
        <w:tc>
          <w:tcPr>
            <w:tcW w:w="1560" w:type="dxa"/>
            <w:tcBorders>
              <w:top w:val="nil"/>
              <w:left w:val="nil"/>
              <w:bottom w:val="single" w:sz="4" w:space="0" w:color="auto"/>
              <w:right w:val="single" w:sz="4" w:space="0" w:color="auto"/>
            </w:tcBorders>
            <w:shd w:val="clear" w:color="auto" w:fill="auto"/>
            <w:vAlign w:val="center"/>
            <w:hideMark/>
          </w:tcPr>
          <w:p w:rsidR="0068062D" w:rsidRPr="0068062D" w:rsidRDefault="0068062D" w:rsidP="00AE2C09">
            <w:pPr>
              <w:spacing w:after="0"/>
              <w:jc w:val="center"/>
              <w:rPr>
                <w:rFonts w:ascii="Times New Roman" w:eastAsia="Times New Roman" w:hAnsi="Times New Roman" w:cs="Times New Roman"/>
                <w:b/>
                <w:bCs/>
                <w:sz w:val="18"/>
                <w:szCs w:val="20"/>
                <w:lang w:eastAsia="ru-RU"/>
              </w:rPr>
            </w:pPr>
            <w:r w:rsidRPr="0068062D">
              <w:rPr>
                <w:rFonts w:ascii="Times New Roman" w:eastAsia="Times New Roman" w:hAnsi="Times New Roman" w:cs="Times New Roman"/>
                <w:b/>
                <w:bCs/>
                <w:sz w:val="18"/>
                <w:szCs w:val="20"/>
                <w:lang w:eastAsia="ru-RU"/>
              </w:rPr>
              <w:t>57 129 824,41</w:t>
            </w:r>
          </w:p>
        </w:tc>
        <w:tc>
          <w:tcPr>
            <w:tcW w:w="1417" w:type="dxa"/>
            <w:tcBorders>
              <w:top w:val="nil"/>
              <w:left w:val="nil"/>
              <w:bottom w:val="single" w:sz="4" w:space="0" w:color="auto"/>
              <w:right w:val="single" w:sz="4" w:space="0" w:color="auto"/>
            </w:tcBorders>
            <w:shd w:val="clear" w:color="auto" w:fill="auto"/>
            <w:vAlign w:val="center"/>
            <w:hideMark/>
          </w:tcPr>
          <w:p w:rsidR="0068062D" w:rsidRPr="0068062D" w:rsidRDefault="0068062D" w:rsidP="00AE2C09">
            <w:pPr>
              <w:spacing w:after="0"/>
              <w:jc w:val="center"/>
              <w:rPr>
                <w:rFonts w:ascii="Times New Roman" w:eastAsia="Times New Roman" w:hAnsi="Times New Roman" w:cs="Times New Roman"/>
                <w:b/>
                <w:bCs/>
                <w:sz w:val="18"/>
                <w:szCs w:val="20"/>
                <w:lang w:eastAsia="ru-RU"/>
              </w:rPr>
            </w:pPr>
            <w:r w:rsidRPr="0068062D">
              <w:rPr>
                <w:rFonts w:ascii="Times New Roman" w:eastAsia="Times New Roman" w:hAnsi="Times New Roman" w:cs="Times New Roman"/>
                <w:b/>
                <w:bCs/>
                <w:sz w:val="18"/>
                <w:szCs w:val="20"/>
                <w:lang w:eastAsia="ru-RU"/>
              </w:rPr>
              <w:t>56 329 119,90</w:t>
            </w:r>
          </w:p>
        </w:tc>
        <w:tc>
          <w:tcPr>
            <w:tcW w:w="992" w:type="dxa"/>
            <w:tcBorders>
              <w:top w:val="nil"/>
              <w:left w:val="nil"/>
              <w:bottom w:val="single" w:sz="4" w:space="0" w:color="auto"/>
              <w:right w:val="single" w:sz="4" w:space="0" w:color="auto"/>
            </w:tcBorders>
            <w:shd w:val="clear" w:color="000000" w:fill="auto"/>
            <w:noWrap/>
            <w:vAlign w:val="center"/>
            <w:hideMark/>
          </w:tcPr>
          <w:p w:rsidR="0068062D" w:rsidRPr="0068062D" w:rsidRDefault="0068062D" w:rsidP="00AE2C09">
            <w:pPr>
              <w:spacing w:after="0"/>
              <w:jc w:val="center"/>
              <w:rPr>
                <w:rFonts w:ascii="Times New Roman" w:eastAsia="Times New Roman" w:hAnsi="Times New Roman" w:cs="Times New Roman"/>
                <w:b/>
                <w:bCs/>
                <w:sz w:val="18"/>
                <w:szCs w:val="20"/>
                <w:lang w:eastAsia="ru-RU"/>
              </w:rPr>
            </w:pPr>
            <w:r w:rsidRPr="0068062D">
              <w:rPr>
                <w:rFonts w:ascii="Times New Roman" w:eastAsia="Times New Roman" w:hAnsi="Times New Roman" w:cs="Times New Roman"/>
                <w:b/>
                <w:bCs/>
                <w:sz w:val="18"/>
                <w:szCs w:val="20"/>
                <w:lang w:eastAsia="ru-RU"/>
              </w:rPr>
              <w:t>98,6</w:t>
            </w:r>
          </w:p>
        </w:tc>
      </w:tr>
      <w:tr w:rsidR="0068062D" w:rsidRPr="0068062D" w:rsidTr="006806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75"/>
        </w:trPr>
        <w:tc>
          <w:tcPr>
            <w:tcW w:w="2425" w:type="dxa"/>
            <w:tcBorders>
              <w:top w:val="nil"/>
              <w:left w:val="single" w:sz="4" w:space="0" w:color="auto"/>
              <w:bottom w:val="single" w:sz="4" w:space="0" w:color="auto"/>
              <w:right w:val="single" w:sz="4" w:space="0" w:color="auto"/>
            </w:tcBorders>
            <w:shd w:val="clear" w:color="auto" w:fill="auto"/>
            <w:noWrap/>
            <w:vAlign w:val="center"/>
          </w:tcPr>
          <w:p w:rsidR="0068062D" w:rsidRPr="0068062D" w:rsidRDefault="0068062D" w:rsidP="00AE2C09">
            <w:pPr>
              <w:spacing w:after="0"/>
              <w:jc w:val="center"/>
              <w:rPr>
                <w:rFonts w:ascii="Times New Roman" w:eastAsia="Times New Roman" w:hAnsi="Times New Roman" w:cs="Times New Roman"/>
                <w:sz w:val="18"/>
                <w:szCs w:val="20"/>
                <w:lang w:eastAsia="ru-RU"/>
              </w:rPr>
            </w:pPr>
            <w:r w:rsidRPr="0068062D">
              <w:rPr>
                <w:rFonts w:ascii="Times New Roman" w:eastAsia="Times New Roman" w:hAnsi="Times New Roman" w:cs="Times New Roman"/>
                <w:sz w:val="18"/>
                <w:szCs w:val="20"/>
                <w:lang w:eastAsia="ru-RU"/>
              </w:rPr>
              <w:t>922  2 02 20216 00 0000 150</w:t>
            </w:r>
          </w:p>
        </w:tc>
        <w:tc>
          <w:tcPr>
            <w:tcW w:w="3260" w:type="dxa"/>
            <w:tcBorders>
              <w:top w:val="nil"/>
              <w:left w:val="nil"/>
              <w:bottom w:val="single" w:sz="4" w:space="0" w:color="auto"/>
              <w:right w:val="single" w:sz="4" w:space="0" w:color="auto"/>
            </w:tcBorders>
            <w:shd w:val="clear" w:color="auto" w:fill="auto"/>
            <w:vAlign w:val="center"/>
          </w:tcPr>
          <w:p w:rsidR="0068062D" w:rsidRPr="0068062D" w:rsidRDefault="0068062D" w:rsidP="00AE2C09">
            <w:pPr>
              <w:spacing w:after="0"/>
              <w:rPr>
                <w:rFonts w:ascii="Times New Roman" w:eastAsia="Times New Roman" w:hAnsi="Times New Roman" w:cs="Times New Roman"/>
                <w:sz w:val="18"/>
                <w:szCs w:val="20"/>
                <w:lang w:eastAsia="ru-RU"/>
              </w:rPr>
            </w:pPr>
            <w:r w:rsidRPr="0068062D">
              <w:rPr>
                <w:rFonts w:ascii="Times New Roman" w:eastAsia="Times New Roman" w:hAnsi="Times New Roman" w:cs="Times New Roman"/>
                <w:sz w:val="18"/>
                <w:szCs w:val="20"/>
                <w:lang w:eastAsia="ru-RU"/>
              </w:rPr>
              <w:t xml:space="preserve">Субсидии бюджетам  на осуществление дорожной деятельности в отношении автомобильных дорог общего пользования, а также капитального ремонта и ремонта дворовых </w:t>
            </w:r>
            <w:r w:rsidRPr="0068062D">
              <w:rPr>
                <w:rFonts w:ascii="Times New Roman" w:eastAsia="Times New Roman" w:hAnsi="Times New Roman" w:cs="Times New Roman"/>
                <w:sz w:val="18"/>
                <w:szCs w:val="20"/>
                <w:lang w:eastAsia="ru-RU"/>
              </w:rPr>
              <w:lastRenderedPageBreak/>
              <w:t>территорий многоквартирных домов, проездов к дворовым территориям многоквартирных домов населенных пунктов</w:t>
            </w:r>
          </w:p>
        </w:tc>
        <w:tc>
          <w:tcPr>
            <w:tcW w:w="1560" w:type="dxa"/>
            <w:tcBorders>
              <w:top w:val="nil"/>
              <w:left w:val="nil"/>
              <w:bottom w:val="single" w:sz="4" w:space="0" w:color="auto"/>
              <w:right w:val="single" w:sz="4" w:space="0" w:color="auto"/>
            </w:tcBorders>
            <w:shd w:val="clear" w:color="auto" w:fill="auto"/>
            <w:vAlign w:val="center"/>
          </w:tcPr>
          <w:p w:rsidR="0068062D" w:rsidRPr="0068062D" w:rsidRDefault="0068062D" w:rsidP="00AE2C09">
            <w:pPr>
              <w:spacing w:after="0"/>
              <w:jc w:val="center"/>
              <w:rPr>
                <w:rFonts w:ascii="Times New Roman" w:eastAsia="Times New Roman" w:hAnsi="Times New Roman" w:cs="Times New Roman"/>
                <w:sz w:val="18"/>
                <w:szCs w:val="20"/>
                <w:lang w:eastAsia="ru-RU"/>
              </w:rPr>
            </w:pPr>
            <w:r w:rsidRPr="0068062D">
              <w:rPr>
                <w:rFonts w:ascii="Times New Roman" w:eastAsia="Times New Roman" w:hAnsi="Times New Roman" w:cs="Times New Roman"/>
                <w:sz w:val="18"/>
                <w:szCs w:val="20"/>
                <w:lang w:eastAsia="ru-RU"/>
              </w:rPr>
              <w:lastRenderedPageBreak/>
              <w:t>24 658 494,40</w:t>
            </w:r>
          </w:p>
        </w:tc>
        <w:tc>
          <w:tcPr>
            <w:tcW w:w="1417" w:type="dxa"/>
            <w:tcBorders>
              <w:top w:val="nil"/>
              <w:left w:val="nil"/>
              <w:bottom w:val="single" w:sz="4" w:space="0" w:color="auto"/>
              <w:right w:val="single" w:sz="4" w:space="0" w:color="auto"/>
            </w:tcBorders>
            <w:shd w:val="clear" w:color="auto" w:fill="auto"/>
            <w:vAlign w:val="center"/>
          </w:tcPr>
          <w:p w:rsidR="0068062D" w:rsidRPr="0068062D" w:rsidRDefault="0068062D" w:rsidP="00AE2C09">
            <w:pPr>
              <w:spacing w:after="0"/>
              <w:jc w:val="center"/>
              <w:rPr>
                <w:rFonts w:ascii="Times New Roman" w:eastAsia="Times New Roman" w:hAnsi="Times New Roman" w:cs="Times New Roman"/>
                <w:sz w:val="18"/>
                <w:szCs w:val="20"/>
                <w:lang w:eastAsia="ru-RU"/>
              </w:rPr>
            </w:pPr>
            <w:r w:rsidRPr="0068062D">
              <w:rPr>
                <w:rFonts w:ascii="Times New Roman" w:eastAsia="Times New Roman" w:hAnsi="Times New Roman" w:cs="Times New Roman"/>
                <w:sz w:val="18"/>
                <w:szCs w:val="20"/>
                <w:lang w:eastAsia="ru-RU"/>
              </w:rPr>
              <w:t>24 658 489,89</w:t>
            </w:r>
          </w:p>
        </w:tc>
        <w:tc>
          <w:tcPr>
            <w:tcW w:w="992" w:type="dxa"/>
            <w:tcBorders>
              <w:top w:val="nil"/>
              <w:left w:val="nil"/>
              <w:bottom w:val="single" w:sz="4" w:space="0" w:color="auto"/>
              <w:right w:val="single" w:sz="4" w:space="0" w:color="auto"/>
            </w:tcBorders>
            <w:shd w:val="clear" w:color="000000" w:fill="auto"/>
            <w:noWrap/>
            <w:vAlign w:val="center"/>
          </w:tcPr>
          <w:p w:rsidR="0068062D" w:rsidRPr="0068062D" w:rsidRDefault="0068062D" w:rsidP="00AE2C09">
            <w:pPr>
              <w:spacing w:after="0"/>
              <w:jc w:val="center"/>
              <w:rPr>
                <w:rFonts w:ascii="Times New Roman" w:eastAsia="Times New Roman" w:hAnsi="Times New Roman" w:cs="Times New Roman"/>
                <w:sz w:val="18"/>
                <w:szCs w:val="20"/>
                <w:lang w:eastAsia="ru-RU"/>
              </w:rPr>
            </w:pPr>
            <w:r w:rsidRPr="0068062D">
              <w:rPr>
                <w:rFonts w:ascii="Times New Roman" w:eastAsia="Times New Roman" w:hAnsi="Times New Roman" w:cs="Times New Roman"/>
                <w:sz w:val="18"/>
                <w:szCs w:val="20"/>
                <w:lang w:eastAsia="ru-RU"/>
              </w:rPr>
              <w:t>100,0</w:t>
            </w:r>
          </w:p>
        </w:tc>
      </w:tr>
      <w:tr w:rsidR="0068062D" w:rsidRPr="0068062D" w:rsidTr="006806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75"/>
        </w:trPr>
        <w:tc>
          <w:tcPr>
            <w:tcW w:w="2425" w:type="dxa"/>
            <w:tcBorders>
              <w:top w:val="nil"/>
              <w:left w:val="single" w:sz="4" w:space="0" w:color="auto"/>
              <w:bottom w:val="single" w:sz="4" w:space="0" w:color="auto"/>
              <w:right w:val="single" w:sz="4" w:space="0" w:color="auto"/>
            </w:tcBorders>
            <w:shd w:val="clear" w:color="auto" w:fill="auto"/>
            <w:noWrap/>
            <w:vAlign w:val="center"/>
          </w:tcPr>
          <w:p w:rsidR="0068062D" w:rsidRPr="0068062D" w:rsidRDefault="0068062D" w:rsidP="00AE2C09">
            <w:pPr>
              <w:spacing w:after="0"/>
              <w:jc w:val="center"/>
              <w:rPr>
                <w:rFonts w:ascii="Times New Roman" w:eastAsia="Times New Roman" w:hAnsi="Times New Roman" w:cs="Times New Roman"/>
                <w:sz w:val="18"/>
                <w:szCs w:val="20"/>
                <w:lang w:eastAsia="ru-RU"/>
              </w:rPr>
            </w:pPr>
            <w:r w:rsidRPr="0068062D">
              <w:rPr>
                <w:rFonts w:ascii="Times New Roman" w:eastAsia="Times New Roman" w:hAnsi="Times New Roman" w:cs="Times New Roman"/>
                <w:sz w:val="18"/>
                <w:szCs w:val="20"/>
                <w:lang w:eastAsia="ru-RU"/>
              </w:rPr>
              <w:lastRenderedPageBreak/>
              <w:t>922 2 02 20216 05 0000 150</w:t>
            </w:r>
          </w:p>
        </w:tc>
        <w:tc>
          <w:tcPr>
            <w:tcW w:w="3260" w:type="dxa"/>
            <w:tcBorders>
              <w:top w:val="nil"/>
              <w:left w:val="nil"/>
              <w:bottom w:val="single" w:sz="4" w:space="0" w:color="auto"/>
              <w:right w:val="single" w:sz="4" w:space="0" w:color="auto"/>
            </w:tcBorders>
            <w:shd w:val="clear" w:color="auto" w:fill="auto"/>
            <w:vAlign w:val="center"/>
          </w:tcPr>
          <w:p w:rsidR="0068062D" w:rsidRPr="0068062D" w:rsidRDefault="0068062D" w:rsidP="00AE2C09">
            <w:pPr>
              <w:spacing w:after="0"/>
              <w:rPr>
                <w:rFonts w:ascii="Times New Roman" w:eastAsia="Times New Roman" w:hAnsi="Times New Roman" w:cs="Times New Roman"/>
                <w:sz w:val="18"/>
                <w:szCs w:val="20"/>
                <w:lang w:eastAsia="ru-RU"/>
              </w:rPr>
            </w:pPr>
            <w:r w:rsidRPr="0068062D">
              <w:rPr>
                <w:rFonts w:ascii="Times New Roman" w:eastAsia="Times New Roman" w:hAnsi="Times New Roman" w:cs="Times New Roman"/>
                <w:sz w:val="18"/>
                <w:szCs w:val="20"/>
                <w:lang w:eastAsia="ru-RU"/>
              </w:rPr>
              <w:t>Субсидии бюджетам муниципальных районов на осуществление дорожной деятельности в отношении автомобильных дорог общего пользования, а также капитального ремонта и ремонта дворовых территорий многоквартирных домов, проездов к дворовым территориям многоквартирных домов населенных пунктов</w:t>
            </w:r>
          </w:p>
        </w:tc>
        <w:tc>
          <w:tcPr>
            <w:tcW w:w="1560" w:type="dxa"/>
            <w:tcBorders>
              <w:top w:val="nil"/>
              <w:left w:val="nil"/>
              <w:bottom w:val="single" w:sz="4" w:space="0" w:color="auto"/>
              <w:right w:val="single" w:sz="4" w:space="0" w:color="auto"/>
            </w:tcBorders>
            <w:shd w:val="clear" w:color="auto" w:fill="auto"/>
            <w:vAlign w:val="center"/>
          </w:tcPr>
          <w:p w:rsidR="0068062D" w:rsidRPr="0068062D" w:rsidRDefault="0068062D" w:rsidP="00AE2C09">
            <w:pPr>
              <w:spacing w:after="0"/>
              <w:jc w:val="center"/>
              <w:rPr>
                <w:rFonts w:ascii="Times New Roman" w:eastAsia="Times New Roman" w:hAnsi="Times New Roman" w:cs="Times New Roman"/>
                <w:sz w:val="18"/>
                <w:szCs w:val="20"/>
                <w:lang w:eastAsia="ru-RU"/>
              </w:rPr>
            </w:pPr>
            <w:r w:rsidRPr="0068062D">
              <w:rPr>
                <w:rFonts w:ascii="Times New Roman" w:eastAsia="Times New Roman" w:hAnsi="Times New Roman" w:cs="Times New Roman"/>
                <w:sz w:val="18"/>
                <w:szCs w:val="20"/>
                <w:lang w:eastAsia="ru-RU"/>
              </w:rPr>
              <w:t>24 658 494,40</w:t>
            </w:r>
          </w:p>
        </w:tc>
        <w:tc>
          <w:tcPr>
            <w:tcW w:w="1417" w:type="dxa"/>
            <w:tcBorders>
              <w:top w:val="nil"/>
              <w:left w:val="nil"/>
              <w:bottom w:val="single" w:sz="4" w:space="0" w:color="auto"/>
              <w:right w:val="single" w:sz="4" w:space="0" w:color="auto"/>
            </w:tcBorders>
            <w:shd w:val="clear" w:color="auto" w:fill="auto"/>
            <w:vAlign w:val="center"/>
          </w:tcPr>
          <w:p w:rsidR="0068062D" w:rsidRPr="0068062D" w:rsidRDefault="0068062D" w:rsidP="00AE2C09">
            <w:pPr>
              <w:spacing w:after="0"/>
              <w:jc w:val="center"/>
              <w:rPr>
                <w:rFonts w:ascii="Times New Roman" w:eastAsia="Times New Roman" w:hAnsi="Times New Roman" w:cs="Times New Roman"/>
                <w:sz w:val="18"/>
                <w:szCs w:val="20"/>
                <w:lang w:eastAsia="ru-RU"/>
              </w:rPr>
            </w:pPr>
            <w:r w:rsidRPr="0068062D">
              <w:rPr>
                <w:rFonts w:ascii="Times New Roman" w:eastAsia="Times New Roman" w:hAnsi="Times New Roman" w:cs="Times New Roman"/>
                <w:sz w:val="18"/>
                <w:szCs w:val="20"/>
                <w:lang w:eastAsia="ru-RU"/>
              </w:rPr>
              <w:t>24 658 489,89</w:t>
            </w:r>
          </w:p>
        </w:tc>
        <w:tc>
          <w:tcPr>
            <w:tcW w:w="992" w:type="dxa"/>
            <w:tcBorders>
              <w:top w:val="nil"/>
              <w:left w:val="nil"/>
              <w:bottom w:val="single" w:sz="4" w:space="0" w:color="auto"/>
              <w:right w:val="single" w:sz="4" w:space="0" w:color="auto"/>
            </w:tcBorders>
            <w:shd w:val="clear" w:color="000000" w:fill="auto"/>
            <w:noWrap/>
            <w:vAlign w:val="center"/>
          </w:tcPr>
          <w:p w:rsidR="0068062D" w:rsidRPr="0068062D" w:rsidRDefault="0068062D" w:rsidP="00AE2C09">
            <w:pPr>
              <w:spacing w:after="0"/>
              <w:jc w:val="center"/>
              <w:rPr>
                <w:rFonts w:ascii="Times New Roman" w:eastAsia="Times New Roman" w:hAnsi="Times New Roman" w:cs="Times New Roman"/>
                <w:sz w:val="18"/>
                <w:szCs w:val="20"/>
                <w:lang w:eastAsia="ru-RU"/>
              </w:rPr>
            </w:pPr>
            <w:r w:rsidRPr="0068062D">
              <w:rPr>
                <w:rFonts w:ascii="Times New Roman" w:eastAsia="Times New Roman" w:hAnsi="Times New Roman" w:cs="Times New Roman"/>
                <w:sz w:val="18"/>
                <w:szCs w:val="20"/>
                <w:lang w:eastAsia="ru-RU"/>
              </w:rPr>
              <w:t>100,0</w:t>
            </w:r>
          </w:p>
        </w:tc>
      </w:tr>
      <w:tr w:rsidR="0068062D" w:rsidRPr="0068062D" w:rsidTr="006806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75"/>
        </w:trPr>
        <w:tc>
          <w:tcPr>
            <w:tcW w:w="2425" w:type="dxa"/>
            <w:tcBorders>
              <w:top w:val="nil"/>
              <w:left w:val="single" w:sz="4" w:space="0" w:color="auto"/>
              <w:bottom w:val="single" w:sz="4" w:space="0" w:color="auto"/>
              <w:right w:val="single" w:sz="4" w:space="0" w:color="auto"/>
            </w:tcBorders>
            <w:shd w:val="clear" w:color="auto" w:fill="auto"/>
            <w:noWrap/>
            <w:vAlign w:val="center"/>
          </w:tcPr>
          <w:p w:rsidR="0068062D" w:rsidRPr="0068062D" w:rsidRDefault="0068062D" w:rsidP="00AE2C09">
            <w:pPr>
              <w:spacing w:after="0"/>
              <w:jc w:val="center"/>
              <w:rPr>
                <w:rFonts w:ascii="Times New Roman" w:eastAsia="Times New Roman" w:hAnsi="Times New Roman" w:cs="Times New Roman"/>
                <w:sz w:val="18"/>
                <w:szCs w:val="18"/>
                <w:lang w:eastAsia="ru-RU"/>
              </w:rPr>
            </w:pPr>
            <w:r w:rsidRPr="0068062D">
              <w:rPr>
                <w:rFonts w:ascii="Times New Roman" w:eastAsia="Times New Roman" w:hAnsi="Times New Roman" w:cs="Times New Roman"/>
                <w:sz w:val="18"/>
                <w:szCs w:val="18"/>
                <w:lang w:eastAsia="ru-RU"/>
              </w:rPr>
              <w:t>2 02 25304 00 0000 150</w:t>
            </w:r>
          </w:p>
        </w:tc>
        <w:tc>
          <w:tcPr>
            <w:tcW w:w="3260" w:type="dxa"/>
            <w:tcBorders>
              <w:top w:val="nil"/>
              <w:left w:val="nil"/>
              <w:bottom w:val="single" w:sz="4" w:space="0" w:color="auto"/>
              <w:right w:val="single" w:sz="4" w:space="0" w:color="auto"/>
            </w:tcBorders>
            <w:shd w:val="clear" w:color="auto" w:fill="auto"/>
          </w:tcPr>
          <w:p w:rsidR="0068062D" w:rsidRPr="0068062D" w:rsidRDefault="0068062D" w:rsidP="00AE2C09">
            <w:pPr>
              <w:spacing w:after="0"/>
              <w:rPr>
                <w:rFonts w:ascii="Times New Roman" w:eastAsia="Times New Roman" w:hAnsi="Times New Roman" w:cs="Times New Roman"/>
                <w:sz w:val="18"/>
                <w:szCs w:val="20"/>
                <w:lang w:eastAsia="ru-RU"/>
              </w:rPr>
            </w:pPr>
            <w:r w:rsidRPr="0068062D">
              <w:rPr>
                <w:rFonts w:ascii="Times New Roman" w:eastAsia="Times New Roman" w:hAnsi="Times New Roman" w:cs="Times New Roman"/>
                <w:sz w:val="18"/>
                <w:szCs w:val="20"/>
                <w:lang w:eastAsia="ru-RU"/>
              </w:rPr>
              <w:t xml:space="preserve">Субсидии бюджетам на организацию бесплатного горячего питания обучающихся, получающих начальное общее образование </w:t>
            </w:r>
            <w:proofErr w:type="gramStart"/>
            <w:r w:rsidRPr="0068062D">
              <w:rPr>
                <w:rFonts w:ascii="Times New Roman" w:eastAsia="Times New Roman" w:hAnsi="Times New Roman" w:cs="Times New Roman"/>
                <w:sz w:val="18"/>
                <w:szCs w:val="20"/>
                <w:lang w:eastAsia="ru-RU"/>
              </w:rPr>
              <w:t>в</w:t>
            </w:r>
            <w:proofErr w:type="gramEnd"/>
            <w:r w:rsidRPr="0068062D">
              <w:rPr>
                <w:rFonts w:ascii="Times New Roman" w:eastAsia="Times New Roman" w:hAnsi="Times New Roman" w:cs="Times New Roman"/>
                <w:sz w:val="18"/>
                <w:szCs w:val="20"/>
                <w:lang w:eastAsia="ru-RU"/>
              </w:rPr>
              <w:t xml:space="preserve"> государственных и муниципальных образовательных организаций</w:t>
            </w:r>
          </w:p>
        </w:tc>
        <w:tc>
          <w:tcPr>
            <w:tcW w:w="1560" w:type="dxa"/>
            <w:tcBorders>
              <w:top w:val="nil"/>
              <w:left w:val="nil"/>
              <w:bottom w:val="single" w:sz="4" w:space="0" w:color="auto"/>
              <w:right w:val="single" w:sz="4" w:space="0" w:color="auto"/>
            </w:tcBorders>
            <w:shd w:val="clear" w:color="auto" w:fill="auto"/>
            <w:vAlign w:val="center"/>
          </w:tcPr>
          <w:p w:rsidR="0068062D" w:rsidRPr="0068062D" w:rsidRDefault="0068062D" w:rsidP="00AE2C09">
            <w:pPr>
              <w:spacing w:after="0"/>
              <w:jc w:val="center"/>
              <w:rPr>
                <w:rFonts w:ascii="Times New Roman" w:eastAsia="Times New Roman" w:hAnsi="Times New Roman" w:cs="Times New Roman"/>
                <w:sz w:val="18"/>
                <w:szCs w:val="20"/>
                <w:lang w:eastAsia="ru-RU"/>
              </w:rPr>
            </w:pPr>
            <w:r w:rsidRPr="0068062D">
              <w:rPr>
                <w:rFonts w:ascii="Times New Roman" w:eastAsia="Times New Roman" w:hAnsi="Times New Roman" w:cs="Times New Roman"/>
                <w:sz w:val="18"/>
                <w:szCs w:val="20"/>
                <w:lang w:eastAsia="ru-RU"/>
              </w:rPr>
              <w:t>3 838 575,00</w:t>
            </w:r>
          </w:p>
        </w:tc>
        <w:tc>
          <w:tcPr>
            <w:tcW w:w="1417" w:type="dxa"/>
            <w:tcBorders>
              <w:top w:val="nil"/>
              <w:left w:val="nil"/>
              <w:bottom w:val="single" w:sz="4" w:space="0" w:color="auto"/>
              <w:right w:val="single" w:sz="4" w:space="0" w:color="auto"/>
            </w:tcBorders>
            <w:shd w:val="clear" w:color="auto" w:fill="auto"/>
            <w:vAlign w:val="center"/>
          </w:tcPr>
          <w:p w:rsidR="0068062D" w:rsidRPr="0068062D" w:rsidRDefault="0068062D" w:rsidP="00AE2C09">
            <w:pPr>
              <w:spacing w:after="0"/>
              <w:jc w:val="center"/>
              <w:rPr>
                <w:rFonts w:ascii="Times New Roman" w:eastAsia="Times New Roman" w:hAnsi="Times New Roman" w:cs="Times New Roman"/>
                <w:sz w:val="18"/>
                <w:szCs w:val="20"/>
                <w:lang w:eastAsia="ru-RU"/>
              </w:rPr>
            </w:pPr>
            <w:r w:rsidRPr="0068062D">
              <w:rPr>
                <w:rFonts w:ascii="Times New Roman" w:eastAsia="Times New Roman" w:hAnsi="Times New Roman" w:cs="Times New Roman"/>
                <w:sz w:val="18"/>
                <w:szCs w:val="20"/>
                <w:lang w:eastAsia="ru-RU"/>
              </w:rPr>
              <w:t>3 514 669,48</w:t>
            </w:r>
          </w:p>
        </w:tc>
        <w:tc>
          <w:tcPr>
            <w:tcW w:w="992" w:type="dxa"/>
            <w:tcBorders>
              <w:top w:val="nil"/>
              <w:left w:val="nil"/>
              <w:bottom w:val="single" w:sz="4" w:space="0" w:color="auto"/>
              <w:right w:val="single" w:sz="4" w:space="0" w:color="auto"/>
            </w:tcBorders>
            <w:shd w:val="clear" w:color="000000" w:fill="auto"/>
            <w:noWrap/>
            <w:vAlign w:val="center"/>
          </w:tcPr>
          <w:p w:rsidR="0068062D" w:rsidRPr="0068062D" w:rsidRDefault="0068062D" w:rsidP="00AE2C09">
            <w:pPr>
              <w:spacing w:after="0"/>
              <w:jc w:val="center"/>
              <w:rPr>
                <w:rFonts w:ascii="Times New Roman" w:eastAsia="Times New Roman" w:hAnsi="Times New Roman" w:cs="Times New Roman"/>
                <w:sz w:val="18"/>
                <w:szCs w:val="20"/>
                <w:lang w:eastAsia="ru-RU"/>
              </w:rPr>
            </w:pPr>
            <w:r w:rsidRPr="0068062D">
              <w:rPr>
                <w:rFonts w:ascii="Times New Roman" w:eastAsia="Times New Roman" w:hAnsi="Times New Roman" w:cs="Times New Roman"/>
                <w:sz w:val="18"/>
                <w:szCs w:val="20"/>
                <w:lang w:eastAsia="ru-RU"/>
              </w:rPr>
              <w:t>91,6</w:t>
            </w:r>
          </w:p>
        </w:tc>
      </w:tr>
      <w:tr w:rsidR="0068062D" w:rsidRPr="0068062D" w:rsidTr="006806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75"/>
        </w:trPr>
        <w:tc>
          <w:tcPr>
            <w:tcW w:w="2425" w:type="dxa"/>
            <w:tcBorders>
              <w:top w:val="nil"/>
              <w:left w:val="single" w:sz="4" w:space="0" w:color="auto"/>
              <w:bottom w:val="single" w:sz="4" w:space="0" w:color="auto"/>
              <w:right w:val="single" w:sz="4" w:space="0" w:color="auto"/>
            </w:tcBorders>
            <w:shd w:val="clear" w:color="auto" w:fill="auto"/>
            <w:noWrap/>
            <w:vAlign w:val="center"/>
          </w:tcPr>
          <w:p w:rsidR="0068062D" w:rsidRPr="0068062D" w:rsidRDefault="0068062D" w:rsidP="00AE2C09">
            <w:pPr>
              <w:spacing w:after="0"/>
              <w:jc w:val="center"/>
              <w:rPr>
                <w:rFonts w:ascii="Times New Roman" w:eastAsia="Times New Roman" w:hAnsi="Times New Roman" w:cs="Times New Roman"/>
                <w:sz w:val="18"/>
                <w:szCs w:val="20"/>
                <w:lang w:eastAsia="ru-RU"/>
              </w:rPr>
            </w:pPr>
            <w:r w:rsidRPr="0068062D">
              <w:rPr>
                <w:rFonts w:ascii="Times New Roman" w:eastAsia="Times New Roman" w:hAnsi="Times New Roman" w:cs="Times New Roman"/>
                <w:sz w:val="18"/>
                <w:szCs w:val="18"/>
                <w:lang w:eastAsia="ru-RU"/>
              </w:rPr>
              <w:t>2 02 25304 05 0000 150</w:t>
            </w:r>
          </w:p>
        </w:tc>
        <w:tc>
          <w:tcPr>
            <w:tcW w:w="3260" w:type="dxa"/>
            <w:tcBorders>
              <w:top w:val="nil"/>
              <w:left w:val="nil"/>
              <w:bottom w:val="single" w:sz="4" w:space="0" w:color="auto"/>
              <w:right w:val="single" w:sz="4" w:space="0" w:color="auto"/>
            </w:tcBorders>
            <w:shd w:val="clear" w:color="auto" w:fill="auto"/>
            <w:vAlign w:val="center"/>
          </w:tcPr>
          <w:p w:rsidR="0068062D" w:rsidRPr="0068062D" w:rsidRDefault="0068062D" w:rsidP="00AE2C09">
            <w:pPr>
              <w:spacing w:after="0"/>
              <w:rPr>
                <w:rFonts w:ascii="Times New Roman" w:eastAsia="Times New Roman" w:hAnsi="Times New Roman" w:cs="Times New Roman"/>
                <w:sz w:val="18"/>
                <w:szCs w:val="20"/>
                <w:lang w:eastAsia="ru-RU"/>
              </w:rPr>
            </w:pPr>
            <w:r w:rsidRPr="0068062D">
              <w:rPr>
                <w:rFonts w:ascii="Times New Roman" w:eastAsia="Times New Roman" w:hAnsi="Times New Roman" w:cs="Times New Roman"/>
                <w:sz w:val="18"/>
                <w:szCs w:val="20"/>
                <w:lang w:eastAsia="ru-RU"/>
              </w:rPr>
              <w:t xml:space="preserve">Субсидии бюджетам муниципальных районов на организацию бесплатного горячего питания обучающихся, получающих начальное общее образование </w:t>
            </w:r>
            <w:proofErr w:type="gramStart"/>
            <w:r w:rsidRPr="0068062D">
              <w:rPr>
                <w:rFonts w:ascii="Times New Roman" w:eastAsia="Times New Roman" w:hAnsi="Times New Roman" w:cs="Times New Roman"/>
                <w:sz w:val="18"/>
                <w:szCs w:val="20"/>
                <w:lang w:eastAsia="ru-RU"/>
              </w:rPr>
              <w:t>в</w:t>
            </w:r>
            <w:proofErr w:type="gramEnd"/>
            <w:r w:rsidRPr="0068062D">
              <w:rPr>
                <w:rFonts w:ascii="Times New Roman" w:eastAsia="Times New Roman" w:hAnsi="Times New Roman" w:cs="Times New Roman"/>
                <w:sz w:val="18"/>
                <w:szCs w:val="20"/>
                <w:lang w:eastAsia="ru-RU"/>
              </w:rPr>
              <w:t xml:space="preserve"> государственных и муниципальных образовательных организаций</w:t>
            </w:r>
          </w:p>
        </w:tc>
        <w:tc>
          <w:tcPr>
            <w:tcW w:w="1560" w:type="dxa"/>
            <w:tcBorders>
              <w:top w:val="nil"/>
              <w:left w:val="nil"/>
              <w:bottom w:val="single" w:sz="4" w:space="0" w:color="auto"/>
              <w:right w:val="single" w:sz="4" w:space="0" w:color="auto"/>
            </w:tcBorders>
            <w:shd w:val="clear" w:color="auto" w:fill="auto"/>
            <w:vAlign w:val="center"/>
          </w:tcPr>
          <w:p w:rsidR="0068062D" w:rsidRPr="0068062D" w:rsidRDefault="0068062D" w:rsidP="00AE2C09">
            <w:pPr>
              <w:spacing w:after="0"/>
              <w:jc w:val="center"/>
              <w:rPr>
                <w:rFonts w:ascii="Times New Roman" w:eastAsia="Times New Roman" w:hAnsi="Times New Roman" w:cs="Times New Roman"/>
                <w:sz w:val="18"/>
                <w:szCs w:val="20"/>
                <w:lang w:eastAsia="ru-RU"/>
              </w:rPr>
            </w:pPr>
            <w:r w:rsidRPr="0068062D">
              <w:rPr>
                <w:rFonts w:ascii="Times New Roman" w:eastAsia="Times New Roman" w:hAnsi="Times New Roman" w:cs="Times New Roman"/>
                <w:sz w:val="18"/>
                <w:szCs w:val="20"/>
                <w:lang w:eastAsia="ru-RU"/>
              </w:rPr>
              <w:t>3 838 575,00</w:t>
            </w:r>
          </w:p>
        </w:tc>
        <w:tc>
          <w:tcPr>
            <w:tcW w:w="1417" w:type="dxa"/>
            <w:tcBorders>
              <w:top w:val="nil"/>
              <w:left w:val="nil"/>
              <w:bottom w:val="single" w:sz="4" w:space="0" w:color="auto"/>
              <w:right w:val="single" w:sz="4" w:space="0" w:color="auto"/>
            </w:tcBorders>
            <w:shd w:val="clear" w:color="auto" w:fill="auto"/>
            <w:vAlign w:val="center"/>
          </w:tcPr>
          <w:p w:rsidR="0068062D" w:rsidRPr="0068062D" w:rsidRDefault="0068062D" w:rsidP="00AE2C09">
            <w:pPr>
              <w:spacing w:after="0"/>
              <w:jc w:val="center"/>
              <w:rPr>
                <w:rFonts w:ascii="Times New Roman" w:eastAsia="Times New Roman" w:hAnsi="Times New Roman" w:cs="Times New Roman"/>
                <w:sz w:val="18"/>
                <w:szCs w:val="20"/>
                <w:lang w:eastAsia="ru-RU"/>
              </w:rPr>
            </w:pPr>
            <w:r w:rsidRPr="0068062D">
              <w:rPr>
                <w:rFonts w:ascii="Times New Roman" w:eastAsia="Times New Roman" w:hAnsi="Times New Roman" w:cs="Times New Roman"/>
                <w:sz w:val="18"/>
                <w:szCs w:val="20"/>
                <w:lang w:eastAsia="ru-RU"/>
              </w:rPr>
              <w:t>3 514 669,48</w:t>
            </w:r>
          </w:p>
        </w:tc>
        <w:tc>
          <w:tcPr>
            <w:tcW w:w="992" w:type="dxa"/>
            <w:tcBorders>
              <w:top w:val="nil"/>
              <w:left w:val="nil"/>
              <w:bottom w:val="single" w:sz="4" w:space="0" w:color="auto"/>
              <w:right w:val="single" w:sz="4" w:space="0" w:color="auto"/>
            </w:tcBorders>
            <w:shd w:val="clear" w:color="000000" w:fill="auto"/>
            <w:noWrap/>
            <w:vAlign w:val="center"/>
          </w:tcPr>
          <w:p w:rsidR="0068062D" w:rsidRPr="0068062D" w:rsidRDefault="0068062D" w:rsidP="00AE2C09">
            <w:pPr>
              <w:spacing w:after="0"/>
              <w:jc w:val="center"/>
              <w:rPr>
                <w:rFonts w:ascii="Times New Roman" w:eastAsia="Times New Roman" w:hAnsi="Times New Roman" w:cs="Times New Roman"/>
                <w:sz w:val="18"/>
                <w:szCs w:val="20"/>
                <w:lang w:eastAsia="ru-RU"/>
              </w:rPr>
            </w:pPr>
            <w:r w:rsidRPr="0068062D">
              <w:rPr>
                <w:rFonts w:ascii="Times New Roman" w:eastAsia="Times New Roman" w:hAnsi="Times New Roman" w:cs="Times New Roman"/>
                <w:sz w:val="18"/>
                <w:szCs w:val="20"/>
                <w:lang w:eastAsia="ru-RU"/>
              </w:rPr>
              <w:t>91,6</w:t>
            </w:r>
          </w:p>
        </w:tc>
      </w:tr>
      <w:tr w:rsidR="0068062D" w:rsidRPr="0068062D" w:rsidTr="006806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75"/>
        </w:trPr>
        <w:tc>
          <w:tcPr>
            <w:tcW w:w="2425" w:type="dxa"/>
            <w:tcBorders>
              <w:top w:val="nil"/>
              <w:left w:val="single" w:sz="4" w:space="0" w:color="auto"/>
              <w:bottom w:val="single" w:sz="4" w:space="0" w:color="auto"/>
              <w:right w:val="single" w:sz="4" w:space="0" w:color="auto"/>
            </w:tcBorders>
            <w:shd w:val="clear" w:color="auto" w:fill="auto"/>
            <w:noWrap/>
            <w:vAlign w:val="center"/>
          </w:tcPr>
          <w:p w:rsidR="0068062D" w:rsidRPr="0068062D" w:rsidRDefault="0068062D" w:rsidP="00AE2C09">
            <w:pPr>
              <w:spacing w:after="0"/>
              <w:jc w:val="center"/>
              <w:rPr>
                <w:rFonts w:ascii="Times New Roman" w:eastAsia="Times New Roman" w:hAnsi="Times New Roman" w:cs="Times New Roman"/>
                <w:sz w:val="18"/>
                <w:szCs w:val="18"/>
                <w:lang w:eastAsia="ru-RU"/>
              </w:rPr>
            </w:pPr>
            <w:r w:rsidRPr="0068062D">
              <w:rPr>
                <w:rFonts w:ascii="Times New Roman" w:eastAsia="Times New Roman" w:hAnsi="Times New Roman" w:cs="Times New Roman"/>
                <w:sz w:val="18"/>
                <w:szCs w:val="18"/>
                <w:lang w:eastAsia="ru-RU"/>
              </w:rPr>
              <w:t>2 02 25306 00 0000 150</w:t>
            </w:r>
          </w:p>
        </w:tc>
        <w:tc>
          <w:tcPr>
            <w:tcW w:w="3260" w:type="dxa"/>
            <w:tcBorders>
              <w:top w:val="nil"/>
              <w:left w:val="nil"/>
              <w:bottom w:val="single" w:sz="4" w:space="0" w:color="auto"/>
              <w:right w:val="single" w:sz="4" w:space="0" w:color="auto"/>
            </w:tcBorders>
            <w:shd w:val="clear" w:color="auto" w:fill="auto"/>
            <w:vAlign w:val="center"/>
          </w:tcPr>
          <w:p w:rsidR="0068062D" w:rsidRPr="0068062D" w:rsidRDefault="0068062D" w:rsidP="00AE2C09">
            <w:pPr>
              <w:spacing w:after="0"/>
              <w:rPr>
                <w:rFonts w:ascii="Times New Roman" w:eastAsia="Times New Roman" w:hAnsi="Times New Roman" w:cs="Times New Roman"/>
                <w:sz w:val="18"/>
                <w:szCs w:val="20"/>
                <w:lang w:eastAsia="ru-RU"/>
              </w:rPr>
            </w:pPr>
            <w:r w:rsidRPr="0068062D">
              <w:rPr>
                <w:rFonts w:ascii="Times New Roman" w:eastAsia="Times New Roman" w:hAnsi="Times New Roman" w:cs="Times New Roman"/>
                <w:sz w:val="18"/>
                <w:szCs w:val="20"/>
                <w:lang w:eastAsia="ru-RU"/>
              </w:rPr>
              <w:t xml:space="preserve">Субсидии бюджетам на </w:t>
            </w:r>
            <w:proofErr w:type="spellStart"/>
            <w:r w:rsidRPr="0068062D">
              <w:rPr>
                <w:rFonts w:ascii="Times New Roman" w:eastAsia="Times New Roman" w:hAnsi="Times New Roman" w:cs="Times New Roman"/>
                <w:sz w:val="18"/>
                <w:szCs w:val="20"/>
                <w:lang w:eastAsia="ru-RU"/>
              </w:rPr>
              <w:t>софинансирование</w:t>
            </w:r>
            <w:proofErr w:type="spellEnd"/>
            <w:r w:rsidRPr="0068062D">
              <w:rPr>
                <w:rFonts w:ascii="Times New Roman" w:eastAsia="Times New Roman" w:hAnsi="Times New Roman" w:cs="Times New Roman"/>
                <w:sz w:val="18"/>
                <w:szCs w:val="20"/>
                <w:lang w:eastAsia="ru-RU"/>
              </w:rPr>
              <w:t xml:space="preserve"> расходных обязательств субъектов Российской Федерации, возникающих при реализации мероприятий по модернизации региональных и муниципальных детских школ искусств по видам искусств</w:t>
            </w:r>
          </w:p>
        </w:tc>
        <w:tc>
          <w:tcPr>
            <w:tcW w:w="1560" w:type="dxa"/>
            <w:tcBorders>
              <w:top w:val="nil"/>
              <w:left w:val="nil"/>
              <w:bottom w:val="single" w:sz="4" w:space="0" w:color="auto"/>
              <w:right w:val="single" w:sz="4" w:space="0" w:color="auto"/>
            </w:tcBorders>
            <w:shd w:val="clear" w:color="auto" w:fill="auto"/>
            <w:vAlign w:val="center"/>
          </w:tcPr>
          <w:p w:rsidR="0068062D" w:rsidRPr="0068062D" w:rsidRDefault="0068062D" w:rsidP="00AE2C09">
            <w:pPr>
              <w:spacing w:after="0"/>
              <w:jc w:val="center"/>
              <w:rPr>
                <w:rFonts w:ascii="Times New Roman" w:eastAsia="Times New Roman" w:hAnsi="Times New Roman" w:cs="Times New Roman"/>
                <w:sz w:val="18"/>
                <w:szCs w:val="20"/>
                <w:lang w:eastAsia="ru-RU"/>
              </w:rPr>
            </w:pPr>
            <w:r w:rsidRPr="0068062D">
              <w:rPr>
                <w:rFonts w:ascii="Times New Roman" w:eastAsia="Times New Roman" w:hAnsi="Times New Roman" w:cs="Times New Roman"/>
                <w:sz w:val="18"/>
                <w:szCs w:val="20"/>
                <w:lang w:eastAsia="ru-RU"/>
              </w:rPr>
              <w:t>18 449 613,74</w:t>
            </w:r>
          </w:p>
        </w:tc>
        <w:tc>
          <w:tcPr>
            <w:tcW w:w="1417" w:type="dxa"/>
            <w:tcBorders>
              <w:top w:val="nil"/>
              <w:left w:val="nil"/>
              <w:bottom w:val="single" w:sz="4" w:space="0" w:color="auto"/>
              <w:right w:val="single" w:sz="4" w:space="0" w:color="auto"/>
            </w:tcBorders>
            <w:shd w:val="clear" w:color="auto" w:fill="auto"/>
            <w:vAlign w:val="center"/>
          </w:tcPr>
          <w:p w:rsidR="0068062D" w:rsidRPr="0068062D" w:rsidRDefault="0068062D" w:rsidP="00AE2C09">
            <w:pPr>
              <w:spacing w:after="0"/>
              <w:jc w:val="center"/>
              <w:rPr>
                <w:rFonts w:ascii="Times New Roman" w:eastAsia="Times New Roman" w:hAnsi="Times New Roman" w:cs="Times New Roman"/>
                <w:sz w:val="18"/>
                <w:szCs w:val="20"/>
                <w:lang w:eastAsia="ru-RU"/>
              </w:rPr>
            </w:pPr>
            <w:r w:rsidRPr="0068062D">
              <w:rPr>
                <w:rFonts w:ascii="Times New Roman" w:eastAsia="Times New Roman" w:hAnsi="Times New Roman" w:cs="Times New Roman"/>
                <w:sz w:val="18"/>
                <w:szCs w:val="20"/>
                <w:lang w:eastAsia="ru-RU"/>
              </w:rPr>
              <w:t>18 449 613,74</w:t>
            </w:r>
          </w:p>
        </w:tc>
        <w:tc>
          <w:tcPr>
            <w:tcW w:w="992" w:type="dxa"/>
            <w:tcBorders>
              <w:top w:val="nil"/>
              <w:left w:val="nil"/>
              <w:bottom w:val="single" w:sz="4" w:space="0" w:color="auto"/>
              <w:right w:val="single" w:sz="4" w:space="0" w:color="auto"/>
            </w:tcBorders>
            <w:shd w:val="clear" w:color="000000" w:fill="auto"/>
            <w:noWrap/>
            <w:vAlign w:val="center"/>
          </w:tcPr>
          <w:p w:rsidR="0068062D" w:rsidRPr="0068062D" w:rsidRDefault="0068062D" w:rsidP="00AE2C09">
            <w:pPr>
              <w:spacing w:after="0"/>
              <w:jc w:val="center"/>
              <w:rPr>
                <w:rFonts w:ascii="Times New Roman" w:eastAsia="Times New Roman" w:hAnsi="Times New Roman" w:cs="Times New Roman"/>
                <w:sz w:val="18"/>
                <w:szCs w:val="20"/>
                <w:lang w:eastAsia="ru-RU"/>
              </w:rPr>
            </w:pPr>
            <w:r w:rsidRPr="0068062D">
              <w:rPr>
                <w:rFonts w:ascii="Times New Roman" w:eastAsia="Times New Roman" w:hAnsi="Times New Roman" w:cs="Times New Roman"/>
                <w:sz w:val="18"/>
                <w:szCs w:val="20"/>
                <w:lang w:eastAsia="ru-RU"/>
              </w:rPr>
              <w:t>100,0</w:t>
            </w:r>
          </w:p>
        </w:tc>
      </w:tr>
      <w:tr w:rsidR="0068062D" w:rsidRPr="0068062D" w:rsidTr="006806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75"/>
        </w:trPr>
        <w:tc>
          <w:tcPr>
            <w:tcW w:w="2425" w:type="dxa"/>
            <w:tcBorders>
              <w:top w:val="nil"/>
              <w:left w:val="single" w:sz="4" w:space="0" w:color="auto"/>
              <w:bottom w:val="single" w:sz="4" w:space="0" w:color="auto"/>
              <w:right w:val="single" w:sz="4" w:space="0" w:color="auto"/>
            </w:tcBorders>
            <w:shd w:val="clear" w:color="auto" w:fill="auto"/>
            <w:noWrap/>
            <w:vAlign w:val="center"/>
          </w:tcPr>
          <w:p w:rsidR="0068062D" w:rsidRPr="0068062D" w:rsidRDefault="0068062D" w:rsidP="00AE2C09">
            <w:pPr>
              <w:spacing w:after="0"/>
              <w:jc w:val="center"/>
              <w:rPr>
                <w:rFonts w:ascii="Times New Roman" w:eastAsia="Times New Roman" w:hAnsi="Times New Roman" w:cs="Times New Roman"/>
                <w:sz w:val="18"/>
                <w:szCs w:val="18"/>
                <w:lang w:eastAsia="ru-RU"/>
              </w:rPr>
            </w:pPr>
            <w:r w:rsidRPr="0068062D">
              <w:rPr>
                <w:rFonts w:ascii="Times New Roman" w:eastAsia="Times New Roman" w:hAnsi="Times New Roman" w:cs="Times New Roman"/>
                <w:sz w:val="18"/>
                <w:szCs w:val="18"/>
                <w:lang w:eastAsia="ru-RU"/>
              </w:rPr>
              <w:t>2 02 25306 05 0000 150</w:t>
            </w:r>
          </w:p>
        </w:tc>
        <w:tc>
          <w:tcPr>
            <w:tcW w:w="3260" w:type="dxa"/>
            <w:tcBorders>
              <w:top w:val="nil"/>
              <w:left w:val="nil"/>
              <w:bottom w:val="single" w:sz="4" w:space="0" w:color="auto"/>
              <w:right w:val="single" w:sz="4" w:space="0" w:color="auto"/>
            </w:tcBorders>
            <w:shd w:val="clear" w:color="auto" w:fill="auto"/>
            <w:vAlign w:val="center"/>
          </w:tcPr>
          <w:p w:rsidR="0068062D" w:rsidRPr="0068062D" w:rsidRDefault="0068062D" w:rsidP="00AE2C09">
            <w:pPr>
              <w:spacing w:after="0"/>
              <w:rPr>
                <w:rFonts w:ascii="Times New Roman" w:eastAsia="Times New Roman" w:hAnsi="Times New Roman" w:cs="Times New Roman"/>
                <w:sz w:val="18"/>
                <w:szCs w:val="20"/>
                <w:lang w:eastAsia="ru-RU"/>
              </w:rPr>
            </w:pPr>
            <w:r w:rsidRPr="0068062D">
              <w:rPr>
                <w:rFonts w:ascii="Times New Roman" w:eastAsia="Times New Roman" w:hAnsi="Times New Roman" w:cs="Times New Roman"/>
                <w:sz w:val="18"/>
                <w:szCs w:val="20"/>
                <w:lang w:eastAsia="ru-RU"/>
              </w:rPr>
              <w:t xml:space="preserve">Субсидии бюджетам муниципальных районов на </w:t>
            </w:r>
            <w:proofErr w:type="spellStart"/>
            <w:r w:rsidRPr="0068062D">
              <w:rPr>
                <w:rFonts w:ascii="Times New Roman" w:eastAsia="Times New Roman" w:hAnsi="Times New Roman" w:cs="Times New Roman"/>
                <w:sz w:val="18"/>
                <w:szCs w:val="20"/>
                <w:lang w:eastAsia="ru-RU"/>
              </w:rPr>
              <w:t>софинансирование</w:t>
            </w:r>
            <w:proofErr w:type="spellEnd"/>
            <w:r w:rsidRPr="0068062D">
              <w:rPr>
                <w:rFonts w:ascii="Times New Roman" w:eastAsia="Times New Roman" w:hAnsi="Times New Roman" w:cs="Times New Roman"/>
                <w:sz w:val="18"/>
                <w:szCs w:val="20"/>
                <w:lang w:eastAsia="ru-RU"/>
              </w:rPr>
              <w:t xml:space="preserve"> расходных обязательств субъектов Российской Федерации, возникающих при реализации мероприятий по модернизации региональных и муниципальных детских школ искусств по видам искусств</w:t>
            </w:r>
          </w:p>
        </w:tc>
        <w:tc>
          <w:tcPr>
            <w:tcW w:w="1560" w:type="dxa"/>
            <w:tcBorders>
              <w:top w:val="nil"/>
              <w:left w:val="nil"/>
              <w:bottom w:val="single" w:sz="4" w:space="0" w:color="auto"/>
              <w:right w:val="single" w:sz="4" w:space="0" w:color="auto"/>
            </w:tcBorders>
            <w:shd w:val="clear" w:color="auto" w:fill="auto"/>
            <w:vAlign w:val="center"/>
          </w:tcPr>
          <w:p w:rsidR="0068062D" w:rsidRPr="0068062D" w:rsidRDefault="0068062D" w:rsidP="00AE2C09">
            <w:pPr>
              <w:spacing w:after="0"/>
              <w:jc w:val="center"/>
              <w:rPr>
                <w:rFonts w:ascii="Times New Roman" w:eastAsia="Times New Roman" w:hAnsi="Times New Roman" w:cs="Times New Roman"/>
                <w:sz w:val="18"/>
                <w:szCs w:val="20"/>
                <w:lang w:eastAsia="ru-RU"/>
              </w:rPr>
            </w:pPr>
            <w:r w:rsidRPr="0068062D">
              <w:rPr>
                <w:rFonts w:ascii="Times New Roman" w:eastAsia="Times New Roman" w:hAnsi="Times New Roman" w:cs="Times New Roman"/>
                <w:sz w:val="18"/>
                <w:szCs w:val="20"/>
                <w:lang w:eastAsia="ru-RU"/>
              </w:rPr>
              <w:t>18 449 613,74</w:t>
            </w:r>
          </w:p>
        </w:tc>
        <w:tc>
          <w:tcPr>
            <w:tcW w:w="1417" w:type="dxa"/>
            <w:tcBorders>
              <w:top w:val="nil"/>
              <w:left w:val="nil"/>
              <w:bottom w:val="single" w:sz="4" w:space="0" w:color="auto"/>
              <w:right w:val="single" w:sz="4" w:space="0" w:color="auto"/>
            </w:tcBorders>
            <w:shd w:val="clear" w:color="auto" w:fill="auto"/>
            <w:vAlign w:val="center"/>
          </w:tcPr>
          <w:p w:rsidR="0068062D" w:rsidRPr="0068062D" w:rsidRDefault="0068062D" w:rsidP="00AE2C09">
            <w:pPr>
              <w:spacing w:after="0"/>
              <w:jc w:val="center"/>
              <w:rPr>
                <w:rFonts w:ascii="Times New Roman" w:eastAsia="Times New Roman" w:hAnsi="Times New Roman" w:cs="Times New Roman"/>
                <w:sz w:val="18"/>
                <w:szCs w:val="20"/>
                <w:lang w:eastAsia="ru-RU"/>
              </w:rPr>
            </w:pPr>
            <w:r w:rsidRPr="0068062D">
              <w:rPr>
                <w:rFonts w:ascii="Times New Roman" w:eastAsia="Times New Roman" w:hAnsi="Times New Roman" w:cs="Times New Roman"/>
                <w:sz w:val="18"/>
                <w:szCs w:val="20"/>
                <w:lang w:eastAsia="ru-RU"/>
              </w:rPr>
              <w:t>18 449 613,74</w:t>
            </w:r>
          </w:p>
        </w:tc>
        <w:tc>
          <w:tcPr>
            <w:tcW w:w="992" w:type="dxa"/>
            <w:tcBorders>
              <w:top w:val="nil"/>
              <w:left w:val="nil"/>
              <w:bottom w:val="single" w:sz="4" w:space="0" w:color="auto"/>
              <w:right w:val="single" w:sz="4" w:space="0" w:color="auto"/>
            </w:tcBorders>
            <w:shd w:val="clear" w:color="000000" w:fill="auto"/>
            <w:noWrap/>
            <w:vAlign w:val="center"/>
          </w:tcPr>
          <w:p w:rsidR="0068062D" w:rsidRPr="0068062D" w:rsidRDefault="0068062D" w:rsidP="00AE2C09">
            <w:pPr>
              <w:spacing w:after="0"/>
              <w:jc w:val="center"/>
              <w:rPr>
                <w:rFonts w:ascii="Times New Roman" w:eastAsia="Times New Roman" w:hAnsi="Times New Roman" w:cs="Times New Roman"/>
                <w:sz w:val="18"/>
                <w:szCs w:val="20"/>
                <w:lang w:eastAsia="ru-RU"/>
              </w:rPr>
            </w:pPr>
            <w:r w:rsidRPr="0068062D">
              <w:rPr>
                <w:rFonts w:ascii="Times New Roman" w:eastAsia="Times New Roman" w:hAnsi="Times New Roman" w:cs="Times New Roman"/>
                <w:sz w:val="18"/>
                <w:szCs w:val="20"/>
                <w:lang w:eastAsia="ru-RU"/>
              </w:rPr>
              <w:t>100,0</w:t>
            </w:r>
          </w:p>
        </w:tc>
      </w:tr>
      <w:tr w:rsidR="0068062D" w:rsidRPr="0068062D" w:rsidTr="006806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75"/>
        </w:trPr>
        <w:tc>
          <w:tcPr>
            <w:tcW w:w="2425" w:type="dxa"/>
            <w:tcBorders>
              <w:top w:val="nil"/>
              <w:left w:val="single" w:sz="4" w:space="0" w:color="auto"/>
              <w:bottom w:val="single" w:sz="4" w:space="0" w:color="auto"/>
              <w:right w:val="single" w:sz="4" w:space="0" w:color="auto"/>
            </w:tcBorders>
            <w:shd w:val="clear" w:color="auto" w:fill="auto"/>
            <w:noWrap/>
            <w:vAlign w:val="center"/>
          </w:tcPr>
          <w:p w:rsidR="0068062D" w:rsidRPr="0068062D" w:rsidRDefault="0068062D" w:rsidP="00AE2C09">
            <w:pPr>
              <w:spacing w:after="0"/>
              <w:jc w:val="center"/>
              <w:rPr>
                <w:rFonts w:ascii="Times New Roman" w:eastAsia="Times New Roman" w:hAnsi="Times New Roman" w:cs="Times New Roman"/>
                <w:sz w:val="18"/>
                <w:szCs w:val="20"/>
                <w:lang w:eastAsia="ru-RU"/>
              </w:rPr>
            </w:pPr>
            <w:r w:rsidRPr="0068062D">
              <w:rPr>
                <w:rFonts w:ascii="Times New Roman" w:eastAsia="Times New Roman" w:hAnsi="Times New Roman" w:cs="Times New Roman"/>
                <w:sz w:val="18"/>
                <w:szCs w:val="20"/>
                <w:lang w:eastAsia="ru-RU"/>
              </w:rPr>
              <w:t>922  2 02 25467 00 0000 150</w:t>
            </w:r>
          </w:p>
        </w:tc>
        <w:tc>
          <w:tcPr>
            <w:tcW w:w="3260" w:type="dxa"/>
            <w:tcBorders>
              <w:top w:val="nil"/>
              <w:left w:val="nil"/>
              <w:bottom w:val="single" w:sz="4" w:space="0" w:color="auto"/>
              <w:right w:val="single" w:sz="4" w:space="0" w:color="auto"/>
            </w:tcBorders>
            <w:shd w:val="clear" w:color="auto" w:fill="auto"/>
            <w:vAlign w:val="center"/>
          </w:tcPr>
          <w:p w:rsidR="0068062D" w:rsidRPr="0068062D" w:rsidRDefault="0068062D" w:rsidP="00AE2C09">
            <w:pPr>
              <w:spacing w:after="0"/>
              <w:rPr>
                <w:rFonts w:ascii="Times New Roman" w:eastAsia="Times New Roman" w:hAnsi="Times New Roman" w:cs="Times New Roman"/>
                <w:sz w:val="18"/>
                <w:szCs w:val="20"/>
                <w:lang w:eastAsia="ru-RU"/>
              </w:rPr>
            </w:pPr>
            <w:r w:rsidRPr="0068062D">
              <w:rPr>
                <w:rFonts w:ascii="Times New Roman" w:eastAsia="Times New Roman" w:hAnsi="Times New Roman" w:cs="Times New Roman"/>
                <w:sz w:val="18"/>
                <w:szCs w:val="20"/>
                <w:lang w:eastAsia="ru-RU"/>
              </w:rPr>
              <w:t>Субсидии бюджетам на обеспечение развития и укрепление материально-технической базы домов культуры в населенных пунктах с числом жителей до 50 тысяч человек</w:t>
            </w:r>
          </w:p>
        </w:tc>
        <w:tc>
          <w:tcPr>
            <w:tcW w:w="1560" w:type="dxa"/>
            <w:tcBorders>
              <w:top w:val="nil"/>
              <w:left w:val="nil"/>
              <w:bottom w:val="single" w:sz="4" w:space="0" w:color="auto"/>
              <w:right w:val="single" w:sz="4" w:space="0" w:color="auto"/>
            </w:tcBorders>
            <w:shd w:val="clear" w:color="auto" w:fill="auto"/>
            <w:vAlign w:val="center"/>
          </w:tcPr>
          <w:p w:rsidR="0068062D" w:rsidRPr="0068062D" w:rsidRDefault="0068062D" w:rsidP="00AE2C09">
            <w:pPr>
              <w:spacing w:after="0"/>
              <w:jc w:val="center"/>
              <w:rPr>
                <w:rFonts w:ascii="Times New Roman" w:eastAsia="Times New Roman" w:hAnsi="Times New Roman" w:cs="Times New Roman"/>
                <w:sz w:val="18"/>
                <w:szCs w:val="20"/>
                <w:lang w:eastAsia="ru-RU"/>
              </w:rPr>
            </w:pPr>
            <w:r w:rsidRPr="0068062D">
              <w:rPr>
                <w:rFonts w:ascii="Times New Roman" w:eastAsia="Times New Roman" w:hAnsi="Times New Roman" w:cs="Times New Roman"/>
                <w:sz w:val="18"/>
                <w:szCs w:val="20"/>
                <w:lang w:eastAsia="ru-RU"/>
              </w:rPr>
              <w:t>2 170 078,00</w:t>
            </w:r>
          </w:p>
        </w:tc>
        <w:tc>
          <w:tcPr>
            <w:tcW w:w="1417" w:type="dxa"/>
            <w:tcBorders>
              <w:top w:val="nil"/>
              <w:left w:val="nil"/>
              <w:bottom w:val="single" w:sz="4" w:space="0" w:color="auto"/>
              <w:right w:val="single" w:sz="4" w:space="0" w:color="auto"/>
            </w:tcBorders>
            <w:shd w:val="clear" w:color="auto" w:fill="auto"/>
            <w:vAlign w:val="center"/>
          </w:tcPr>
          <w:p w:rsidR="0068062D" w:rsidRPr="0068062D" w:rsidRDefault="0068062D" w:rsidP="00AE2C09">
            <w:pPr>
              <w:spacing w:after="0"/>
              <w:jc w:val="center"/>
              <w:rPr>
                <w:rFonts w:ascii="Times New Roman" w:eastAsia="Times New Roman" w:hAnsi="Times New Roman" w:cs="Times New Roman"/>
                <w:sz w:val="18"/>
                <w:szCs w:val="20"/>
                <w:lang w:eastAsia="ru-RU"/>
              </w:rPr>
            </w:pPr>
            <w:r w:rsidRPr="0068062D">
              <w:rPr>
                <w:rFonts w:ascii="Times New Roman" w:eastAsia="Times New Roman" w:hAnsi="Times New Roman" w:cs="Times New Roman"/>
                <w:sz w:val="18"/>
                <w:szCs w:val="20"/>
                <w:lang w:eastAsia="ru-RU"/>
              </w:rPr>
              <w:t>2 037 239,36</w:t>
            </w:r>
          </w:p>
        </w:tc>
        <w:tc>
          <w:tcPr>
            <w:tcW w:w="992" w:type="dxa"/>
            <w:tcBorders>
              <w:top w:val="nil"/>
              <w:left w:val="nil"/>
              <w:bottom w:val="single" w:sz="4" w:space="0" w:color="auto"/>
              <w:right w:val="single" w:sz="4" w:space="0" w:color="auto"/>
            </w:tcBorders>
            <w:shd w:val="clear" w:color="000000" w:fill="auto"/>
            <w:noWrap/>
            <w:vAlign w:val="center"/>
          </w:tcPr>
          <w:p w:rsidR="0068062D" w:rsidRPr="0068062D" w:rsidRDefault="0068062D" w:rsidP="00AE2C09">
            <w:pPr>
              <w:spacing w:after="0"/>
              <w:jc w:val="center"/>
              <w:rPr>
                <w:rFonts w:ascii="Times New Roman" w:eastAsia="Times New Roman" w:hAnsi="Times New Roman" w:cs="Times New Roman"/>
                <w:sz w:val="18"/>
                <w:szCs w:val="20"/>
                <w:lang w:eastAsia="ru-RU"/>
              </w:rPr>
            </w:pPr>
            <w:r w:rsidRPr="0068062D">
              <w:rPr>
                <w:rFonts w:ascii="Times New Roman" w:eastAsia="Times New Roman" w:hAnsi="Times New Roman" w:cs="Times New Roman"/>
                <w:sz w:val="18"/>
                <w:szCs w:val="20"/>
                <w:lang w:eastAsia="ru-RU"/>
              </w:rPr>
              <w:t>93,9</w:t>
            </w:r>
          </w:p>
        </w:tc>
      </w:tr>
      <w:tr w:rsidR="0068062D" w:rsidRPr="0068062D" w:rsidTr="006806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75"/>
        </w:trPr>
        <w:tc>
          <w:tcPr>
            <w:tcW w:w="2425" w:type="dxa"/>
            <w:tcBorders>
              <w:top w:val="nil"/>
              <w:left w:val="single" w:sz="4" w:space="0" w:color="auto"/>
              <w:bottom w:val="single" w:sz="4" w:space="0" w:color="auto"/>
              <w:right w:val="single" w:sz="4" w:space="0" w:color="auto"/>
            </w:tcBorders>
            <w:shd w:val="clear" w:color="auto" w:fill="auto"/>
            <w:noWrap/>
            <w:vAlign w:val="center"/>
          </w:tcPr>
          <w:p w:rsidR="0068062D" w:rsidRPr="0068062D" w:rsidRDefault="0068062D" w:rsidP="00AE2C09">
            <w:pPr>
              <w:spacing w:after="0"/>
              <w:jc w:val="center"/>
              <w:rPr>
                <w:rFonts w:ascii="Times New Roman" w:eastAsia="Times New Roman" w:hAnsi="Times New Roman" w:cs="Times New Roman"/>
                <w:sz w:val="18"/>
                <w:szCs w:val="20"/>
                <w:lang w:eastAsia="ru-RU"/>
              </w:rPr>
            </w:pPr>
            <w:r w:rsidRPr="0068062D">
              <w:rPr>
                <w:rFonts w:ascii="Times New Roman" w:eastAsia="Times New Roman" w:hAnsi="Times New Roman" w:cs="Times New Roman"/>
                <w:sz w:val="18"/>
                <w:szCs w:val="20"/>
                <w:lang w:eastAsia="ru-RU"/>
              </w:rPr>
              <w:t>922  2 02 25467 05 0000 150</w:t>
            </w:r>
          </w:p>
        </w:tc>
        <w:tc>
          <w:tcPr>
            <w:tcW w:w="3260" w:type="dxa"/>
            <w:tcBorders>
              <w:top w:val="nil"/>
              <w:left w:val="nil"/>
              <w:bottom w:val="single" w:sz="4" w:space="0" w:color="auto"/>
              <w:right w:val="single" w:sz="4" w:space="0" w:color="auto"/>
            </w:tcBorders>
            <w:shd w:val="clear" w:color="auto" w:fill="auto"/>
            <w:vAlign w:val="center"/>
          </w:tcPr>
          <w:p w:rsidR="0068062D" w:rsidRPr="0068062D" w:rsidRDefault="0068062D" w:rsidP="00AE2C09">
            <w:pPr>
              <w:spacing w:after="0"/>
              <w:rPr>
                <w:rFonts w:ascii="Times New Roman" w:eastAsia="Times New Roman" w:hAnsi="Times New Roman" w:cs="Times New Roman"/>
                <w:sz w:val="18"/>
                <w:szCs w:val="20"/>
                <w:lang w:eastAsia="ru-RU"/>
              </w:rPr>
            </w:pPr>
            <w:r w:rsidRPr="0068062D">
              <w:rPr>
                <w:rFonts w:ascii="Times New Roman" w:eastAsia="Times New Roman" w:hAnsi="Times New Roman" w:cs="Times New Roman"/>
                <w:sz w:val="18"/>
                <w:szCs w:val="20"/>
                <w:lang w:eastAsia="ru-RU"/>
              </w:rPr>
              <w:t>Субсидии бюджетам муниципальных районов на обеспечение развития и укрепление материально-технической базы домов культуры в населенных пунктах с числом жителей до 50 тысяч человек</w:t>
            </w:r>
          </w:p>
        </w:tc>
        <w:tc>
          <w:tcPr>
            <w:tcW w:w="1560" w:type="dxa"/>
            <w:tcBorders>
              <w:top w:val="nil"/>
              <w:left w:val="nil"/>
              <w:bottom w:val="single" w:sz="4" w:space="0" w:color="auto"/>
              <w:right w:val="single" w:sz="4" w:space="0" w:color="auto"/>
            </w:tcBorders>
            <w:shd w:val="clear" w:color="auto" w:fill="auto"/>
            <w:vAlign w:val="center"/>
          </w:tcPr>
          <w:p w:rsidR="0068062D" w:rsidRPr="0068062D" w:rsidRDefault="0068062D" w:rsidP="00AE2C09">
            <w:pPr>
              <w:spacing w:after="0"/>
              <w:jc w:val="center"/>
              <w:rPr>
                <w:rFonts w:ascii="Times New Roman" w:eastAsia="Times New Roman" w:hAnsi="Times New Roman" w:cs="Times New Roman"/>
                <w:sz w:val="18"/>
                <w:szCs w:val="20"/>
                <w:lang w:eastAsia="ru-RU"/>
              </w:rPr>
            </w:pPr>
            <w:r w:rsidRPr="0068062D">
              <w:rPr>
                <w:rFonts w:ascii="Times New Roman" w:eastAsia="Times New Roman" w:hAnsi="Times New Roman" w:cs="Times New Roman"/>
                <w:sz w:val="18"/>
                <w:szCs w:val="20"/>
                <w:lang w:eastAsia="ru-RU"/>
              </w:rPr>
              <w:t>2 170 078,00</w:t>
            </w:r>
          </w:p>
        </w:tc>
        <w:tc>
          <w:tcPr>
            <w:tcW w:w="1417" w:type="dxa"/>
            <w:tcBorders>
              <w:top w:val="nil"/>
              <w:left w:val="nil"/>
              <w:bottom w:val="single" w:sz="4" w:space="0" w:color="auto"/>
              <w:right w:val="single" w:sz="4" w:space="0" w:color="auto"/>
            </w:tcBorders>
            <w:shd w:val="clear" w:color="auto" w:fill="auto"/>
            <w:vAlign w:val="center"/>
          </w:tcPr>
          <w:p w:rsidR="0068062D" w:rsidRPr="0068062D" w:rsidRDefault="0068062D" w:rsidP="00AE2C09">
            <w:pPr>
              <w:spacing w:after="0"/>
              <w:jc w:val="center"/>
              <w:rPr>
                <w:rFonts w:ascii="Times New Roman" w:eastAsia="Times New Roman" w:hAnsi="Times New Roman" w:cs="Times New Roman"/>
                <w:sz w:val="18"/>
                <w:szCs w:val="20"/>
                <w:lang w:eastAsia="ru-RU"/>
              </w:rPr>
            </w:pPr>
            <w:r w:rsidRPr="0068062D">
              <w:rPr>
                <w:rFonts w:ascii="Times New Roman" w:eastAsia="Times New Roman" w:hAnsi="Times New Roman" w:cs="Times New Roman"/>
                <w:sz w:val="18"/>
                <w:szCs w:val="20"/>
                <w:lang w:eastAsia="ru-RU"/>
              </w:rPr>
              <w:t>2 037 239,36</w:t>
            </w:r>
          </w:p>
        </w:tc>
        <w:tc>
          <w:tcPr>
            <w:tcW w:w="992" w:type="dxa"/>
            <w:tcBorders>
              <w:top w:val="nil"/>
              <w:left w:val="nil"/>
              <w:bottom w:val="single" w:sz="4" w:space="0" w:color="auto"/>
              <w:right w:val="single" w:sz="4" w:space="0" w:color="auto"/>
            </w:tcBorders>
            <w:shd w:val="clear" w:color="000000" w:fill="auto"/>
            <w:noWrap/>
            <w:vAlign w:val="center"/>
          </w:tcPr>
          <w:p w:rsidR="0068062D" w:rsidRPr="0068062D" w:rsidRDefault="0068062D" w:rsidP="00AE2C09">
            <w:pPr>
              <w:spacing w:after="0"/>
              <w:jc w:val="center"/>
              <w:rPr>
                <w:rFonts w:ascii="Times New Roman" w:eastAsia="Times New Roman" w:hAnsi="Times New Roman" w:cs="Times New Roman"/>
                <w:sz w:val="18"/>
                <w:szCs w:val="20"/>
                <w:lang w:eastAsia="ru-RU"/>
              </w:rPr>
            </w:pPr>
            <w:r w:rsidRPr="0068062D">
              <w:rPr>
                <w:rFonts w:ascii="Times New Roman" w:eastAsia="Times New Roman" w:hAnsi="Times New Roman" w:cs="Times New Roman"/>
                <w:sz w:val="18"/>
                <w:szCs w:val="20"/>
                <w:lang w:eastAsia="ru-RU"/>
              </w:rPr>
              <w:t>93,9</w:t>
            </w:r>
          </w:p>
        </w:tc>
      </w:tr>
      <w:tr w:rsidR="0068062D" w:rsidRPr="0068062D" w:rsidTr="006806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75"/>
        </w:trPr>
        <w:tc>
          <w:tcPr>
            <w:tcW w:w="2425" w:type="dxa"/>
            <w:tcBorders>
              <w:top w:val="nil"/>
              <w:left w:val="single" w:sz="4" w:space="0" w:color="auto"/>
              <w:bottom w:val="single" w:sz="4" w:space="0" w:color="auto"/>
              <w:right w:val="single" w:sz="4" w:space="0" w:color="auto"/>
            </w:tcBorders>
            <w:shd w:val="clear" w:color="auto" w:fill="auto"/>
            <w:noWrap/>
            <w:vAlign w:val="center"/>
          </w:tcPr>
          <w:p w:rsidR="0068062D" w:rsidRPr="0068062D" w:rsidRDefault="0068062D" w:rsidP="00AE2C09">
            <w:pPr>
              <w:spacing w:after="0"/>
              <w:jc w:val="center"/>
              <w:rPr>
                <w:rFonts w:ascii="Times New Roman" w:eastAsia="Times New Roman" w:hAnsi="Times New Roman" w:cs="Times New Roman"/>
                <w:sz w:val="18"/>
                <w:szCs w:val="20"/>
                <w:lang w:eastAsia="ru-RU"/>
              </w:rPr>
            </w:pPr>
            <w:r w:rsidRPr="0068062D">
              <w:rPr>
                <w:rFonts w:ascii="Times New Roman" w:eastAsia="Times New Roman" w:hAnsi="Times New Roman" w:cs="Times New Roman"/>
                <w:sz w:val="18"/>
                <w:szCs w:val="20"/>
                <w:lang w:eastAsia="ru-RU"/>
              </w:rPr>
              <w:t>922  2 02 25497 00 0000 150</w:t>
            </w:r>
          </w:p>
        </w:tc>
        <w:tc>
          <w:tcPr>
            <w:tcW w:w="3260" w:type="dxa"/>
            <w:tcBorders>
              <w:top w:val="nil"/>
              <w:left w:val="nil"/>
              <w:bottom w:val="single" w:sz="4" w:space="0" w:color="auto"/>
              <w:right w:val="single" w:sz="4" w:space="0" w:color="auto"/>
            </w:tcBorders>
            <w:shd w:val="clear" w:color="auto" w:fill="auto"/>
            <w:vAlign w:val="center"/>
          </w:tcPr>
          <w:p w:rsidR="0068062D" w:rsidRPr="0068062D" w:rsidRDefault="0068062D" w:rsidP="00AE2C09">
            <w:pPr>
              <w:spacing w:after="0"/>
              <w:rPr>
                <w:rFonts w:ascii="Times New Roman" w:eastAsia="Times New Roman" w:hAnsi="Times New Roman" w:cs="Times New Roman"/>
                <w:sz w:val="18"/>
                <w:szCs w:val="20"/>
                <w:lang w:eastAsia="ru-RU"/>
              </w:rPr>
            </w:pPr>
            <w:r w:rsidRPr="0068062D">
              <w:rPr>
                <w:rFonts w:ascii="Times New Roman" w:eastAsia="Times New Roman" w:hAnsi="Times New Roman" w:cs="Times New Roman"/>
                <w:sz w:val="18"/>
                <w:szCs w:val="20"/>
                <w:lang w:eastAsia="ru-RU"/>
              </w:rPr>
              <w:t>Субсидии бюджетам на реализацию мероприятий по обеспечению жильем молодых семей</w:t>
            </w:r>
          </w:p>
        </w:tc>
        <w:tc>
          <w:tcPr>
            <w:tcW w:w="1560" w:type="dxa"/>
            <w:tcBorders>
              <w:top w:val="nil"/>
              <w:left w:val="nil"/>
              <w:bottom w:val="single" w:sz="4" w:space="0" w:color="auto"/>
              <w:right w:val="single" w:sz="4" w:space="0" w:color="auto"/>
            </w:tcBorders>
            <w:shd w:val="clear" w:color="auto" w:fill="auto"/>
            <w:vAlign w:val="center"/>
          </w:tcPr>
          <w:p w:rsidR="0068062D" w:rsidRPr="0068062D" w:rsidRDefault="0068062D" w:rsidP="00AE2C09">
            <w:pPr>
              <w:spacing w:after="0"/>
              <w:jc w:val="center"/>
              <w:rPr>
                <w:rFonts w:ascii="Times New Roman" w:eastAsia="Times New Roman" w:hAnsi="Times New Roman" w:cs="Times New Roman"/>
                <w:sz w:val="18"/>
                <w:szCs w:val="20"/>
                <w:lang w:eastAsia="ru-RU"/>
              </w:rPr>
            </w:pPr>
            <w:r w:rsidRPr="0068062D">
              <w:rPr>
                <w:rFonts w:ascii="Times New Roman" w:eastAsia="Times New Roman" w:hAnsi="Times New Roman" w:cs="Times New Roman"/>
                <w:sz w:val="18"/>
                <w:szCs w:val="20"/>
                <w:lang w:eastAsia="ru-RU"/>
              </w:rPr>
              <w:t>1 824 720,00</w:t>
            </w:r>
          </w:p>
        </w:tc>
        <w:tc>
          <w:tcPr>
            <w:tcW w:w="1417" w:type="dxa"/>
            <w:tcBorders>
              <w:top w:val="nil"/>
              <w:left w:val="nil"/>
              <w:bottom w:val="single" w:sz="4" w:space="0" w:color="auto"/>
              <w:right w:val="single" w:sz="4" w:space="0" w:color="auto"/>
            </w:tcBorders>
            <w:shd w:val="clear" w:color="auto" w:fill="auto"/>
            <w:vAlign w:val="center"/>
          </w:tcPr>
          <w:p w:rsidR="0068062D" w:rsidRPr="0068062D" w:rsidRDefault="0068062D" w:rsidP="00AE2C09">
            <w:pPr>
              <w:spacing w:after="0"/>
              <w:jc w:val="center"/>
              <w:rPr>
                <w:rFonts w:ascii="Times New Roman" w:eastAsia="Times New Roman" w:hAnsi="Times New Roman" w:cs="Times New Roman"/>
                <w:sz w:val="18"/>
                <w:szCs w:val="20"/>
                <w:lang w:eastAsia="ru-RU"/>
              </w:rPr>
            </w:pPr>
            <w:r w:rsidRPr="0068062D">
              <w:rPr>
                <w:rFonts w:ascii="Times New Roman" w:eastAsia="Times New Roman" w:hAnsi="Times New Roman" w:cs="Times New Roman"/>
                <w:sz w:val="18"/>
                <w:szCs w:val="20"/>
                <w:lang w:eastAsia="ru-RU"/>
              </w:rPr>
              <w:t>1 824 720,00</w:t>
            </w:r>
          </w:p>
        </w:tc>
        <w:tc>
          <w:tcPr>
            <w:tcW w:w="992" w:type="dxa"/>
            <w:tcBorders>
              <w:top w:val="nil"/>
              <w:left w:val="nil"/>
              <w:bottom w:val="single" w:sz="4" w:space="0" w:color="auto"/>
              <w:right w:val="single" w:sz="4" w:space="0" w:color="auto"/>
            </w:tcBorders>
            <w:shd w:val="clear" w:color="000000" w:fill="auto"/>
            <w:noWrap/>
            <w:vAlign w:val="center"/>
          </w:tcPr>
          <w:p w:rsidR="0068062D" w:rsidRPr="0068062D" w:rsidRDefault="0068062D" w:rsidP="00AE2C09">
            <w:pPr>
              <w:spacing w:after="0"/>
              <w:jc w:val="center"/>
              <w:rPr>
                <w:rFonts w:ascii="Times New Roman" w:eastAsia="Times New Roman" w:hAnsi="Times New Roman" w:cs="Times New Roman"/>
                <w:b/>
                <w:bCs/>
                <w:sz w:val="18"/>
                <w:szCs w:val="20"/>
                <w:lang w:eastAsia="ru-RU"/>
              </w:rPr>
            </w:pPr>
            <w:r w:rsidRPr="0068062D">
              <w:rPr>
                <w:rFonts w:ascii="Times New Roman" w:eastAsia="Times New Roman" w:hAnsi="Times New Roman" w:cs="Times New Roman"/>
                <w:b/>
                <w:bCs/>
                <w:sz w:val="18"/>
                <w:szCs w:val="20"/>
                <w:lang w:eastAsia="ru-RU"/>
              </w:rPr>
              <w:t>100,0</w:t>
            </w:r>
          </w:p>
        </w:tc>
      </w:tr>
      <w:tr w:rsidR="0068062D" w:rsidRPr="0068062D" w:rsidTr="006806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75"/>
        </w:trPr>
        <w:tc>
          <w:tcPr>
            <w:tcW w:w="2425" w:type="dxa"/>
            <w:tcBorders>
              <w:top w:val="nil"/>
              <w:left w:val="single" w:sz="4" w:space="0" w:color="auto"/>
              <w:bottom w:val="single" w:sz="4" w:space="0" w:color="auto"/>
              <w:right w:val="single" w:sz="4" w:space="0" w:color="auto"/>
            </w:tcBorders>
            <w:shd w:val="clear" w:color="auto" w:fill="auto"/>
            <w:noWrap/>
            <w:vAlign w:val="center"/>
          </w:tcPr>
          <w:p w:rsidR="0068062D" w:rsidRPr="0068062D" w:rsidRDefault="0068062D" w:rsidP="00AE2C09">
            <w:pPr>
              <w:spacing w:after="0"/>
              <w:jc w:val="center"/>
              <w:rPr>
                <w:rFonts w:ascii="Times New Roman" w:eastAsia="Times New Roman" w:hAnsi="Times New Roman" w:cs="Times New Roman"/>
                <w:sz w:val="18"/>
                <w:szCs w:val="20"/>
                <w:lang w:eastAsia="ru-RU"/>
              </w:rPr>
            </w:pPr>
            <w:r w:rsidRPr="0068062D">
              <w:rPr>
                <w:rFonts w:ascii="Times New Roman" w:eastAsia="Times New Roman" w:hAnsi="Times New Roman" w:cs="Times New Roman"/>
                <w:sz w:val="18"/>
                <w:szCs w:val="20"/>
                <w:lang w:eastAsia="ru-RU"/>
              </w:rPr>
              <w:t>922  2 02 25497 05 0000 150</w:t>
            </w:r>
          </w:p>
        </w:tc>
        <w:tc>
          <w:tcPr>
            <w:tcW w:w="3260" w:type="dxa"/>
            <w:tcBorders>
              <w:top w:val="nil"/>
              <w:left w:val="nil"/>
              <w:bottom w:val="single" w:sz="4" w:space="0" w:color="auto"/>
              <w:right w:val="single" w:sz="4" w:space="0" w:color="auto"/>
            </w:tcBorders>
            <w:shd w:val="clear" w:color="auto" w:fill="auto"/>
            <w:vAlign w:val="center"/>
          </w:tcPr>
          <w:p w:rsidR="0068062D" w:rsidRPr="0068062D" w:rsidRDefault="0068062D" w:rsidP="00AE2C09">
            <w:pPr>
              <w:spacing w:after="0"/>
              <w:rPr>
                <w:rFonts w:ascii="Times New Roman" w:eastAsia="Times New Roman" w:hAnsi="Times New Roman" w:cs="Times New Roman"/>
                <w:sz w:val="18"/>
                <w:szCs w:val="20"/>
                <w:lang w:eastAsia="ru-RU"/>
              </w:rPr>
            </w:pPr>
            <w:r w:rsidRPr="0068062D">
              <w:rPr>
                <w:rFonts w:ascii="Times New Roman" w:eastAsia="Times New Roman" w:hAnsi="Times New Roman" w:cs="Times New Roman"/>
                <w:sz w:val="18"/>
                <w:szCs w:val="20"/>
                <w:lang w:eastAsia="ru-RU"/>
              </w:rPr>
              <w:t xml:space="preserve">Субсидии бюджетам муниципальных районов на реализацию мероприятий по обеспечению жильем молодых </w:t>
            </w:r>
            <w:r w:rsidRPr="0068062D">
              <w:rPr>
                <w:rFonts w:ascii="Times New Roman" w:eastAsia="Times New Roman" w:hAnsi="Times New Roman" w:cs="Times New Roman"/>
                <w:sz w:val="18"/>
                <w:szCs w:val="20"/>
                <w:lang w:eastAsia="ru-RU"/>
              </w:rPr>
              <w:lastRenderedPageBreak/>
              <w:t>семей</w:t>
            </w:r>
          </w:p>
        </w:tc>
        <w:tc>
          <w:tcPr>
            <w:tcW w:w="1560" w:type="dxa"/>
            <w:tcBorders>
              <w:top w:val="nil"/>
              <w:left w:val="nil"/>
              <w:bottom w:val="single" w:sz="4" w:space="0" w:color="auto"/>
              <w:right w:val="single" w:sz="4" w:space="0" w:color="auto"/>
            </w:tcBorders>
            <w:shd w:val="clear" w:color="auto" w:fill="auto"/>
            <w:vAlign w:val="center"/>
          </w:tcPr>
          <w:p w:rsidR="0068062D" w:rsidRPr="0068062D" w:rsidRDefault="0068062D" w:rsidP="00AE2C09">
            <w:pPr>
              <w:spacing w:after="0"/>
              <w:jc w:val="center"/>
              <w:rPr>
                <w:rFonts w:ascii="Times New Roman" w:eastAsia="Times New Roman" w:hAnsi="Times New Roman" w:cs="Times New Roman"/>
                <w:sz w:val="18"/>
                <w:szCs w:val="20"/>
                <w:lang w:eastAsia="ru-RU"/>
              </w:rPr>
            </w:pPr>
            <w:r w:rsidRPr="0068062D">
              <w:rPr>
                <w:rFonts w:ascii="Times New Roman" w:eastAsia="Times New Roman" w:hAnsi="Times New Roman" w:cs="Times New Roman"/>
                <w:sz w:val="18"/>
                <w:szCs w:val="20"/>
                <w:lang w:eastAsia="ru-RU"/>
              </w:rPr>
              <w:lastRenderedPageBreak/>
              <w:t>1 824 720,00</w:t>
            </w:r>
          </w:p>
        </w:tc>
        <w:tc>
          <w:tcPr>
            <w:tcW w:w="1417" w:type="dxa"/>
            <w:tcBorders>
              <w:top w:val="nil"/>
              <w:left w:val="nil"/>
              <w:bottom w:val="single" w:sz="4" w:space="0" w:color="auto"/>
              <w:right w:val="single" w:sz="4" w:space="0" w:color="auto"/>
            </w:tcBorders>
            <w:shd w:val="clear" w:color="auto" w:fill="auto"/>
            <w:vAlign w:val="center"/>
          </w:tcPr>
          <w:p w:rsidR="0068062D" w:rsidRPr="0068062D" w:rsidRDefault="0068062D" w:rsidP="00AE2C09">
            <w:pPr>
              <w:spacing w:after="0"/>
              <w:jc w:val="center"/>
              <w:rPr>
                <w:rFonts w:ascii="Times New Roman" w:eastAsia="Times New Roman" w:hAnsi="Times New Roman" w:cs="Times New Roman"/>
                <w:sz w:val="18"/>
                <w:szCs w:val="20"/>
                <w:lang w:eastAsia="ru-RU"/>
              </w:rPr>
            </w:pPr>
            <w:r w:rsidRPr="0068062D">
              <w:rPr>
                <w:rFonts w:ascii="Times New Roman" w:eastAsia="Times New Roman" w:hAnsi="Times New Roman" w:cs="Times New Roman"/>
                <w:sz w:val="18"/>
                <w:szCs w:val="20"/>
                <w:lang w:eastAsia="ru-RU"/>
              </w:rPr>
              <w:t>1 824 720,00</w:t>
            </w:r>
          </w:p>
        </w:tc>
        <w:tc>
          <w:tcPr>
            <w:tcW w:w="992" w:type="dxa"/>
            <w:tcBorders>
              <w:top w:val="nil"/>
              <w:left w:val="nil"/>
              <w:bottom w:val="single" w:sz="4" w:space="0" w:color="auto"/>
              <w:right w:val="single" w:sz="4" w:space="0" w:color="auto"/>
            </w:tcBorders>
            <w:shd w:val="clear" w:color="000000" w:fill="auto"/>
            <w:noWrap/>
            <w:vAlign w:val="center"/>
          </w:tcPr>
          <w:p w:rsidR="0068062D" w:rsidRPr="0068062D" w:rsidRDefault="0068062D" w:rsidP="00AE2C09">
            <w:pPr>
              <w:spacing w:after="0"/>
              <w:jc w:val="center"/>
              <w:rPr>
                <w:rFonts w:ascii="Times New Roman" w:eastAsia="Times New Roman" w:hAnsi="Times New Roman" w:cs="Times New Roman"/>
                <w:b/>
                <w:bCs/>
                <w:sz w:val="18"/>
                <w:szCs w:val="20"/>
                <w:lang w:eastAsia="ru-RU"/>
              </w:rPr>
            </w:pPr>
            <w:r w:rsidRPr="0068062D">
              <w:rPr>
                <w:rFonts w:ascii="Times New Roman" w:eastAsia="Times New Roman" w:hAnsi="Times New Roman" w:cs="Times New Roman"/>
                <w:b/>
                <w:bCs/>
                <w:sz w:val="18"/>
                <w:szCs w:val="20"/>
                <w:lang w:eastAsia="ru-RU"/>
              </w:rPr>
              <w:t>100,0</w:t>
            </w:r>
          </w:p>
        </w:tc>
      </w:tr>
      <w:tr w:rsidR="0068062D" w:rsidRPr="0068062D" w:rsidTr="006806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75"/>
        </w:trPr>
        <w:tc>
          <w:tcPr>
            <w:tcW w:w="2425" w:type="dxa"/>
            <w:tcBorders>
              <w:top w:val="nil"/>
              <w:left w:val="single" w:sz="4" w:space="0" w:color="auto"/>
              <w:bottom w:val="single" w:sz="4" w:space="0" w:color="auto"/>
              <w:right w:val="single" w:sz="4" w:space="0" w:color="auto"/>
            </w:tcBorders>
            <w:shd w:val="clear" w:color="auto" w:fill="auto"/>
            <w:noWrap/>
            <w:vAlign w:val="center"/>
          </w:tcPr>
          <w:p w:rsidR="0068062D" w:rsidRPr="0068062D" w:rsidRDefault="0068062D" w:rsidP="00AE2C09">
            <w:pPr>
              <w:spacing w:after="0"/>
              <w:jc w:val="center"/>
              <w:rPr>
                <w:rFonts w:ascii="Times New Roman" w:eastAsia="Times New Roman" w:hAnsi="Times New Roman" w:cs="Times New Roman"/>
                <w:sz w:val="18"/>
                <w:szCs w:val="20"/>
                <w:lang w:eastAsia="ru-RU"/>
              </w:rPr>
            </w:pPr>
            <w:r w:rsidRPr="0068062D">
              <w:rPr>
                <w:rFonts w:ascii="Times New Roman" w:eastAsia="Times New Roman" w:hAnsi="Times New Roman" w:cs="Times New Roman"/>
                <w:sz w:val="18"/>
                <w:szCs w:val="20"/>
                <w:lang w:eastAsia="ru-RU"/>
              </w:rPr>
              <w:lastRenderedPageBreak/>
              <w:t>922 2 02 25519 00 0000 150</w:t>
            </w:r>
          </w:p>
        </w:tc>
        <w:tc>
          <w:tcPr>
            <w:tcW w:w="3260" w:type="dxa"/>
            <w:tcBorders>
              <w:top w:val="nil"/>
              <w:left w:val="nil"/>
              <w:bottom w:val="single" w:sz="4" w:space="0" w:color="auto"/>
              <w:right w:val="single" w:sz="4" w:space="0" w:color="auto"/>
            </w:tcBorders>
            <w:shd w:val="clear" w:color="auto" w:fill="auto"/>
            <w:vAlign w:val="center"/>
          </w:tcPr>
          <w:p w:rsidR="0068062D" w:rsidRPr="0068062D" w:rsidRDefault="0068062D" w:rsidP="00AE2C09">
            <w:pPr>
              <w:spacing w:after="0"/>
              <w:rPr>
                <w:rFonts w:ascii="Times New Roman" w:eastAsia="Times New Roman" w:hAnsi="Times New Roman" w:cs="Times New Roman"/>
                <w:sz w:val="18"/>
                <w:szCs w:val="20"/>
                <w:lang w:eastAsia="ru-RU"/>
              </w:rPr>
            </w:pPr>
            <w:r w:rsidRPr="0068062D">
              <w:rPr>
                <w:rFonts w:ascii="Times New Roman" w:eastAsia="Times New Roman" w:hAnsi="Times New Roman" w:cs="Times New Roman"/>
                <w:sz w:val="18"/>
                <w:szCs w:val="20"/>
                <w:lang w:eastAsia="ru-RU"/>
              </w:rPr>
              <w:t>Субсидия бюджетам на поддержку отрасли культура</w:t>
            </w:r>
          </w:p>
        </w:tc>
        <w:tc>
          <w:tcPr>
            <w:tcW w:w="1560" w:type="dxa"/>
            <w:tcBorders>
              <w:top w:val="nil"/>
              <w:left w:val="nil"/>
              <w:bottom w:val="single" w:sz="4" w:space="0" w:color="auto"/>
              <w:right w:val="single" w:sz="4" w:space="0" w:color="auto"/>
            </w:tcBorders>
            <w:shd w:val="clear" w:color="auto" w:fill="auto"/>
            <w:vAlign w:val="center"/>
          </w:tcPr>
          <w:p w:rsidR="0068062D" w:rsidRPr="0068062D" w:rsidRDefault="0068062D" w:rsidP="00AE2C09">
            <w:pPr>
              <w:spacing w:after="0"/>
              <w:jc w:val="center"/>
              <w:rPr>
                <w:rFonts w:ascii="Times New Roman" w:eastAsia="Times New Roman" w:hAnsi="Times New Roman" w:cs="Times New Roman"/>
                <w:sz w:val="18"/>
                <w:szCs w:val="20"/>
                <w:lang w:eastAsia="ru-RU"/>
              </w:rPr>
            </w:pPr>
            <w:r w:rsidRPr="0068062D">
              <w:rPr>
                <w:rFonts w:ascii="Times New Roman" w:eastAsia="Times New Roman" w:hAnsi="Times New Roman" w:cs="Times New Roman"/>
                <w:sz w:val="18"/>
                <w:szCs w:val="20"/>
                <w:lang w:eastAsia="ru-RU"/>
              </w:rPr>
              <w:t>249 185,00</w:t>
            </w:r>
          </w:p>
        </w:tc>
        <w:tc>
          <w:tcPr>
            <w:tcW w:w="1417" w:type="dxa"/>
            <w:tcBorders>
              <w:top w:val="nil"/>
              <w:left w:val="nil"/>
              <w:bottom w:val="single" w:sz="4" w:space="0" w:color="auto"/>
              <w:right w:val="single" w:sz="4" w:space="0" w:color="auto"/>
            </w:tcBorders>
            <w:shd w:val="clear" w:color="auto" w:fill="auto"/>
            <w:vAlign w:val="center"/>
          </w:tcPr>
          <w:p w:rsidR="0068062D" w:rsidRPr="0068062D" w:rsidRDefault="0068062D" w:rsidP="00AE2C09">
            <w:pPr>
              <w:spacing w:after="0"/>
              <w:jc w:val="center"/>
              <w:rPr>
                <w:rFonts w:ascii="Times New Roman" w:eastAsia="Times New Roman" w:hAnsi="Times New Roman" w:cs="Times New Roman"/>
                <w:sz w:val="18"/>
                <w:szCs w:val="20"/>
                <w:lang w:eastAsia="ru-RU"/>
              </w:rPr>
            </w:pPr>
            <w:r w:rsidRPr="0068062D">
              <w:rPr>
                <w:rFonts w:ascii="Times New Roman" w:eastAsia="Times New Roman" w:hAnsi="Times New Roman" w:cs="Times New Roman"/>
                <w:sz w:val="18"/>
                <w:szCs w:val="20"/>
                <w:lang w:eastAsia="ru-RU"/>
              </w:rPr>
              <w:t>249 185,00</w:t>
            </w:r>
          </w:p>
        </w:tc>
        <w:tc>
          <w:tcPr>
            <w:tcW w:w="992" w:type="dxa"/>
            <w:tcBorders>
              <w:top w:val="nil"/>
              <w:left w:val="nil"/>
              <w:bottom w:val="single" w:sz="4" w:space="0" w:color="auto"/>
              <w:right w:val="single" w:sz="4" w:space="0" w:color="auto"/>
            </w:tcBorders>
            <w:shd w:val="clear" w:color="000000" w:fill="auto"/>
            <w:noWrap/>
            <w:vAlign w:val="center"/>
          </w:tcPr>
          <w:p w:rsidR="0068062D" w:rsidRPr="0068062D" w:rsidRDefault="0068062D" w:rsidP="00AE2C09">
            <w:pPr>
              <w:spacing w:after="0"/>
              <w:jc w:val="center"/>
              <w:rPr>
                <w:rFonts w:ascii="Times New Roman" w:eastAsia="Times New Roman" w:hAnsi="Times New Roman" w:cs="Times New Roman"/>
                <w:b/>
                <w:bCs/>
                <w:sz w:val="18"/>
                <w:szCs w:val="20"/>
                <w:lang w:eastAsia="ru-RU"/>
              </w:rPr>
            </w:pPr>
            <w:r w:rsidRPr="0068062D">
              <w:rPr>
                <w:rFonts w:ascii="Times New Roman" w:eastAsia="Times New Roman" w:hAnsi="Times New Roman" w:cs="Times New Roman"/>
                <w:b/>
                <w:bCs/>
                <w:sz w:val="18"/>
                <w:szCs w:val="20"/>
                <w:lang w:eastAsia="ru-RU"/>
              </w:rPr>
              <w:t>100,0</w:t>
            </w:r>
          </w:p>
        </w:tc>
      </w:tr>
      <w:tr w:rsidR="0068062D" w:rsidRPr="0068062D" w:rsidTr="006806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75"/>
        </w:trPr>
        <w:tc>
          <w:tcPr>
            <w:tcW w:w="2425" w:type="dxa"/>
            <w:tcBorders>
              <w:top w:val="nil"/>
              <w:left w:val="single" w:sz="4" w:space="0" w:color="auto"/>
              <w:bottom w:val="single" w:sz="4" w:space="0" w:color="auto"/>
              <w:right w:val="single" w:sz="4" w:space="0" w:color="auto"/>
            </w:tcBorders>
            <w:shd w:val="clear" w:color="auto" w:fill="auto"/>
            <w:noWrap/>
            <w:vAlign w:val="center"/>
          </w:tcPr>
          <w:p w:rsidR="0068062D" w:rsidRPr="0068062D" w:rsidRDefault="0068062D" w:rsidP="00AE2C09">
            <w:pPr>
              <w:spacing w:after="0"/>
              <w:jc w:val="center"/>
              <w:rPr>
                <w:rFonts w:ascii="Times New Roman" w:eastAsia="Times New Roman" w:hAnsi="Times New Roman" w:cs="Times New Roman"/>
                <w:sz w:val="18"/>
                <w:szCs w:val="20"/>
                <w:lang w:eastAsia="ru-RU"/>
              </w:rPr>
            </w:pPr>
            <w:r w:rsidRPr="0068062D">
              <w:rPr>
                <w:rFonts w:ascii="Times New Roman" w:eastAsia="Times New Roman" w:hAnsi="Times New Roman" w:cs="Times New Roman"/>
                <w:sz w:val="18"/>
                <w:szCs w:val="20"/>
                <w:lang w:eastAsia="ru-RU"/>
              </w:rPr>
              <w:t>922 2 02 25519 05 0000 150</w:t>
            </w:r>
          </w:p>
        </w:tc>
        <w:tc>
          <w:tcPr>
            <w:tcW w:w="3260" w:type="dxa"/>
            <w:tcBorders>
              <w:top w:val="nil"/>
              <w:left w:val="nil"/>
              <w:bottom w:val="single" w:sz="4" w:space="0" w:color="auto"/>
              <w:right w:val="single" w:sz="4" w:space="0" w:color="auto"/>
            </w:tcBorders>
            <w:shd w:val="clear" w:color="auto" w:fill="auto"/>
            <w:vAlign w:val="center"/>
          </w:tcPr>
          <w:p w:rsidR="0068062D" w:rsidRPr="0068062D" w:rsidRDefault="0068062D" w:rsidP="00AE2C09">
            <w:pPr>
              <w:spacing w:after="0"/>
              <w:rPr>
                <w:rFonts w:ascii="Times New Roman" w:eastAsia="Times New Roman" w:hAnsi="Times New Roman" w:cs="Times New Roman"/>
                <w:sz w:val="18"/>
                <w:szCs w:val="20"/>
                <w:lang w:eastAsia="ru-RU"/>
              </w:rPr>
            </w:pPr>
            <w:r w:rsidRPr="0068062D">
              <w:rPr>
                <w:rFonts w:ascii="Times New Roman" w:eastAsia="Times New Roman" w:hAnsi="Times New Roman" w:cs="Times New Roman"/>
                <w:sz w:val="18"/>
                <w:szCs w:val="20"/>
                <w:lang w:eastAsia="ru-RU"/>
              </w:rPr>
              <w:t>Субсидия бюджетам муниципальных районов на поддержку отрасли культура</w:t>
            </w:r>
          </w:p>
        </w:tc>
        <w:tc>
          <w:tcPr>
            <w:tcW w:w="1560" w:type="dxa"/>
            <w:tcBorders>
              <w:top w:val="nil"/>
              <w:left w:val="nil"/>
              <w:bottom w:val="single" w:sz="4" w:space="0" w:color="auto"/>
              <w:right w:val="single" w:sz="4" w:space="0" w:color="auto"/>
            </w:tcBorders>
            <w:shd w:val="clear" w:color="auto" w:fill="auto"/>
            <w:vAlign w:val="center"/>
          </w:tcPr>
          <w:p w:rsidR="0068062D" w:rsidRPr="0068062D" w:rsidRDefault="0068062D" w:rsidP="00AE2C09">
            <w:pPr>
              <w:spacing w:after="0"/>
              <w:jc w:val="center"/>
              <w:rPr>
                <w:rFonts w:ascii="Times New Roman" w:eastAsia="Times New Roman" w:hAnsi="Times New Roman" w:cs="Times New Roman"/>
                <w:sz w:val="18"/>
                <w:szCs w:val="20"/>
                <w:lang w:eastAsia="ru-RU"/>
              </w:rPr>
            </w:pPr>
            <w:r w:rsidRPr="0068062D">
              <w:rPr>
                <w:rFonts w:ascii="Times New Roman" w:eastAsia="Times New Roman" w:hAnsi="Times New Roman" w:cs="Times New Roman"/>
                <w:sz w:val="18"/>
                <w:szCs w:val="20"/>
                <w:lang w:eastAsia="ru-RU"/>
              </w:rPr>
              <w:t>249 185,00</w:t>
            </w:r>
          </w:p>
        </w:tc>
        <w:tc>
          <w:tcPr>
            <w:tcW w:w="1417" w:type="dxa"/>
            <w:tcBorders>
              <w:top w:val="nil"/>
              <w:left w:val="nil"/>
              <w:bottom w:val="single" w:sz="4" w:space="0" w:color="auto"/>
              <w:right w:val="single" w:sz="4" w:space="0" w:color="auto"/>
            </w:tcBorders>
            <w:shd w:val="clear" w:color="auto" w:fill="auto"/>
            <w:vAlign w:val="center"/>
          </w:tcPr>
          <w:p w:rsidR="0068062D" w:rsidRPr="0068062D" w:rsidRDefault="0068062D" w:rsidP="00AE2C09">
            <w:pPr>
              <w:spacing w:after="0"/>
              <w:jc w:val="center"/>
              <w:rPr>
                <w:rFonts w:ascii="Times New Roman" w:eastAsia="Times New Roman" w:hAnsi="Times New Roman" w:cs="Times New Roman"/>
                <w:sz w:val="18"/>
                <w:szCs w:val="20"/>
                <w:lang w:eastAsia="ru-RU"/>
              </w:rPr>
            </w:pPr>
            <w:r w:rsidRPr="0068062D">
              <w:rPr>
                <w:rFonts w:ascii="Times New Roman" w:eastAsia="Times New Roman" w:hAnsi="Times New Roman" w:cs="Times New Roman"/>
                <w:sz w:val="18"/>
                <w:szCs w:val="20"/>
                <w:lang w:eastAsia="ru-RU"/>
              </w:rPr>
              <w:t>249 185,00</w:t>
            </w:r>
          </w:p>
        </w:tc>
        <w:tc>
          <w:tcPr>
            <w:tcW w:w="992" w:type="dxa"/>
            <w:tcBorders>
              <w:top w:val="nil"/>
              <w:left w:val="nil"/>
              <w:bottom w:val="single" w:sz="4" w:space="0" w:color="auto"/>
              <w:right w:val="single" w:sz="4" w:space="0" w:color="auto"/>
            </w:tcBorders>
            <w:shd w:val="clear" w:color="000000" w:fill="auto"/>
            <w:noWrap/>
            <w:vAlign w:val="center"/>
          </w:tcPr>
          <w:p w:rsidR="0068062D" w:rsidRPr="0068062D" w:rsidRDefault="0068062D" w:rsidP="00AE2C09">
            <w:pPr>
              <w:spacing w:after="0"/>
              <w:jc w:val="center"/>
              <w:rPr>
                <w:rFonts w:ascii="Times New Roman" w:eastAsia="Times New Roman" w:hAnsi="Times New Roman" w:cs="Times New Roman"/>
                <w:b/>
                <w:bCs/>
                <w:sz w:val="18"/>
                <w:szCs w:val="20"/>
                <w:lang w:eastAsia="ru-RU"/>
              </w:rPr>
            </w:pPr>
            <w:r w:rsidRPr="0068062D">
              <w:rPr>
                <w:rFonts w:ascii="Times New Roman" w:eastAsia="Times New Roman" w:hAnsi="Times New Roman" w:cs="Times New Roman"/>
                <w:b/>
                <w:bCs/>
                <w:sz w:val="18"/>
                <w:szCs w:val="20"/>
                <w:lang w:eastAsia="ru-RU"/>
              </w:rPr>
              <w:t>100,0</w:t>
            </w:r>
          </w:p>
        </w:tc>
      </w:tr>
      <w:tr w:rsidR="0068062D" w:rsidRPr="0068062D" w:rsidTr="006806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475"/>
        </w:trPr>
        <w:tc>
          <w:tcPr>
            <w:tcW w:w="2425" w:type="dxa"/>
            <w:tcBorders>
              <w:top w:val="nil"/>
              <w:left w:val="single" w:sz="4" w:space="0" w:color="auto"/>
              <w:bottom w:val="single" w:sz="4" w:space="0" w:color="auto"/>
              <w:right w:val="single" w:sz="4" w:space="0" w:color="auto"/>
            </w:tcBorders>
            <w:shd w:val="clear" w:color="000000" w:fill="FFFFFF"/>
            <w:vAlign w:val="center"/>
            <w:hideMark/>
          </w:tcPr>
          <w:p w:rsidR="0068062D" w:rsidRPr="0068062D" w:rsidRDefault="0068062D" w:rsidP="00AE2C09">
            <w:pPr>
              <w:spacing w:after="0"/>
              <w:jc w:val="center"/>
              <w:rPr>
                <w:rFonts w:ascii="Times New Roman" w:eastAsia="Times New Roman" w:hAnsi="Times New Roman" w:cs="Times New Roman"/>
                <w:sz w:val="18"/>
                <w:szCs w:val="20"/>
                <w:lang w:eastAsia="ru-RU"/>
              </w:rPr>
            </w:pPr>
            <w:r w:rsidRPr="0068062D">
              <w:rPr>
                <w:rFonts w:ascii="Times New Roman" w:eastAsia="Times New Roman" w:hAnsi="Times New Roman" w:cs="Times New Roman"/>
                <w:sz w:val="18"/>
                <w:szCs w:val="20"/>
                <w:lang w:eastAsia="ru-RU"/>
              </w:rPr>
              <w:t xml:space="preserve"> 000 2 02 29999 00 0000 150</w:t>
            </w:r>
          </w:p>
        </w:tc>
        <w:tc>
          <w:tcPr>
            <w:tcW w:w="3260" w:type="dxa"/>
            <w:tcBorders>
              <w:top w:val="nil"/>
              <w:left w:val="nil"/>
              <w:bottom w:val="single" w:sz="4" w:space="0" w:color="auto"/>
              <w:right w:val="single" w:sz="4" w:space="0" w:color="auto"/>
            </w:tcBorders>
            <w:shd w:val="clear" w:color="auto" w:fill="auto"/>
            <w:vAlign w:val="center"/>
            <w:hideMark/>
          </w:tcPr>
          <w:p w:rsidR="0068062D" w:rsidRPr="0068062D" w:rsidRDefault="0068062D" w:rsidP="00AE2C09">
            <w:pPr>
              <w:spacing w:after="0"/>
              <w:rPr>
                <w:rFonts w:ascii="Times New Roman" w:eastAsia="Times New Roman" w:hAnsi="Times New Roman" w:cs="Times New Roman"/>
                <w:sz w:val="18"/>
                <w:szCs w:val="20"/>
                <w:lang w:eastAsia="ru-RU"/>
              </w:rPr>
            </w:pPr>
            <w:r w:rsidRPr="0068062D">
              <w:rPr>
                <w:rFonts w:ascii="Times New Roman" w:eastAsia="Times New Roman" w:hAnsi="Times New Roman" w:cs="Times New Roman"/>
                <w:sz w:val="18"/>
                <w:szCs w:val="20"/>
                <w:lang w:eastAsia="ru-RU"/>
              </w:rPr>
              <w:t xml:space="preserve">Прочие субсидии </w:t>
            </w:r>
          </w:p>
        </w:tc>
        <w:tc>
          <w:tcPr>
            <w:tcW w:w="1560" w:type="dxa"/>
            <w:tcBorders>
              <w:top w:val="nil"/>
              <w:left w:val="nil"/>
              <w:bottom w:val="single" w:sz="4" w:space="0" w:color="auto"/>
              <w:right w:val="single" w:sz="4" w:space="0" w:color="auto"/>
            </w:tcBorders>
            <w:shd w:val="clear" w:color="auto" w:fill="auto"/>
            <w:vAlign w:val="center"/>
            <w:hideMark/>
          </w:tcPr>
          <w:p w:rsidR="0068062D" w:rsidRPr="0068062D" w:rsidRDefault="0068062D" w:rsidP="00AE2C09">
            <w:pPr>
              <w:spacing w:after="0"/>
              <w:jc w:val="center"/>
              <w:rPr>
                <w:rFonts w:ascii="Times New Roman" w:eastAsia="Times New Roman" w:hAnsi="Times New Roman" w:cs="Times New Roman"/>
                <w:sz w:val="18"/>
                <w:szCs w:val="20"/>
                <w:lang w:eastAsia="ru-RU"/>
              </w:rPr>
            </w:pPr>
            <w:r w:rsidRPr="0068062D">
              <w:rPr>
                <w:rFonts w:ascii="Times New Roman" w:eastAsia="Times New Roman" w:hAnsi="Times New Roman" w:cs="Times New Roman"/>
                <w:sz w:val="18"/>
                <w:szCs w:val="20"/>
                <w:lang w:eastAsia="ru-RU"/>
              </w:rPr>
              <w:t>5 939 158,27</w:t>
            </w:r>
          </w:p>
        </w:tc>
        <w:tc>
          <w:tcPr>
            <w:tcW w:w="1417" w:type="dxa"/>
            <w:tcBorders>
              <w:top w:val="nil"/>
              <w:left w:val="nil"/>
              <w:bottom w:val="single" w:sz="4" w:space="0" w:color="auto"/>
              <w:right w:val="single" w:sz="4" w:space="0" w:color="auto"/>
            </w:tcBorders>
            <w:shd w:val="clear" w:color="auto" w:fill="auto"/>
            <w:vAlign w:val="center"/>
            <w:hideMark/>
          </w:tcPr>
          <w:p w:rsidR="0068062D" w:rsidRPr="0068062D" w:rsidRDefault="0068062D" w:rsidP="00AE2C09">
            <w:pPr>
              <w:spacing w:after="0"/>
              <w:jc w:val="center"/>
              <w:rPr>
                <w:rFonts w:ascii="Times New Roman" w:eastAsia="Times New Roman" w:hAnsi="Times New Roman" w:cs="Times New Roman"/>
                <w:sz w:val="18"/>
                <w:szCs w:val="20"/>
                <w:lang w:eastAsia="ru-RU"/>
              </w:rPr>
            </w:pPr>
            <w:r w:rsidRPr="0068062D">
              <w:rPr>
                <w:rFonts w:ascii="Times New Roman" w:eastAsia="Times New Roman" w:hAnsi="Times New Roman" w:cs="Times New Roman"/>
                <w:sz w:val="18"/>
                <w:szCs w:val="20"/>
                <w:lang w:eastAsia="ru-RU"/>
              </w:rPr>
              <w:t>5 595 202,43</w:t>
            </w:r>
          </w:p>
        </w:tc>
        <w:tc>
          <w:tcPr>
            <w:tcW w:w="992" w:type="dxa"/>
            <w:tcBorders>
              <w:top w:val="nil"/>
              <w:left w:val="nil"/>
              <w:bottom w:val="single" w:sz="4" w:space="0" w:color="auto"/>
              <w:right w:val="single" w:sz="4" w:space="0" w:color="auto"/>
            </w:tcBorders>
            <w:shd w:val="clear" w:color="000000" w:fill="auto"/>
            <w:noWrap/>
            <w:vAlign w:val="center"/>
            <w:hideMark/>
          </w:tcPr>
          <w:p w:rsidR="0068062D" w:rsidRPr="0068062D" w:rsidRDefault="0068062D" w:rsidP="00AE2C09">
            <w:pPr>
              <w:spacing w:after="0"/>
              <w:jc w:val="center"/>
              <w:rPr>
                <w:rFonts w:ascii="Times New Roman" w:eastAsia="Times New Roman" w:hAnsi="Times New Roman" w:cs="Times New Roman"/>
                <w:sz w:val="18"/>
                <w:szCs w:val="20"/>
                <w:lang w:eastAsia="ru-RU"/>
              </w:rPr>
            </w:pPr>
            <w:r w:rsidRPr="0068062D">
              <w:rPr>
                <w:rFonts w:ascii="Times New Roman" w:eastAsia="Times New Roman" w:hAnsi="Times New Roman" w:cs="Times New Roman"/>
                <w:sz w:val="18"/>
                <w:szCs w:val="20"/>
                <w:lang w:eastAsia="ru-RU"/>
              </w:rPr>
              <w:t>94,2</w:t>
            </w:r>
          </w:p>
        </w:tc>
      </w:tr>
      <w:tr w:rsidR="0068062D" w:rsidRPr="0068062D" w:rsidTr="006806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53"/>
        </w:trPr>
        <w:tc>
          <w:tcPr>
            <w:tcW w:w="2425" w:type="dxa"/>
            <w:tcBorders>
              <w:top w:val="nil"/>
              <w:left w:val="single" w:sz="4" w:space="0" w:color="auto"/>
              <w:bottom w:val="single" w:sz="4" w:space="0" w:color="auto"/>
              <w:right w:val="single" w:sz="4" w:space="0" w:color="auto"/>
            </w:tcBorders>
            <w:shd w:val="clear" w:color="000000" w:fill="FFFFFF"/>
            <w:vAlign w:val="center"/>
            <w:hideMark/>
          </w:tcPr>
          <w:p w:rsidR="0068062D" w:rsidRPr="0068062D" w:rsidRDefault="0068062D" w:rsidP="00AE2C09">
            <w:pPr>
              <w:spacing w:after="0"/>
              <w:jc w:val="center"/>
              <w:rPr>
                <w:rFonts w:ascii="Times New Roman" w:eastAsia="Times New Roman" w:hAnsi="Times New Roman" w:cs="Times New Roman"/>
                <w:sz w:val="18"/>
                <w:szCs w:val="20"/>
                <w:lang w:eastAsia="ru-RU"/>
              </w:rPr>
            </w:pPr>
            <w:r w:rsidRPr="0068062D">
              <w:rPr>
                <w:rFonts w:ascii="Times New Roman" w:eastAsia="Times New Roman" w:hAnsi="Times New Roman" w:cs="Times New Roman"/>
                <w:sz w:val="18"/>
                <w:szCs w:val="20"/>
                <w:lang w:eastAsia="ru-RU"/>
              </w:rPr>
              <w:t>008 2 02 29999 05 0000 150</w:t>
            </w:r>
          </w:p>
        </w:tc>
        <w:tc>
          <w:tcPr>
            <w:tcW w:w="3260" w:type="dxa"/>
            <w:tcBorders>
              <w:top w:val="nil"/>
              <w:left w:val="nil"/>
              <w:bottom w:val="single" w:sz="4" w:space="0" w:color="auto"/>
              <w:right w:val="single" w:sz="4" w:space="0" w:color="auto"/>
            </w:tcBorders>
            <w:shd w:val="clear" w:color="auto" w:fill="auto"/>
            <w:vAlign w:val="center"/>
            <w:hideMark/>
          </w:tcPr>
          <w:p w:rsidR="0068062D" w:rsidRPr="0068062D" w:rsidRDefault="0068062D" w:rsidP="00AE2C09">
            <w:pPr>
              <w:spacing w:after="0"/>
              <w:rPr>
                <w:rFonts w:ascii="Times New Roman" w:eastAsia="Times New Roman" w:hAnsi="Times New Roman" w:cs="Times New Roman"/>
                <w:sz w:val="18"/>
                <w:szCs w:val="20"/>
                <w:lang w:eastAsia="ru-RU"/>
              </w:rPr>
            </w:pPr>
            <w:r w:rsidRPr="0068062D">
              <w:rPr>
                <w:rFonts w:ascii="Times New Roman" w:eastAsia="Times New Roman" w:hAnsi="Times New Roman" w:cs="Times New Roman"/>
                <w:sz w:val="18"/>
                <w:szCs w:val="20"/>
                <w:lang w:eastAsia="ru-RU"/>
              </w:rPr>
              <w:t>Прочие субсидии бюджетам муниципальных районов</w:t>
            </w:r>
          </w:p>
        </w:tc>
        <w:tc>
          <w:tcPr>
            <w:tcW w:w="1560" w:type="dxa"/>
            <w:tcBorders>
              <w:top w:val="nil"/>
              <w:left w:val="nil"/>
              <w:bottom w:val="single" w:sz="4" w:space="0" w:color="auto"/>
              <w:right w:val="single" w:sz="4" w:space="0" w:color="auto"/>
            </w:tcBorders>
            <w:shd w:val="clear" w:color="auto" w:fill="auto"/>
            <w:vAlign w:val="center"/>
            <w:hideMark/>
          </w:tcPr>
          <w:p w:rsidR="0068062D" w:rsidRPr="0068062D" w:rsidRDefault="0068062D" w:rsidP="00AE2C09">
            <w:pPr>
              <w:spacing w:after="0"/>
              <w:jc w:val="center"/>
              <w:rPr>
                <w:rFonts w:ascii="Times New Roman" w:eastAsia="Times New Roman" w:hAnsi="Times New Roman" w:cs="Times New Roman"/>
                <w:sz w:val="18"/>
                <w:szCs w:val="20"/>
                <w:lang w:eastAsia="ru-RU"/>
              </w:rPr>
            </w:pPr>
            <w:r w:rsidRPr="0068062D">
              <w:rPr>
                <w:rFonts w:ascii="Times New Roman" w:eastAsia="Times New Roman" w:hAnsi="Times New Roman" w:cs="Times New Roman"/>
                <w:sz w:val="18"/>
                <w:szCs w:val="20"/>
                <w:lang w:eastAsia="ru-RU"/>
              </w:rPr>
              <w:t>5 939 158,27</w:t>
            </w:r>
          </w:p>
        </w:tc>
        <w:tc>
          <w:tcPr>
            <w:tcW w:w="1417" w:type="dxa"/>
            <w:tcBorders>
              <w:top w:val="nil"/>
              <w:left w:val="nil"/>
              <w:bottom w:val="single" w:sz="4" w:space="0" w:color="auto"/>
              <w:right w:val="single" w:sz="4" w:space="0" w:color="auto"/>
            </w:tcBorders>
            <w:shd w:val="clear" w:color="auto" w:fill="auto"/>
            <w:vAlign w:val="center"/>
            <w:hideMark/>
          </w:tcPr>
          <w:p w:rsidR="0068062D" w:rsidRPr="0068062D" w:rsidRDefault="0068062D" w:rsidP="00AE2C09">
            <w:pPr>
              <w:spacing w:after="0"/>
              <w:jc w:val="center"/>
              <w:rPr>
                <w:rFonts w:ascii="Times New Roman" w:eastAsia="Times New Roman" w:hAnsi="Times New Roman" w:cs="Times New Roman"/>
                <w:sz w:val="18"/>
                <w:szCs w:val="20"/>
                <w:lang w:eastAsia="ru-RU"/>
              </w:rPr>
            </w:pPr>
            <w:r w:rsidRPr="0068062D">
              <w:rPr>
                <w:rFonts w:ascii="Times New Roman" w:eastAsia="Times New Roman" w:hAnsi="Times New Roman" w:cs="Times New Roman"/>
                <w:sz w:val="18"/>
                <w:szCs w:val="20"/>
                <w:lang w:eastAsia="ru-RU"/>
              </w:rPr>
              <w:t>5 595 202,43</w:t>
            </w:r>
          </w:p>
        </w:tc>
        <w:tc>
          <w:tcPr>
            <w:tcW w:w="992" w:type="dxa"/>
            <w:tcBorders>
              <w:top w:val="nil"/>
              <w:left w:val="nil"/>
              <w:bottom w:val="single" w:sz="4" w:space="0" w:color="auto"/>
              <w:right w:val="single" w:sz="4" w:space="0" w:color="auto"/>
            </w:tcBorders>
            <w:shd w:val="clear" w:color="000000" w:fill="auto"/>
            <w:noWrap/>
            <w:vAlign w:val="center"/>
            <w:hideMark/>
          </w:tcPr>
          <w:p w:rsidR="0068062D" w:rsidRPr="0068062D" w:rsidRDefault="0068062D" w:rsidP="00AE2C09">
            <w:pPr>
              <w:spacing w:after="0"/>
              <w:jc w:val="center"/>
              <w:rPr>
                <w:rFonts w:ascii="Times New Roman" w:eastAsia="Times New Roman" w:hAnsi="Times New Roman" w:cs="Times New Roman"/>
                <w:b/>
                <w:bCs/>
                <w:sz w:val="18"/>
                <w:szCs w:val="20"/>
                <w:lang w:eastAsia="ru-RU"/>
              </w:rPr>
            </w:pPr>
            <w:r w:rsidRPr="0068062D">
              <w:rPr>
                <w:rFonts w:ascii="Times New Roman" w:eastAsia="Times New Roman" w:hAnsi="Times New Roman" w:cs="Times New Roman"/>
                <w:b/>
                <w:bCs/>
                <w:sz w:val="18"/>
                <w:szCs w:val="20"/>
                <w:lang w:eastAsia="ru-RU"/>
              </w:rPr>
              <w:t>94,2</w:t>
            </w:r>
          </w:p>
        </w:tc>
      </w:tr>
      <w:tr w:rsidR="0068062D" w:rsidRPr="0068062D" w:rsidTr="006806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703"/>
        </w:trPr>
        <w:tc>
          <w:tcPr>
            <w:tcW w:w="2425" w:type="dxa"/>
            <w:tcBorders>
              <w:top w:val="nil"/>
              <w:left w:val="single" w:sz="4" w:space="0" w:color="auto"/>
              <w:bottom w:val="single" w:sz="4" w:space="0" w:color="auto"/>
              <w:right w:val="single" w:sz="4" w:space="0" w:color="auto"/>
            </w:tcBorders>
            <w:shd w:val="clear" w:color="000000" w:fill="FFFFFF"/>
            <w:vAlign w:val="center"/>
            <w:hideMark/>
          </w:tcPr>
          <w:p w:rsidR="0068062D" w:rsidRPr="0068062D" w:rsidRDefault="0068062D" w:rsidP="00AE2C09">
            <w:pPr>
              <w:spacing w:after="0"/>
              <w:jc w:val="center"/>
              <w:rPr>
                <w:rFonts w:ascii="Times New Roman" w:eastAsia="Times New Roman" w:hAnsi="Times New Roman" w:cs="Times New Roman"/>
                <w:b/>
                <w:bCs/>
                <w:sz w:val="18"/>
                <w:szCs w:val="20"/>
                <w:lang w:eastAsia="ru-RU"/>
              </w:rPr>
            </w:pPr>
            <w:r w:rsidRPr="0068062D">
              <w:rPr>
                <w:rFonts w:ascii="Times New Roman" w:eastAsia="Times New Roman" w:hAnsi="Times New Roman" w:cs="Times New Roman"/>
                <w:b/>
                <w:bCs/>
                <w:sz w:val="18"/>
                <w:szCs w:val="20"/>
                <w:lang w:eastAsia="ru-RU"/>
              </w:rPr>
              <w:t xml:space="preserve"> 000 2 02 30000 00 0000 150</w:t>
            </w:r>
          </w:p>
        </w:tc>
        <w:tc>
          <w:tcPr>
            <w:tcW w:w="3260" w:type="dxa"/>
            <w:tcBorders>
              <w:top w:val="nil"/>
              <w:left w:val="nil"/>
              <w:bottom w:val="single" w:sz="4" w:space="0" w:color="auto"/>
              <w:right w:val="single" w:sz="4" w:space="0" w:color="auto"/>
            </w:tcBorders>
            <w:shd w:val="clear" w:color="auto" w:fill="auto"/>
            <w:vAlign w:val="center"/>
            <w:hideMark/>
          </w:tcPr>
          <w:p w:rsidR="0068062D" w:rsidRPr="0068062D" w:rsidRDefault="0068062D" w:rsidP="00AE2C09">
            <w:pPr>
              <w:spacing w:after="0"/>
              <w:rPr>
                <w:rFonts w:ascii="Times New Roman" w:eastAsia="Times New Roman" w:hAnsi="Times New Roman" w:cs="Times New Roman"/>
                <w:b/>
                <w:bCs/>
                <w:sz w:val="18"/>
                <w:szCs w:val="20"/>
                <w:lang w:eastAsia="ru-RU"/>
              </w:rPr>
            </w:pPr>
            <w:r w:rsidRPr="0068062D">
              <w:rPr>
                <w:rFonts w:ascii="Times New Roman" w:eastAsia="Times New Roman" w:hAnsi="Times New Roman" w:cs="Times New Roman"/>
                <w:b/>
                <w:bCs/>
                <w:sz w:val="18"/>
                <w:szCs w:val="20"/>
                <w:lang w:eastAsia="ru-RU"/>
              </w:rPr>
              <w:t>Субвенции бюджетам субъектов Российской Федерации и муниципальных образований</w:t>
            </w:r>
          </w:p>
        </w:tc>
        <w:tc>
          <w:tcPr>
            <w:tcW w:w="1560" w:type="dxa"/>
            <w:tcBorders>
              <w:top w:val="nil"/>
              <w:left w:val="nil"/>
              <w:bottom w:val="single" w:sz="4" w:space="0" w:color="auto"/>
              <w:right w:val="single" w:sz="4" w:space="0" w:color="auto"/>
            </w:tcBorders>
            <w:shd w:val="clear" w:color="auto" w:fill="auto"/>
            <w:vAlign w:val="center"/>
            <w:hideMark/>
          </w:tcPr>
          <w:p w:rsidR="0068062D" w:rsidRPr="0068062D" w:rsidRDefault="0068062D" w:rsidP="00AE2C09">
            <w:pPr>
              <w:spacing w:after="0"/>
              <w:jc w:val="center"/>
              <w:rPr>
                <w:rFonts w:ascii="Times New Roman" w:eastAsia="Times New Roman" w:hAnsi="Times New Roman" w:cs="Times New Roman"/>
                <w:b/>
                <w:bCs/>
                <w:sz w:val="18"/>
                <w:szCs w:val="20"/>
                <w:lang w:eastAsia="ru-RU"/>
              </w:rPr>
            </w:pPr>
            <w:r w:rsidRPr="0068062D">
              <w:rPr>
                <w:rFonts w:ascii="Times New Roman" w:eastAsia="Times New Roman" w:hAnsi="Times New Roman" w:cs="Times New Roman"/>
                <w:b/>
                <w:bCs/>
                <w:sz w:val="18"/>
                <w:szCs w:val="20"/>
                <w:lang w:eastAsia="ru-RU"/>
              </w:rPr>
              <w:t>210 139 975,18</w:t>
            </w:r>
          </w:p>
        </w:tc>
        <w:tc>
          <w:tcPr>
            <w:tcW w:w="1417" w:type="dxa"/>
            <w:tcBorders>
              <w:top w:val="nil"/>
              <w:left w:val="nil"/>
              <w:bottom w:val="single" w:sz="4" w:space="0" w:color="auto"/>
              <w:right w:val="single" w:sz="4" w:space="0" w:color="auto"/>
            </w:tcBorders>
            <w:shd w:val="clear" w:color="auto" w:fill="auto"/>
            <w:vAlign w:val="center"/>
            <w:hideMark/>
          </w:tcPr>
          <w:p w:rsidR="0068062D" w:rsidRPr="0068062D" w:rsidRDefault="0068062D" w:rsidP="00AE2C09">
            <w:pPr>
              <w:spacing w:after="0"/>
              <w:jc w:val="center"/>
              <w:rPr>
                <w:rFonts w:ascii="Times New Roman" w:eastAsia="Times New Roman" w:hAnsi="Times New Roman" w:cs="Times New Roman"/>
                <w:b/>
                <w:bCs/>
                <w:sz w:val="18"/>
                <w:szCs w:val="20"/>
                <w:lang w:eastAsia="ru-RU"/>
              </w:rPr>
            </w:pPr>
            <w:r w:rsidRPr="0068062D">
              <w:rPr>
                <w:rFonts w:ascii="Times New Roman" w:eastAsia="Times New Roman" w:hAnsi="Times New Roman" w:cs="Times New Roman"/>
                <w:b/>
                <w:bCs/>
                <w:sz w:val="18"/>
                <w:szCs w:val="20"/>
                <w:lang w:eastAsia="ru-RU"/>
              </w:rPr>
              <w:t>205 688 100,44</w:t>
            </w:r>
          </w:p>
        </w:tc>
        <w:tc>
          <w:tcPr>
            <w:tcW w:w="992" w:type="dxa"/>
            <w:tcBorders>
              <w:top w:val="nil"/>
              <w:left w:val="nil"/>
              <w:bottom w:val="single" w:sz="4" w:space="0" w:color="auto"/>
              <w:right w:val="single" w:sz="4" w:space="0" w:color="auto"/>
            </w:tcBorders>
            <w:shd w:val="clear" w:color="000000" w:fill="auto"/>
            <w:noWrap/>
            <w:vAlign w:val="center"/>
            <w:hideMark/>
          </w:tcPr>
          <w:p w:rsidR="0068062D" w:rsidRPr="0068062D" w:rsidRDefault="0068062D" w:rsidP="00AE2C09">
            <w:pPr>
              <w:spacing w:after="0"/>
              <w:jc w:val="center"/>
              <w:rPr>
                <w:rFonts w:ascii="Times New Roman" w:eastAsia="Times New Roman" w:hAnsi="Times New Roman" w:cs="Times New Roman"/>
                <w:b/>
                <w:bCs/>
                <w:sz w:val="18"/>
                <w:szCs w:val="20"/>
                <w:lang w:eastAsia="ru-RU"/>
              </w:rPr>
            </w:pPr>
            <w:r w:rsidRPr="0068062D">
              <w:rPr>
                <w:rFonts w:ascii="Times New Roman" w:eastAsia="Times New Roman" w:hAnsi="Times New Roman" w:cs="Times New Roman"/>
                <w:b/>
                <w:bCs/>
                <w:sz w:val="18"/>
                <w:szCs w:val="20"/>
                <w:lang w:eastAsia="ru-RU"/>
              </w:rPr>
              <w:t>97,9</w:t>
            </w:r>
          </w:p>
        </w:tc>
      </w:tr>
      <w:tr w:rsidR="0068062D" w:rsidRPr="0068062D" w:rsidTr="006806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98"/>
        </w:trPr>
        <w:tc>
          <w:tcPr>
            <w:tcW w:w="2425" w:type="dxa"/>
            <w:tcBorders>
              <w:top w:val="nil"/>
              <w:left w:val="single" w:sz="4" w:space="0" w:color="auto"/>
              <w:bottom w:val="single" w:sz="4" w:space="0" w:color="auto"/>
              <w:right w:val="single" w:sz="4" w:space="0" w:color="auto"/>
            </w:tcBorders>
            <w:shd w:val="clear" w:color="000000" w:fill="FFFFFF"/>
            <w:vAlign w:val="center"/>
            <w:hideMark/>
          </w:tcPr>
          <w:p w:rsidR="0068062D" w:rsidRPr="0068062D" w:rsidRDefault="0068062D" w:rsidP="00AE2C09">
            <w:pPr>
              <w:spacing w:after="0"/>
              <w:jc w:val="center"/>
              <w:rPr>
                <w:rFonts w:ascii="Times New Roman" w:eastAsia="Times New Roman" w:hAnsi="Times New Roman" w:cs="Times New Roman"/>
                <w:sz w:val="18"/>
                <w:szCs w:val="20"/>
                <w:lang w:eastAsia="ru-RU"/>
              </w:rPr>
            </w:pPr>
            <w:r w:rsidRPr="0068062D">
              <w:rPr>
                <w:rFonts w:ascii="Times New Roman" w:eastAsia="Times New Roman" w:hAnsi="Times New Roman" w:cs="Times New Roman"/>
                <w:sz w:val="18"/>
                <w:szCs w:val="20"/>
                <w:lang w:eastAsia="ru-RU"/>
              </w:rPr>
              <w:t xml:space="preserve"> 000 2 02 30024 00 0000 150</w:t>
            </w:r>
          </w:p>
        </w:tc>
        <w:tc>
          <w:tcPr>
            <w:tcW w:w="3260" w:type="dxa"/>
            <w:tcBorders>
              <w:top w:val="nil"/>
              <w:left w:val="nil"/>
              <w:bottom w:val="single" w:sz="4" w:space="0" w:color="auto"/>
              <w:right w:val="single" w:sz="4" w:space="0" w:color="auto"/>
            </w:tcBorders>
            <w:shd w:val="clear" w:color="auto" w:fill="auto"/>
            <w:vAlign w:val="center"/>
            <w:hideMark/>
          </w:tcPr>
          <w:p w:rsidR="0068062D" w:rsidRPr="0068062D" w:rsidRDefault="0068062D" w:rsidP="00AE2C09">
            <w:pPr>
              <w:spacing w:after="0"/>
              <w:rPr>
                <w:rFonts w:ascii="Times New Roman" w:eastAsia="Times New Roman" w:hAnsi="Times New Roman" w:cs="Times New Roman"/>
                <w:sz w:val="18"/>
                <w:szCs w:val="20"/>
                <w:lang w:eastAsia="ru-RU"/>
              </w:rPr>
            </w:pPr>
            <w:r w:rsidRPr="0068062D">
              <w:rPr>
                <w:rFonts w:ascii="Times New Roman" w:eastAsia="Times New Roman" w:hAnsi="Times New Roman" w:cs="Times New Roman"/>
                <w:sz w:val="18"/>
                <w:szCs w:val="20"/>
                <w:lang w:eastAsia="ru-RU"/>
              </w:rPr>
              <w:t>Субвенции местным бюджетам на выполнение передаваемых полномочий субъектов Российской Федерации</w:t>
            </w:r>
          </w:p>
        </w:tc>
        <w:tc>
          <w:tcPr>
            <w:tcW w:w="1560" w:type="dxa"/>
            <w:tcBorders>
              <w:top w:val="nil"/>
              <w:left w:val="nil"/>
              <w:bottom w:val="single" w:sz="4" w:space="0" w:color="auto"/>
              <w:right w:val="single" w:sz="4" w:space="0" w:color="auto"/>
            </w:tcBorders>
            <w:shd w:val="clear" w:color="auto" w:fill="auto"/>
            <w:vAlign w:val="center"/>
            <w:hideMark/>
          </w:tcPr>
          <w:p w:rsidR="0068062D" w:rsidRPr="0068062D" w:rsidRDefault="0068062D" w:rsidP="00AE2C09">
            <w:pPr>
              <w:spacing w:after="0"/>
              <w:jc w:val="center"/>
              <w:rPr>
                <w:rFonts w:ascii="Times New Roman" w:eastAsia="Times New Roman" w:hAnsi="Times New Roman" w:cs="Times New Roman"/>
                <w:sz w:val="18"/>
                <w:szCs w:val="20"/>
                <w:lang w:eastAsia="ru-RU"/>
              </w:rPr>
            </w:pPr>
            <w:r w:rsidRPr="0068062D">
              <w:rPr>
                <w:rFonts w:ascii="Times New Roman" w:eastAsia="Times New Roman" w:hAnsi="Times New Roman" w:cs="Times New Roman"/>
                <w:sz w:val="18"/>
                <w:szCs w:val="20"/>
                <w:lang w:eastAsia="ru-RU"/>
              </w:rPr>
              <w:t>203 722 115,13</w:t>
            </w:r>
          </w:p>
        </w:tc>
        <w:tc>
          <w:tcPr>
            <w:tcW w:w="1417" w:type="dxa"/>
            <w:tcBorders>
              <w:top w:val="nil"/>
              <w:left w:val="nil"/>
              <w:bottom w:val="single" w:sz="4" w:space="0" w:color="auto"/>
              <w:right w:val="single" w:sz="4" w:space="0" w:color="auto"/>
            </w:tcBorders>
            <w:shd w:val="clear" w:color="auto" w:fill="auto"/>
            <w:vAlign w:val="center"/>
            <w:hideMark/>
          </w:tcPr>
          <w:p w:rsidR="0068062D" w:rsidRPr="0068062D" w:rsidRDefault="0068062D" w:rsidP="00AE2C09">
            <w:pPr>
              <w:spacing w:after="0"/>
              <w:jc w:val="center"/>
              <w:rPr>
                <w:rFonts w:ascii="Times New Roman" w:eastAsia="Times New Roman" w:hAnsi="Times New Roman" w:cs="Times New Roman"/>
                <w:sz w:val="18"/>
                <w:szCs w:val="20"/>
                <w:lang w:eastAsia="ru-RU"/>
              </w:rPr>
            </w:pPr>
            <w:r w:rsidRPr="0068062D">
              <w:rPr>
                <w:rFonts w:ascii="Times New Roman" w:eastAsia="Times New Roman" w:hAnsi="Times New Roman" w:cs="Times New Roman"/>
                <w:sz w:val="18"/>
                <w:szCs w:val="20"/>
                <w:lang w:eastAsia="ru-RU"/>
              </w:rPr>
              <w:t>202 205 822,20</w:t>
            </w:r>
          </w:p>
        </w:tc>
        <w:tc>
          <w:tcPr>
            <w:tcW w:w="992" w:type="dxa"/>
            <w:tcBorders>
              <w:top w:val="nil"/>
              <w:left w:val="nil"/>
              <w:bottom w:val="single" w:sz="4" w:space="0" w:color="auto"/>
              <w:right w:val="single" w:sz="4" w:space="0" w:color="auto"/>
            </w:tcBorders>
            <w:shd w:val="clear" w:color="000000" w:fill="auto"/>
            <w:noWrap/>
            <w:vAlign w:val="center"/>
            <w:hideMark/>
          </w:tcPr>
          <w:p w:rsidR="0068062D" w:rsidRPr="0068062D" w:rsidRDefault="0068062D" w:rsidP="00AE2C09">
            <w:pPr>
              <w:spacing w:after="0"/>
              <w:jc w:val="center"/>
              <w:rPr>
                <w:rFonts w:ascii="Times New Roman" w:eastAsia="Times New Roman" w:hAnsi="Times New Roman" w:cs="Times New Roman"/>
                <w:sz w:val="18"/>
                <w:szCs w:val="20"/>
                <w:lang w:eastAsia="ru-RU"/>
              </w:rPr>
            </w:pPr>
            <w:r w:rsidRPr="0068062D">
              <w:rPr>
                <w:rFonts w:ascii="Times New Roman" w:eastAsia="Times New Roman" w:hAnsi="Times New Roman" w:cs="Times New Roman"/>
                <w:sz w:val="18"/>
                <w:szCs w:val="20"/>
                <w:lang w:eastAsia="ru-RU"/>
              </w:rPr>
              <w:t>99,3</w:t>
            </w:r>
          </w:p>
        </w:tc>
      </w:tr>
      <w:tr w:rsidR="0068062D" w:rsidRPr="0068062D" w:rsidTr="006806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119"/>
        </w:trPr>
        <w:tc>
          <w:tcPr>
            <w:tcW w:w="2425" w:type="dxa"/>
            <w:tcBorders>
              <w:top w:val="nil"/>
              <w:left w:val="single" w:sz="4" w:space="0" w:color="auto"/>
              <w:bottom w:val="single" w:sz="4" w:space="0" w:color="auto"/>
              <w:right w:val="single" w:sz="4" w:space="0" w:color="auto"/>
            </w:tcBorders>
            <w:shd w:val="clear" w:color="000000" w:fill="FFFFFF"/>
            <w:vAlign w:val="center"/>
            <w:hideMark/>
          </w:tcPr>
          <w:p w:rsidR="0068062D" w:rsidRPr="0068062D" w:rsidRDefault="0068062D" w:rsidP="00AE2C09">
            <w:pPr>
              <w:spacing w:after="0"/>
              <w:jc w:val="center"/>
              <w:rPr>
                <w:rFonts w:ascii="Times New Roman" w:eastAsia="Times New Roman" w:hAnsi="Times New Roman" w:cs="Times New Roman"/>
                <w:sz w:val="18"/>
                <w:szCs w:val="20"/>
                <w:lang w:eastAsia="ru-RU"/>
              </w:rPr>
            </w:pPr>
            <w:r w:rsidRPr="0068062D">
              <w:rPr>
                <w:rFonts w:ascii="Times New Roman" w:eastAsia="Times New Roman" w:hAnsi="Times New Roman" w:cs="Times New Roman"/>
                <w:sz w:val="18"/>
                <w:szCs w:val="20"/>
                <w:lang w:eastAsia="ru-RU"/>
              </w:rPr>
              <w:t>002  2 02 30024 05 0000 150</w:t>
            </w:r>
          </w:p>
        </w:tc>
        <w:tc>
          <w:tcPr>
            <w:tcW w:w="3260" w:type="dxa"/>
            <w:tcBorders>
              <w:top w:val="nil"/>
              <w:left w:val="nil"/>
              <w:bottom w:val="single" w:sz="4" w:space="0" w:color="auto"/>
              <w:right w:val="single" w:sz="4" w:space="0" w:color="auto"/>
            </w:tcBorders>
            <w:shd w:val="clear" w:color="auto" w:fill="auto"/>
            <w:vAlign w:val="center"/>
            <w:hideMark/>
          </w:tcPr>
          <w:p w:rsidR="0068062D" w:rsidRPr="0068062D" w:rsidRDefault="0068062D" w:rsidP="00AE2C09">
            <w:pPr>
              <w:spacing w:after="0"/>
              <w:rPr>
                <w:rFonts w:ascii="Times New Roman" w:eastAsia="Times New Roman" w:hAnsi="Times New Roman" w:cs="Times New Roman"/>
                <w:sz w:val="18"/>
                <w:szCs w:val="20"/>
                <w:lang w:eastAsia="ru-RU"/>
              </w:rPr>
            </w:pPr>
            <w:r w:rsidRPr="0068062D">
              <w:rPr>
                <w:rFonts w:ascii="Times New Roman" w:eastAsia="Times New Roman" w:hAnsi="Times New Roman" w:cs="Times New Roman"/>
                <w:sz w:val="18"/>
                <w:szCs w:val="20"/>
                <w:lang w:eastAsia="ru-RU"/>
              </w:rPr>
              <w:t>Субвенции бюджетам муниципальных районов на выполнение передаваемых полномочий субъектов Российской Федерации</w:t>
            </w:r>
          </w:p>
        </w:tc>
        <w:tc>
          <w:tcPr>
            <w:tcW w:w="1560" w:type="dxa"/>
            <w:tcBorders>
              <w:top w:val="nil"/>
              <w:left w:val="nil"/>
              <w:bottom w:val="single" w:sz="4" w:space="0" w:color="auto"/>
              <w:right w:val="single" w:sz="4" w:space="0" w:color="auto"/>
            </w:tcBorders>
            <w:shd w:val="clear" w:color="auto" w:fill="auto"/>
            <w:vAlign w:val="center"/>
            <w:hideMark/>
          </w:tcPr>
          <w:p w:rsidR="0068062D" w:rsidRPr="0068062D" w:rsidRDefault="0068062D" w:rsidP="00AE2C09">
            <w:pPr>
              <w:spacing w:after="0"/>
              <w:jc w:val="center"/>
              <w:rPr>
                <w:rFonts w:ascii="Times New Roman" w:eastAsia="Times New Roman" w:hAnsi="Times New Roman" w:cs="Times New Roman"/>
                <w:sz w:val="18"/>
                <w:szCs w:val="20"/>
                <w:lang w:eastAsia="ru-RU"/>
              </w:rPr>
            </w:pPr>
            <w:r w:rsidRPr="0068062D">
              <w:rPr>
                <w:rFonts w:ascii="Times New Roman" w:eastAsia="Times New Roman" w:hAnsi="Times New Roman" w:cs="Times New Roman"/>
                <w:sz w:val="18"/>
                <w:szCs w:val="20"/>
                <w:lang w:eastAsia="ru-RU"/>
              </w:rPr>
              <w:t>203 722 115,13</w:t>
            </w:r>
          </w:p>
        </w:tc>
        <w:tc>
          <w:tcPr>
            <w:tcW w:w="1417" w:type="dxa"/>
            <w:tcBorders>
              <w:top w:val="nil"/>
              <w:left w:val="nil"/>
              <w:bottom w:val="single" w:sz="4" w:space="0" w:color="auto"/>
              <w:right w:val="single" w:sz="4" w:space="0" w:color="auto"/>
            </w:tcBorders>
            <w:shd w:val="clear" w:color="auto" w:fill="auto"/>
            <w:vAlign w:val="center"/>
            <w:hideMark/>
          </w:tcPr>
          <w:p w:rsidR="0068062D" w:rsidRPr="0068062D" w:rsidRDefault="0068062D" w:rsidP="00AE2C09">
            <w:pPr>
              <w:spacing w:after="0"/>
              <w:jc w:val="center"/>
              <w:rPr>
                <w:rFonts w:ascii="Times New Roman" w:eastAsia="Times New Roman" w:hAnsi="Times New Roman" w:cs="Times New Roman"/>
                <w:sz w:val="18"/>
                <w:szCs w:val="20"/>
                <w:lang w:eastAsia="ru-RU"/>
              </w:rPr>
            </w:pPr>
            <w:r w:rsidRPr="0068062D">
              <w:rPr>
                <w:rFonts w:ascii="Times New Roman" w:eastAsia="Times New Roman" w:hAnsi="Times New Roman" w:cs="Times New Roman"/>
                <w:sz w:val="18"/>
                <w:szCs w:val="20"/>
                <w:lang w:eastAsia="ru-RU"/>
              </w:rPr>
              <w:t>202 205 822,20</w:t>
            </w:r>
          </w:p>
        </w:tc>
        <w:tc>
          <w:tcPr>
            <w:tcW w:w="992" w:type="dxa"/>
            <w:tcBorders>
              <w:top w:val="nil"/>
              <w:left w:val="nil"/>
              <w:bottom w:val="single" w:sz="4" w:space="0" w:color="auto"/>
              <w:right w:val="single" w:sz="4" w:space="0" w:color="auto"/>
            </w:tcBorders>
            <w:shd w:val="clear" w:color="000000" w:fill="auto"/>
            <w:noWrap/>
            <w:vAlign w:val="center"/>
            <w:hideMark/>
          </w:tcPr>
          <w:p w:rsidR="0068062D" w:rsidRPr="0068062D" w:rsidRDefault="0068062D" w:rsidP="00AE2C09">
            <w:pPr>
              <w:spacing w:after="0"/>
              <w:jc w:val="center"/>
              <w:rPr>
                <w:rFonts w:ascii="Times New Roman" w:eastAsia="Times New Roman" w:hAnsi="Times New Roman" w:cs="Times New Roman"/>
                <w:sz w:val="18"/>
                <w:szCs w:val="20"/>
                <w:lang w:eastAsia="ru-RU"/>
              </w:rPr>
            </w:pPr>
            <w:r w:rsidRPr="0068062D">
              <w:rPr>
                <w:rFonts w:ascii="Times New Roman" w:eastAsia="Times New Roman" w:hAnsi="Times New Roman" w:cs="Times New Roman"/>
                <w:sz w:val="18"/>
                <w:szCs w:val="20"/>
                <w:lang w:eastAsia="ru-RU"/>
              </w:rPr>
              <w:t>99,3</w:t>
            </w:r>
          </w:p>
        </w:tc>
      </w:tr>
      <w:tr w:rsidR="0068062D" w:rsidRPr="0068062D" w:rsidTr="006806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515"/>
        </w:trPr>
        <w:tc>
          <w:tcPr>
            <w:tcW w:w="2425" w:type="dxa"/>
            <w:tcBorders>
              <w:top w:val="nil"/>
              <w:left w:val="single" w:sz="4" w:space="0" w:color="auto"/>
              <w:bottom w:val="single" w:sz="4" w:space="0" w:color="auto"/>
              <w:right w:val="single" w:sz="4" w:space="0" w:color="auto"/>
            </w:tcBorders>
            <w:shd w:val="clear" w:color="000000" w:fill="FFFFFF"/>
            <w:vAlign w:val="center"/>
            <w:hideMark/>
          </w:tcPr>
          <w:p w:rsidR="0068062D" w:rsidRPr="0068062D" w:rsidRDefault="0068062D" w:rsidP="00AE2C09">
            <w:pPr>
              <w:spacing w:after="0"/>
              <w:jc w:val="center"/>
              <w:rPr>
                <w:rFonts w:ascii="Times New Roman" w:eastAsia="Times New Roman" w:hAnsi="Times New Roman" w:cs="Times New Roman"/>
                <w:sz w:val="18"/>
                <w:szCs w:val="20"/>
                <w:lang w:eastAsia="ru-RU"/>
              </w:rPr>
            </w:pPr>
            <w:r w:rsidRPr="0068062D">
              <w:rPr>
                <w:rFonts w:ascii="Times New Roman" w:eastAsia="Times New Roman" w:hAnsi="Times New Roman" w:cs="Times New Roman"/>
                <w:sz w:val="18"/>
                <w:szCs w:val="20"/>
                <w:lang w:eastAsia="ru-RU"/>
              </w:rPr>
              <w:t>008 2 02 30029 00 0000 150</w:t>
            </w:r>
          </w:p>
        </w:tc>
        <w:tc>
          <w:tcPr>
            <w:tcW w:w="3260" w:type="dxa"/>
            <w:tcBorders>
              <w:top w:val="nil"/>
              <w:left w:val="nil"/>
              <w:bottom w:val="single" w:sz="4" w:space="0" w:color="auto"/>
              <w:right w:val="single" w:sz="4" w:space="0" w:color="auto"/>
            </w:tcBorders>
            <w:shd w:val="clear" w:color="auto" w:fill="auto"/>
            <w:vAlign w:val="center"/>
            <w:hideMark/>
          </w:tcPr>
          <w:p w:rsidR="0068062D" w:rsidRPr="0068062D" w:rsidRDefault="0068062D" w:rsidP="00AE2C09">
            <w:pPr>
              <w:spacing w:after="0"/>
              <w:rPr>
                <w:rFonts w:ascii="Times New Roman" w:eastAsia="Times New Roman" w:hAnsi="Times New Roman" w:cs="Times New Roman"/>
                <w:sz w:val="18"/>
                <w:szCs w:val="20"/>
                <w:lang w:eastAsia="ru-RU"/>
              </w:rPr>
            </w:pPr>
            <w:r w:rsidRPr="0068062D">
              <w:rPr>
                <w:rFonts w:ascii="Times New Roman" w:eastAsia="Times New Roman" w:hAnsi="Times New Roman" w:cs="Times New Roman"/>
                <w:sz w:val="18"/>
                <w:szCs w:val="20"/>
                <w:lang w:eastAsia="ru-RU"/>
              </w:rPr>
              <w:t>Субвенции бюджетам на компенсацию части платы, взимаемой с родителей (законных представителей) за  присмотр и уход за детьми, посещающими  образовательные организации, реализующие образовательные программы дошкольного образования</w:t>
            </w:r>
          </w:p>
        </w:tc>
        <w:tc>
          <w:tcPr>
            <w:tcW w:w="1560" w:type="dxa"/>
            <w:tcBorders>
              <w:top w:val="nil"/>
              <w:left w:val="nil"/>
              <w:bottom w:val="single" w:sz="4" w:space="0" w:color="auto"/>
              <w:right w:val="single" w:sz="4" w:space="0" w:color="auto"/>
            </w:tcBorders>
            <w:shd w:val="clear" w:color="auto" w:fill="auto"/>
            <w:vAlign w:val="center"/>
            <w:hideMark/>
          </w:tcPr>
          <w:p w:rsidR="0068062D" w:rsidRPr="0068062D" w:rsidRDefault="0068062D" w:rsidP="00AE2C09">
            <w:pPr>
              <w:spacing w:after="0"/>
              <w:jc w:val="center"/>
              <w:rPr>
                <w:rFonts w:ascii="Times New Roman" w:eastAsia="Times New Roman" w:hAnsi="Times New Roman" w:cs="Times New Roman"/>
                <w:sz w:val="18"/>
                <w:szCs w:val="20"/>
                <w:lang w:eastAsia="ru-RU"/>
              </w:rPr>
            </w:pPr>
            <w:r w:rsidRPr="0068062D">
              <w:rPr>
                <w:rFonts w:ascii="Times New Roman" w:eastAsia="Times New Roman" w:hAnsi="Times New Roman" w:cs="Times New Roman"/>
                <w:sz w:val="18"/>
                <w:szCs w:val="20"/>
                <w:lang w:eastAsia="ru-RU"/>
              </w:rPr>
              <w:t>1 841 367,00</w:t>
            </w:r>
          </w:p>
        </w:tc>
        <w:tc>
          <w:tcPr>
            <w:tcW w:w="1417" w:type="dxa"/>
            <w:tcBorders>
              <w:top w:val="nil"/>
              <w:left w:val="nil"/>
              <w:bottom w:val="single" w:sz="4" w:space="0" w:color="auto"/>
              <w:right w:val="single" w:sz="4" w:space="0" w:color="auto"/>
            </w:tcBorders>
            <w:shd w:val="clear" w:color="auto" w:fill="auto"/>
            <w:vAlign w:val="center"/>
            <w:hideMark/>
          </w:tcPr>
          <w:p w:rsidR="0068062D" w:rsidRPr="0068062D" w:rsidRDefault="0068062D" w:rsidP="00AE2C09">
            <w:pPr>
              <w:spacing w:after="0"/>
              <w:jc w:val="center"/>
              <w:rPr>
                <w:rFonts w:ascii="Times New Roman" w:eastAsia="Times New Roman" w:hAnsi="Times New Roman" w:cs="Times New Roman"/>
                <w:sz w:val="18"/>
                <w:szCs w:val="20"/>
                <w:lang w:eastAsia="ru-RU"/>
              </w:rPr>
            </w:pPr>
            <w:r w:rsidRPr="0068062D">
              <w:rPr>
                <w:rFonts w:ascii="Times New Roman" w:eastAsia="Times New Roman" w:hAnsi="Times New Roman" w:cs="Times New Roman"/>
                <w:sz w:val="18"/>
                <w:szCs w:val="20"/>
                <w:lang w:eastAsia="ru-RU"/>
              </w:rPr>
              <w:t>674 774,24</w:t>
            </w:r>
          </w:p>
        </w:tc>
        <w:tc>
          <w:tcPr>
            <w:tcW w:w="992" w:type="dxa"/>
            <w:tcBorders>
              <w:top w:val="nil"/>
              <w:left w:val="nil"/>
              <w:bottom w:val="single" w:sz="4" w:space="0" w:color="auto"/>
              <w:right w:val="single" w:sz="4" w:space="0" w:color="auto"/>
            </w:tcBorders>
            <w:shd w:val="clear" w:color="000000" w:fill="auto"/>
            <w:noWrap/>
            <w:vAlign w:val="center"/>
            <w:hideMark/>
          </w:tcPr>
          <w:p w:rsidR="0068062D" w:rsidRPr="0068062D" w:rsidRDefault="0068062D" w:rsidP="00AE2C09">
            <w:pPr>
              <w:spacing w:after="0"/>
              <w:jc w:val="center"/>
              <w:rPr>
                <w:rFonts w:ascii="Times New Roman" w:eastAsia="Times New Roman" w:hAnsi="Times New Roman" w:cs="Times New Roman"/>
                <w:sz w:val="18"/>
                <w:szCs w:val="20"/>
                <w:lang w:eastAsia="ru-RU"/>
              </w:rPr>
            </w:pPr>
            <w:r w:rsidRPr="0068062D">
              <w:rPr>
                <w:rFonts w:ascii="Times New Roman" w:eastAsia="Times New Roman" w:hAnsi="Times New Roman" w:cs="Times New Roman"/>
                <w:sz w:val="18"/>
                <w:szCs w:val="20"/>
                <w:lang w:eastAsia="ru-RU"/>
              </w:rPr>
              <w:t>36,6</w:t>
            </w:r>
          </w:p>
        </w:tc>
      </w:tr>
      <w:tr w:rsidR="0068062D" w:rsidRPr="0068062D" w:rsidTr="006806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020"/>
        </w:trPr>
        <w:tc>
          <w:tcPr>
            <w:tcW w:w="2425" w:type="dxa"/>
            <w:tcBorders>
              <w:top w:val="nil"/>
              <w:left w:val="single" w:sz="4" w:space="0" w:color="auto"/>
              <w:bottom w:val="single" w:sz="4" w:space="0" w:color="auto"/>
              <w:right w:val="single" w:sz="4" w:space="0" w:color="auto"/>
            </w:tcBorders>
            <w:shd w:val="clear" w:color="000000" w:fill="FFFFFF"/>
            <w:vAlign w:val="center"/>
            <w:hideMark/>
          </w:tcPr>
          <w:p w:rsidR="0068062D" w:rsidRPr="0068062D" w:rsidRDefault="0068062D" w:rsidP="00AE2C09">
            <w:pPr>
              <w:spacing w:after="0"/>
              <w:jc w:val="center"/>
              <w:rPr>
                <w:rFonts w:ascii="Times New Roman" w:eastAsia="Times New Roman" w:hAnsi="Times New Roman" w:cs="Times New Roman"/>
                <w:sz w:val="18"/>
                <w:szCs w:val="20"/>
                <w:lang w:eastAsia="ru-RU"/>
              </w:rPr>
            </w:pPr>
            <w:r w:rsidRPr="0068062D">
              <w:rPr>
                <w:rFonts w:ascii="Times New Roman" w:eastAsia="Times New Roman" w:hAnsi="Times New Roman" w:cs="Times New Roman"/>
                <w:sz w:val="18"/>
                <w:szCs w:val="20"/>
                <w:lang w:eastAsia="ru-RU"/>
              </w:rPr>
              <w:t>008 2 02 30029 05 0000 150</w:t>
            </w:r>
          </w:p>
        </w:tc>
        <w:tc>
          <w:tcPr>
            <w:tcW w:w="3260" w:type="dxa"/>
            <w:tcBorders>
              <w:top w:val="nil"/>
              <w:left w:val="nil"/>
              <w:bottom w:val="single" w:sz="4" w:space="0" w:color="auto"/>
              <w:right w:val="single" w:sz="4" w:space="0" w:color="auto"/>
            </w:tcBorders>
            <w:shd w:val="clear" w:color="auto" w:fill="auto"/>
            <w:vAlign w:val="center"/>
            <w:hideMark/>
          </w:tcPr>
          <w:p w:rsidR="0068062D" w:rsidRPr="0068062D" w:rsidRDefault="0068062D" w:rsidP="00AE2C09">
            <w:pPr>
              <w:spacing w:after="0"/>
              <w:rPr>
                <w:rFonts w:ascii="Times New Roman" w:eastAsia="Times New Roman" w:hAnsi="Times New Roman" w:cs="Times New Roman"/>
                <w:sz w:val="18"/>
                <w:szCs w:val="20"/>
                <w:lang w:eastAsia="ru-RU"/>
              </w:rPr>
            </w:pPr>
            <w:r w:rsidRPr="0068062D">
              <w:rPr>
                <w:rFonts w:ascii="Times New Roman" w:eastAsia="Times New Roman" w:hAnsi="Times New Roman" w:cs="Times New Roman"/>
                <w:sz w:val="18"/>
                <w:szCs w:val="20"/>
                <w:lang w:eastAsia="ru-RU"/>
              </w:rPr>
              <w:t>Субвенции бюджетам муниципальных районов на компенсацию части платы, взимаемой с родителей (законных представителей) за присмотр и уход за детьми, посещающими образовательные организации, реализующие образовательные программы дошкольного образования</w:t>
            </w:r>
          </w:p>
        </w:tc>
        <w:tc>
          <w:tcPr>
            <w:tcW w:w="1560" w:type="dxa"/>
            <w:tcBorders>
              <w:top w:val="nil"/>
              <w:left w:val="nil"/>
              <w:bottom w:val="single" w:sz="4" w:space="0" w:color="auto"/>
              <w:right w:val="single" w:sz="4" w:space="0" w:color="auto"/>
            </w:tcBorders>
            <w:shd w:val="clear" w:color="auto" w:fill="auto"/>
            <w:vAlign w:val="center"/>
            <w:hideMark/>
          </w:tcPr>
          <w:p w:rsidR="0068062D" w:rsidRPr="0068062D" w:rsidRDefault="0068062D" w:rsidP="00AE2C09">
            <w:pPr>
              <w:spacing w:after="0"/>
              <w:jc w:val="center"/>
              <w:rPr>
                <w:rFonts w:ascii="Times New Roman" w:eastAsia="Times New Roman" w:hAnsi="Times New Roman" w:cs="Times New Roman"/>
                <w:sz w:val="18"/>
                <w:szCs w:val="20"/>
                <w:lang w:eastAsia="ru-RU"/>
              </w:rPr>
            </w:pPr>
            <w:r w:rsidRPr="0068062D">
              <w:rPr>
                <w:rFonts w:ascii="Times New Roman" w:eastAsia="Times New Roman" w:hAnsi="Times New Roman" w:cs="Times New Roman"/>
                <w:sz w:val="18"/>
                <w:szCs w:val="20"/>
                <w:lang w:eastAsia="ru-RU"/>
              </w:rPr>
              <w:t>1 841 367,00</w:t>
            </w:r>
          </w:p>
        </w:tc>
        <w:tc>
          <w:tcPr>
            <w:tcW w:w="1417" w:type="dxa"/>
            <w:tcBorders>
              <w:top w:val="nil"/>
              <w:left w:val="nil"/>
              <w:bottom w:val="single" w:sz="4" w:space="0" w:color="auto"/>
              <w:right w:val="single" w:sz="4" w:space="0" w:color="auto"/>
            </w:tcBorders>
            <w:shd w:val="clear" w:color="auto" w:fill="auto"/>
            <w:vAlign w:val="center"/>
            <w:hideMark/>
          </w:tcPr>
          <w:p w:rsidR="0068062D" w:rsidRPr="0068062D" w:rsidRDefault="0068062D" w:rsidP="00AE2C09">
            <w:pPr>
              <w:spacing w:after="0"/>
              <w:jc w:val="center"/>
              <w:rPr>
                <w:rFonts w:ascii="Times New Roman" w:eastAsia="Times New Roman" w:hAnsi="Times New Roman" w:cs="Times New Roman"/>
                <w:sz w:val="18"/>
                <w:szCs w:val="20"/>
                <w:lang w:eastAsia="ru-RU"/>
              </w:rPr>
            </w:pPr>
            <w:r w:rsidRPr="0068062D">
              <w:rPr>
                <w:rFonts w:ascii="Times New Roman" w:eastAsia="Times New Roman" w:hAnsi="Times New Roman" w:cs="Times New Roman"/>
                <w:sz w:val="18"/>
                <w:szCs w:val="20"/>
                <w:lang w:eastAsia="ru-RU"/>
              </w:rPr>
              <w:t>674 774,24</w:t>
            </w:r>
          </w:p>
        </w:tc>
        <w:tc>
          <w:tcPr>
            <w:tcW w:w="992" w:type="dxa"/>
            <w:tcBorders>
              <w:top w:val="nil"/>
              <w:left w:val="nil"/>
              <w:bottom w:val="single" w:sz="4" w:space="0" w:color="auto"/>
              <w:right w:val="single" w:sz="4" w:space="0" w:color="auto"/>
            </w:tcBorders>
            <w:shd w:val="clear" w:color="000000" w:fill="auto"/>
            <w:noWrap/>
            <w:vAlign w:val="center"/>
            <w:hideMark/>
          </w:tcPr>
          <w:p w:rsidR="0068062D" w:rsidRPr="0068062D" w:rsidRDefault="0068062D" w:rsidP="00AE2C09">
            <w:pPr>
              <w:spacing w:after="0"/>
              <w:jc w:val="center"/>
              <w:rPr>
                <w:rFonts w:ascii="Times New Roman" w:eastAsia="Times New Roman" w:hAnsi="Times New Roman" w:cs="Times New Roman"/>
                <w:sz w:val="18"/>
                <w:szCs w:val="20"/>
                <w:lang w:eastAsia="ru-RU"/>
              </w:rPr>
            </w:pPr>
            <w:r w:rsidRPr="0068062D">
              <w:rPr>
                <w:rFonts w:ascii="Times New Roman" w:eastAsia="Times New Roman" w:hAnsi="Times New Roman" w:cs="Times New Roman"/>
                <w:sz w:val="18"/>
                <w:szCs w:val="20"/>
                <w:lang w:eastAsia="ru-RU"/>
              </w:rPr>
              <w:t>36,6</w:t>
            </w:r>
          </w:p>
        </w:tc>
      </w:tr>
      <w:tr w:rsidR="0068062D" w:rsidRPr="0068062D" w:rsidTr="006806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230"/>
        </w:trPr>
        <w:tc>
          <w:tcPr>
            <w:tcW w:w="2425" w:type="dxa"/>
            <w:tcBorders>
              <w:top w:val="nil"/>
              <w:left w:val="single" w:sz="4" w:space="0" w:color="auto"/>
              <w:bottom w:val="single" w:sz="4" w:space="0" w:color="auto"/>
              <w:right w:val="single" w:sz="4" w:space="0" w:color="auto"/>
            </w:tcBorders>
            <w:shd w:val="clear" w:color="000000" w:fill="FFFFFF"/>
            <w:vAlign w:val="center"/>
            <w:hideMark/>
          </w:tcPr>
          <w:p w:rsidR="0068062D" w:rsidRPr="0068062D" w:rsidRDefault="0068062D" w:rsidP="00AE2C09">
            <w:pPr>
              <w:spacing w:after="0"/>
              <w:jc w:val="center"/>
              <w:rPr>
                <w:rFonts w:ascii="Times New Roman" w:eastAsia="Times New Roman" w:hAnsi="Times New Roman" w:cs="Times New Roman"/>
                <w:sz w:val="18"/>
                <w:szCs w:val="20"/>
                <w:lang w:eastAsia="ru-RU"/>
              </w:rPr>
            </w:pPr>
            <w:r w:rsidRPr="0068062D">
              <w:rPr>
                <w:rFonts w:ascii="Times New Roman" w:eastAsia="Times New Roman" w:hAnsi="Times New Roman" w:cs="Times New Roman"/>
                <w:sz w:val="18"/>
                <w:szCs w:val="20"/>
                <w:lang w:eastAsia="ru-RU"/>
              </w:rPr>
              <w:t>922 2 02 35082 00 0000 150</w:t>
            </w:r>
          </w:p>
        </w:tc>
        <w:tc>
          <w:tcPr>
            <w:tcW w:w="3260" w:type="dxa"/>
            <w:tcBorders>
              <w:top w:val="nil"/>
              <w:left w:val="nil"/>
              <w:bottom w:val="single" w:sz="4" w:space="0" w:color="auto"/>
              <w:right w:val="single" w:sz="4" w:space="0" w:color="auto"/>
            </w:tcBorders>
            <w:shd w:val="clear" w:color="auto" w:fill="auto"/>
            <w:vAlign w:val="center"/>
            <w:hideMark/>
          </w:tcPr>
          <w:p w:rsidR="0068062D" w:rsidRPr="0068062D" w:rsidRDefault="0068062D" w:rsidP="00AE2C09">
            <w:pPr>
              <w:spacing w:after="0"/>
              <w:rPr>
                <w:rFonts w:ascii="Times New Roman" w:eastAsia="Times New Roman" w:hAnsi="Times New Roman" w:cs="Times New Roman"/>
                <w:sz w:val="18"/>
                <w:szCs w:val="20"/>
                <w:lang w:eastAsia="ru-RU"/>
              </w:rPr>
            </w:pPr>
            <w:r w:rsidRPr="0068062D">
              <w:rPr>
                <w:rFonts w:ascii="Times New Roman" w:eastAsia="Times New Roman" w:hAnsi="Times New Roman" w:cs="Times New Roman"/>
                <w:sz w:val="18"/>
                <w:szCs w:val="20"/>
                <w:lang w:eastAsia="ru-RU"/>
              </w:rPr>
              <w:t>Субвенции бюджетам муниципальных образований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1560" w:type="dxa"/>
            <w:tcBorders>
              <w:top w:val="nil"/>
              <w:left w:val="nil"/>
              <w:bottom w:val="single" w:sz="4" w:space="0" w:color="auto"/>
              <w:right w:val="single" w:sz="4" w:space="0" w:color="auto"/>
            </w:tcBorders>
            <w:shd w:val="clear" w:color="auto" w:fill="auto"/>
            <w:vAlign w:val="center"/>
          </w:tcPr>
          <w:p w:rsidR="0068062D" w:rsidRPr="0068062D" w:rsidRDefault="0068062D" w:rsidP="00AE2C09">
            <w:pPr>
              <w:spacing w:after="0"/>
              <w:jc w:val="center"/>
              <w:rPr>
                <w:rFonts w:ascii="Times New Roman" w:eastAsia="Times New Roman" w:hAnsi="Times New Roman" w:cs="Times New Roman"/>
                <w:sz w:val="18"/>
                <w:szCs w:val="20"/>
                <w:lang w:eastAsia="ru-RU"/>
              </w:rPr>
            </w:pPr>
            <w:r w:rsidRPr="0068062D">
              <w:rPr>
                <w:rFonts w:ascii="Times New Roman" w:eastAsia="Times New Roman" w:hAnsi="Times New Roman" w:cs="Times New Roman"/>
                <w:sz w:val="18"/>
                <w:szCs w:val="20"/>
                <w:lang w:eastAsia="ru-RU"/>
              </w:rPr>
              <w:t>3 010 788,00</w:t>
            </w:r>
          </w:p>
        </w:tc>
        <w:tc>
          <w:tcPr>
            <w:tcW w:w="1417" w:type="dxa"/>
            <w:tcBorders>
              <w:top w:val="nil"/>
              <w:left w:val="nil"/>
              <w:bottom w:val="single" w:sz="4" w:space="0" w:color="auto"/>
              <w:right w:val="single" w:sz="4" w:space="0" w:color="auto"/>
            </w:tcBorders>
            <w:shd w:val="clear" w:color="auto" w:fill="auto"/>
            <w:vAlign w:val="center"/>
          </w:tcPr>
          <w:p w:rsidR="0068062D" w:rsidRPr="0068062D" w:rsidRDefault="0068062D" w:rsidP="00AE2C09">
            <w:pPr>
              <w:spacing w:after="0"/>
              <w:jc w:val="center"/>
              <w:rPr>
                <w:rFonts w:ascii="Times New Roman" w:eastAsia="Times New Roman" w:hAnsi="Times New Roman" w:cs="Times New Roman"/>
                <w:sz w:val="18"/>
                <w:szCs w:val="20"/>
                <w:lang w:eastAsia="ru-RU"/>
              </w:rPr>
            </w:pPr>
            <w:r w:rsidRPr="0068062D">
              <w:rPr>
                <w:rFonts w:ascii="Times New Roman" w:eastAsia="Times New Roman" w:hAnsi="Times New Roman" w:cs="Times New Roman"/>
                <w:sz w:val="18"/>
                <w:szCs w:val="20"/>
                <w:lang w:eastAsia="ru-RU"/>
              </w:rPr>
              <w:t>1 505 394,00</w:t>
            </w:r>
          </w:p>
        </w:tc>
        <w:tc>
          <w:tcPr>
            <w:tcW w:w="992" w:type="dxa"/>
            <w:tcBorders>
              <w:top w:val="nil"/>
              <w:left w:val="nil"/>
              <w:bottom w:val="single" w:sz="4" w:space="0" w:color="auto"/>
              <w:right w:val="single" w:sz="4" w:space="0" w:color="auto"/>
            </w:tcBorders>
            <w:shd w:val="clear" w:color="000000" w:fill="auto"/>
            <w:noWrap/>
            <w:vAlign w:val="center"/>
            <w:hideMark/>
          </w:tcPr>
          <w:p w:rsidR="0068062D" w:rsidRPr="0068062D" w:rsidRDefault="0068062D" w:rsidP="00AE2C09">
            <w:pPr>
              <w:spacing w:after="0"/>
              <w:jc w:val="center"/>
              <w:rPr>
                <w:rFonts w:ascii="Times New Roman" w:eastAsia="Times New Roman" w:hAnsi="Times New Roman" w:cs="Times New Roman"/>
                <w:sz w:val="18"/>
                <w:szCs w:val="20"/>
                <w:lang w:eastAsia="ru-RU"/>
              </w:rPr>
            </w:pPr>
            <w:r w:rsidRPr="0068062D">
              <w:rPr>
                <w:rFonts w:ascii="Times New Roman" w:eastAsia="Times New Roman" w:hAnsi="Times New Roman" w:cs="Times New Roman"/>
                <w:sz w:val="18"/>
                <w:szCs w:val="20"/>
                <w:lang w:eastAsia="ru-RU"/>
              </w:rPr>
              <w:t>50,0</w:t>
            </w:r>
          </w:p>
        </w:tc>
      </w:tr>
      <w:tr w:rsidR="0068062D" w:rsidRPr="0068062D" w:rsidTr="006806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780"/>
        </w:trPr>
        <w:tc>
          <w:tcPr>
            <w:tcW w:w="2425" w:type="dxa"/>
            <w:tcBorders>
              <w:top w:val="nil"/>
              <w:left w:val="single" w:sz="4" w:space="0" w:color="auto"/>
              <w:bottom w:val="single" w:sz="4" w:space="0" w:color="auto"/>
              <w:right w:val="single" w:sz="4" w:space="0" w:color="auto"/>
            </w:tcBorders>
            <w:shd w:val="clear" w:color="000000" w:fill="FFFFFF"/>
            <w:vAlign w:val="center"/>
            <w:hideMark/>
          </w:tcPr>
          <w:p w:rsidR="0068062D" w:rsidRPr="0068062D" w:rsidRDefault="0068062D" w:rsidP="00AE2C09">
            <w:pPr>
              <w:spacing w:after="0"/>
              <w:jc w:val="center"/>
              <w:rPr>
                <w:rFonts w:ascii="Times New Roman" w:eastAsia="Times New Roman" w:hAnsi="Times New Roman" w:cs="Times New Roman"/>
                <w:sz w:val="18"/>
                <w:szCs w:val="20"/>
                <w:lang w:eastAsia="ru-RU"/>
              </w:rPr>
            </w:pPr>
            <w:r w:rsidRPr="0068062D">
              <w:rPr>
                <w:rFonts w:ascii="Times New Roman" w:eastAsia="Times New Roman" w:hAnsi="Times New Roman" w:cs="Times New Roman"/>
                <w:sz w:val="18"/>
                <w:szCs w:val="20"/>
                <w:lang w:eastAsia="ru-RU"/>
              </w:rPr>
              <w:t>922 2 02 35082 05 0000 150</w:t>
            </w:r>
          </w:p>
        </w:tc>
        <w:tc>
          <w:tcPr>
            <w:tcW w:w="3260" w:type="dxa"/>
            <w:tcBorders>
              <w:top w:val="nil"/>
              <w:left w:val="nil"/>
              <w:bottom w:val="single" w:sz="4" w:space="0" w:color="auto"/>
              <w:right w:val="single" w:sz="4" w:space="0" w:color="auto"/>
            </w:tcBorders>
            <w:shd w:val="clear" w:color="auto" w:fill="auto"/>
            <w:vAlign w:val="center"/>
            <w:hideMark/>
          </w:tcPr>
          <w:p w:rsidR="0068062D" w:rsidRPr="0068062D" w:rsidRDefault="0068062D" w:rsidP="00AE2C09">
            <w:pPr>
              <w:spacing w:after="0"/>
              <w:rPr>
                <w:rFonts w:ascii="Times New Roman" w:eastAsia="Times New Roman" w:hAnsi="Times New Roman" w:cs="Times New Roman"/>
                <w:sz w:val="18"/>
                <w:szCs w:val="20"/>
                <w:lang w:eastAsia="ru-RU"/>
              </w:rPr>
            </w:pPr>
            <w:r w:rsidRPr="0068062D">
              <w:rPr>
                <w:rFonts w:ascii="Times New Roman" w:eastAsia="Times New Roman" w:hAnsi="Times New Roman" w:cs="Times New Roman"/>
                <w:sz w:val="18"/>
                <w:szCs w:val="20"/>
                <w:lang w:eastAsia="ru-RU"/>
              </w:rPr>
              <w:t>Субвенции бюджетам муниципальных районов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1560" w:type="dxa"/>
            <w:tcBorders>
              <w:top w:val="nil"/>
              <w:left w:val="nil"/>
              <w:bottom w:val="single" w:sz="4" w:space="0" w:color="auto"/>
              <w:right w:val="single" w:sz="4" w:space="0" w:color="auto"/>
            </w:tcBorders>
            <w:shd w:val="clear" w:color="auto" w:fill="auto"/>
            <w:vAlign w:val="center"/>
            <w:hideMark/>
          </w:tcPr>
          <w:p w:rsidR="0068062D" w:rsidRPr="0068062D" w:rsidRDefault="0068062D" w:rsidP="00AE2C09">
            <w:pPr>
              <w:spacing w:after="0"/>
              <w:jc w:val="center"/>
              <w:rPr>
                <w:rFonts w:ascii="Times New Roman" w:eastAsia="Times New Roman" w:hAnsi="Times New Roman" w:cs="Times New Roman"/>
                <w:sz w:val="18"/>
                <w:szCs w:val="20"/>
                <w:lang w:eastAsia="ru-RU"/>
              </w:rPr>
            </w:pPr>
            <w:r w:rsidRPr="0068062D">
              <w:rPr>
                <w:rFonts w:ascii="Times New Roman" w:eastAsia="Times New Roman" w:hAnsi="Times New Roman" w:cs="Times New Roman"/>
                <w:sz w:val="18"/>
                <w:szCs w:val="20"/>
                <w:lang w:eastAsia="ru-RU"/>
              </w:rPr>
              <w:t>3 010 788,00</w:t>
            </w:r>
          </w:p>
        </w:tc>
        <w:tc>
          <w:tcPr>
            <w:tcW w:w="1417" w:type="dxa"/>
            <w:tcBorders>
              <w:top w:val="nil"/>
              <w:left w:val="nil"/>
              <w:bottom w:val="single" w:sz="4" w:space="0" w:color="auto"/>
              <w:right w:val="single" w:sz="4" w:space="0" w:color="auto"/>
            </w:tcBorders>
            <w:shd w:val="clear" w:color="auto" w:fill="auto"/>
            <w:vAlign w:val="center"/>
            <w:hideMark/>
          </w:tcPr>
          <w:p w:rsidR="0068062D" w:rsidRPr="0068062D" w:rsidRDefault="0068062D" w:rsidP="00AE2C09">
            <w:pPr>
              <w:spacing w:after="0"/>
              <w:jc w:val="center"/>
              <w:rPr>
                <w:rFonts w:ascii="Times New Roman" w:eastAsia="Times New Roman" w:hAnsi="Times New Roman" w:cs="Times New Roman"/>
                <w:sz w:val="18"/>
                <w:szCs w:val="20"/>
                <w:lang w:eastAsia="ru-RU"/>
              </w:rPr>
            </w:pPr>
            <w:r w:rsidRPr="0068062D">
              <w:rPr>
                <w:rFonts w:ascii="Times New Roman" w:eastAsia="Times New Roman" w:hAnsi="Times New Roman" w:cs="Times New Roman"/>
                <w:sz w:val="18"/>
                <w:szCs w:val="20"/>
                <w:lang w:eastAsia="ru-RU"/>
              </w:rPr>
              <w:t>1 505 394,00</w:t>
            </w:r>
          </w:p>
        </w:tc>
        <w:tc>
          <w:tcPr>
            <w:tcW w:w="992" w:type="dxa"/>
            <w:tcBorders>
              <w:top w:val="nil"/>
              <w:left w:val="nil"/>
              <w:bottom w:val="single" w:sz="4" w:space="0" w:color="auto"/>
              <w:right w:val="single" w:sz="4" w:space="0" w:color="auto"/>
            </w:tcBorders>
            <w:shd w:val="clear" w:color="000000" w:fill="auto"/>
            <w:noWrap/>
            <w:vAlign w:val="center"/>
            <w:hideMark/>
          </w:tcPr>
          <w:p w:rsidR="0068062D" w:rsidRPr="0068062D" w:rsidRDefault="0068062D" w:rsidP="00AE2C09">
            <w:pPr>
              <w:spacing w:after="0"/>
              <w:jc w:val="center"/>
              <w:rPr>
                <w:rFonts w:ascii="Times New Roman" w:eastAsia="Times New Roman" w:hAnsi="Times New Roman" w:cs="Times New Roman"/>
                <w:sz w:val="18"/>
                <w:szCs w:val="20"/>
                <w:lang w:eastAsia="ru-RU"/>
              </w:rPr>
            </w:pPr>
            <w:r w:rsidRPr="0068062D">
              <w:rPr>
                <w:rFonts w:ascii="Times New Roman" w:eastAsia="Times New Roman" w:hAnsi="Times New Roman" w:cs="Times New Roman"/>
                <w:sz w:val="18"/>
                <w:szCs w:val="20"/>
                <w:lang w:eastAsia="ru-RU"/>
              </w:rPr>
              <w:t>50,0</w:t>
            </w:r>
          </w:p>
        </w:tc>
      </w:tr>
      <w:tr w:rsidR="0068062D" w:rsidRPr="0068062D" w:rsidTr="006806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866"/>
        </w:trPr>
        <w:tc>
          <w:tcPr>
            <w:tcW w:w="2425" w:type="dxa"/>
            <w:tcBorders>
              <w:top w:val="nil"/>
              <w:left w:val="single" w:sz="4" w:space="0" w:color="auto"/>
              <w:bottom w:val="single" w:sz="4" w:space="0" w:color="auto"/>
              <w:right w:val="single" w:sz="4" w:space="0" w:color="auto"/>
            </w:tcBorders>
            <w:shd w:val="clear" w:color="000000" w:fill="FFFFFF"/>
            <w:vAlign w:val="center"/>
            <w:hideMark/>
          </w:tcPr>
          <w:p w:rsidR="0068062D" w:rsidRPr="0068062D" w:rsidRDefault="0068062D" w:rsidP="00AE2C09">
            <w:pPr>
              <w:spacing w:after="0"/>
              <w:jc w:val="center"/>
              <w:rPr>
                <w:rFonts w:ascii="Times New Roman" w:eastAsia="Times New Roman" w:hAnsi="Times New Roman" w:cs="Times New Roman"/>
                <w:sz w:val="18"/>
                <w:szCs w:val="20"/>
                <w:lang w:eastAsia="ru-RU"/>
              </w:rPr>
            </w:pPr>
            <w:r w:rsidRPr="0068062D">
              <w:rPr>
                <w:rFonts w:ascii="Times New Roman" w:eastAsia="Times New Roman" w:hAnsi="Times New Roman" w:cs="Times New Roman"/>
                <w:sz w:val="18"/>
                <w:szCs w:val="20"/>
                <w:lang w:eastAsia="ru-RU"/>
              </w:rPr>
              <w:t>922 2 02 35118 00 0000 150</w:t>
            </w:r>
          </w:p>
        </w:tc>
        <w:tc>
          <w:tcPr>
            <w:tcW w:w="3260" w:type="dxa"/>
            <w:tcBorders>
              <w:top w:val="nil"/>
              <w:left w:val="nil"/>
              <w:bottom w:val="single" w:sz="4" w:space="0" w:color="auto"/>
              <w:right w:val="single" w:sz="4" w:space="0" w:color="auto"/>
            </w:tcBorders>
            <w:shd w:val="clear" w:color="auto" w:fill="auto"/>
            <w:vAlign w:val="center"/>
            <w:hideMark/>
          </w:tcPr>
          <w:p w:rsidR="0068062D" w:rsidRPr="0068062D" w:rsidRDefault="0068062D" w:rsidP="00AE2C09">
            <w:pPr>
              <w:spacing w:after="0"/>
              <w:rPr>
                <w:rFonts w:ascii="Times New Roman" w:eastAsia="Times New Roman" w:hAnsi="Times New Roman" w:cs="Times New Roman"/>
                <w:sz w:val="18"/>
                <w:szCs w:val="20"/>
                <w:lang w:eastAsia="ru-RU"/>
              </w:rPr>
            </w:pPr>
            <w:r w:rsidRPr="0068062D">
              <w:rPr>
                <w:rFonts w:ascii="Times New Roman" w:eastAsia="Times New Roman" w:hAnsi="Times New Roman" w:cs="Times New Roman"/>
                <w:sz w:val="18"/>
                <w:szCs w:val="20"/>
                <w:lang w:eastAsia="ru-RU"/>
              </w:rPr>
              <w:t xml:space="preserve">Субвенции бюджетам на осуществление первичного воинского учета на территориях, где отсутствуют военные </w:t>
            </w:r>
            <w:proofErr w:type="spellStart"/>
            <w:r w:rsidRPr="0068062D">
              <w:rPr>
                <w:rFonts w:ascii="Times New Roman" w:eastAsia="Times New Roman" w:hAnsi="Times New Roman" w:cs="Times New Roman"/>
                <w:sz w:val="18"/>
                <w:szCs w:val="20"/>
                <w:lang w:eastAsia="ru-RU"/>
              </w:rPr>
              <w:t>коммиссариаты</w:t>
            </w:r>
            <w:proofErr w:type="spellEnd"/>
          </w:p>
        </w:tc>
        <w:tc>
          <w:tcPr>
            <w:tcW w:w="1560" w:type="dxa"/>
            <w:tcBorders>
              <w:top w:val="nil"/>
              <w:left w:val="nil"/>
              <w:bottom w:val="single" w:sz="4" w:space="0" w:color="auto"/>
              <w:right w:val="single" w:sz="4" w:space="0" w:color="auto"/>
            </w:tcBorders>
            <w:shd w:val="clear" w:color="auto" w:fill="auto"/>
            <w:vAlign w:val="center"/>
            <w:hideMark/>
          </w:tcPr>
          <w:p w:rsidR="0068062D" w:rsidRPr="0068062D" w:rsidRDefault="0068062D" w:rsidP="00AE2C09">
            <w:pPr>
              <w:spacing w:after="0"/>
              <w:jc w:val="center"/>
              <w:rPr>
                <w:rFonts w:ascii="Times New Roman" w:eastAsia="Times New Roman" w:hAnsi="Times New Roman" w:cs="Times New Roman"/>
                <w:sz w:val="18"/>
                <w:szCs w:val="20"/>
                <w:lang w:eastAsia="ru-RU"/>
              </w:rPr>
            </w:pPr>
            <w:r w:rsidRPr="0068062D">
              <w:rPr>
                <w:rFonts w:ascii="Times New Roman" w:eastAsia="Times New Roman" w:hAnsi="Times New Roman" w:cs="Times New Roman"/>
                <w:sz w:val="18"/>
                <w:szCs w:val="20"/>
                <w:lang w:eastAsia="ru-RU"/>
              </w:rPr>
              <w:t>1 288 830,00</w:t>
            </w:r>
          </w:p>
        </w:tc>
        <w:tc>
          <w:tcPr>
            <w:tcW w:w="1417" w:type="dxa"/>
            <w:tcBorders>
              <w:top w:val="nil"/>
              <w:left w:val="nil"/>
              <w:bottom w:val="single" w:sz="4" w:space="0" w:color="auto"/>
              <w:right w:val="single" w:sz="4" w:space="0" w:color="auto"/>
            </w:tcBorders>
            <w:shd w:val="clear" w:color="auto" w:fill="auto"/>
            <w:vAlign w:val="center"/>
            <w:hideMark/>
          </w:tcPr>
          <w:p w:rsidR="0068062D" w:rsidRPr="0068062D" w:rsidRDefault="0068062D" w:rsidP="00AE2C09">
            <w:pPr>
              <w:spacing w:after="0"/>
              <w:jc w:val="center"/>
              <w:rPr>
                <w:rFonts w:ascii="Times New Roman" w:eastAsia="Times New Roman" w:hAnsi="Times New Roman" w:cs="Times New Roman"/>
                <w:sz w:val="18"/>
                <w:szCs w:val="20"/>
                <w:lang w:eastAsia="ru-RU"/>
              </w:rPr>
            </w:pPr>
            <w:r w:rsidRPr="0068062D">
              <w:rPr>
                <w:rFonts w:ascii="Times New Roman" w:eastAsia="Times New Roman" w:hAnsi="Times New Roman" w:cs="Times New Roman"/>
                <w:sz w:val="18"/>
                <w:szCs w:val="20"/>
                <w:lang w:eastAsia="ru-RU"/>
              </w:rPr>
              <w:t>1 288 830,00</w:t>
            </w:r>
          </w:p>
        </w:tc>
        <w:tc>
          <w:tcPr>
            <w:tcW w:w="992" w:type="dxa"/>
            <w:tcBorders>
              <w:top w:val="nil"/>
              <w:left w:val="nil"/>
              <w:bottom w:val="single" w:sz="4" w:space="0" w:color="auto"/>
              <w:right w:val="single" w:sz="4" w:space="0" w:color="auto"/>
            </w:tcBorders>
            <w:shd w:val="clear" w:color="000000" w:fill="auto"/>
            <w:noWrap/>
            <w:vAlign w:val="center"/>
            <w:hideMark/>
          </w:tcPr>
          <w:p w:rsidR="0068062D" w:rsidRPr="0068062D" w:rsidRDefault="0068062D" w:rsidP="00AE2C09">
            <w:pPr>
              <w:spacing w:after="0"/>
              <w:jc w:val="center"/>
              <w:rPr>
                <w:rFonts w:ascii="Times New Roman" w:eastAsia="Times New Roman" w:hAnsi="Times New Roman" w:cs="Times New Roman"/>
                <w:sz w:val="18"/>
                <w:szCs w:val="20"/>
                <w:lang w:eastAsia="ru-RU"/>
              </w:rPr>
            </w:pPr>
            <w:r w:rsidRPr="0068062D">
              <w:rPr>
                <w:rFonts w:ascii="Times New Roman" w:eastAsia="Times New Roman" w:hAnsi="Times New Roman" w:cs="Times New Roman"/>
                <w:sz w:val="18"/>
                <w:szCs w:val="20"/>
                <w:lang w:eastAsia="ru-RU"/>
              </w:rPr>
              <w:t>100,0</w:t>
            </w:r>
          </w:p>
        </w:tc>
      </w:tr>
      <w:tr w:rsidR="0068062D" w:rsidRPr="0068062D" w:rsidTr="006806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992"/>
        </w:trPr>
        <w:tc>
          <w:tcPr>
            <w:tcW w:w="2425" w:type="dxa"/>
            <w:tcBorders>
              <w:top w:val="nil"/>
              <w:left w:val="single" w:sz="4" w:space="0" w:color="auto"/>
              <w:bottom w:val="single" w:sz="4" w:space="0" w:color="auto"/>
              <w:right w:val="single" w:sz="4" w:space="0" w:color="auto"/>
            </w:tcBorders>
            <w:shd w:val="clear" w:color="000000" w:fill="FFFFFF"/>
            <w:vAlign w:val="center"/>
            <w:hideMark/>
          </w:tcPr>
          <w:p w:rsidR="0068062D" w:rsidRPr="0068062D" w:rsidRDefault="0068062D" w:rsidP="00AE2C09">
            <w:pPr>
              <w:spacing w:after="0"/>
              <w:jc w:val="center"/>
              <w:rPr>
                <w:rFonts w:ascii="Times New Roman" w:eastAsia="Times New Roman" w:hAnsi="Times New Roman" w:cs="Times New Roman"/>
                <w:sz w:val="18"/>
                <w:szCs w:val="20"/>
                <w:lang w:eastAsia="ru-RU"/>
              </w:rPr>
            </w:pPr>
            <w:r w:rsidRPr="0068062D">
              <w:rPr>
                <w:rFonts w:ascii="Times New Roman" w:eastAsia="Times New Roman" w:hAnsi="Times New Roman" w:cs="Times New Roman"/>
                <w:sz w:val="18"/>
                <w:szCs w:val="20"/>
                <w:lang w:eastAsia="ru-RU"/>
              </w:rPr>
              <w:lastRenderedPageBreak/>
              <w:t xml:space="preserve"> 922  2 02 35118 05 0000 150</w:t>
            </w:r>
          </w:p>
        </w:tc>
        <w:tc>
          <w:tcPr>
            <w:tcW w:w="3260" w:type="dxa"/>
            <w:tcBorders>
              <w:top w:val="nil"/>
              <w:left w:val="nil"/>
              <w:bottom w:val="single" w:sz="4" w:space="0" w:color="auto"/>
              <w:right w:val="single" w:sz="4" w:space="0" w:color="auto"/>
            </w:tcBorders>
            <w:shd w:val="clear" w:color="auto" w:fill="auto"/>
            <w:vAlign w:val="center"/>
            <w:hideMark/>
          </w:tcPr>
          <w:p w:rsidR="0068062D" w:rsidRPr="0068062D" w:rsidRDefault="0068062D" w:rsidP="00AE2C09">
            <w:pPr>
              <w:spacing w:after="0"/>
              <w:rPr>
                <w:rFonts w:ascii="Times New Roman" w:eastAsia="Times New Roman" w:hAnsi="Times New Roman" w:cs="Times New Roman"/>
                <w:sz w:val="18"/>
                <w:szCs w:val="20"/>
                <w:lang w:eastAsia="ru-RU"/>
              </w:rPr>
            </w:pPr>
            <w:r w:rsidRPr="0068062D">
              <w:rPr>
                <w:rFonts w:ascii="Times New Roman" w:eastAsia="Times New Roman" w:hAnsi="Times New Roman" w:cs="Times New Roman"/>
                <w:sz w:val="18"/>
                <w:szCs w:val="20"/>
                <w:lang w:eastAsia="ru-RU"/>
              </w:rPr>
              <w:t>Субвенции бюджетам муниципальных районов  на осуществление  первичного воинского учета на территориях, где отсутствуют военные комиссариаты</w:t>
            </w:r>
          </w:p>
        </w:tc>
        <w:tc>
          <w:tcPr>
            <w:tcW w:w="1560" w:type="dxa"/>
            <w:tcBorders>
              <w:top w:val="nil"/>
              <w:left w:val="nil"/>
              <w:bottom w:val="single" w:sz="4" w:space="0" w:color="auto"/>
              <w:right w:val="single" w:sz="4" w:space="0" w:color="auto"/>
            </w:tcBorders>
            <w:shd w:val="clear" w:color="auto" w:fill="auto"/>
            <w:vAlign w:val="center"/>
            <w:hideMark/>
          </w:tcPr>
          <w:p w:rsidR="0068062D" w:rsidRPr="0068062D" w:rsidRDefault="0068062D" w:rsidP="00AE2C09">
            <w:pPr>
              <w:spacing w:after="0"/>
              <w:jc w:val="center"/>
              <w:rPr>
                <w:rFonts w:ascii="Times New Roman" w:eastAsia="Times New Roman" w:hAnsi="Times New Roman" w:cs="Times New Roman"/>
                <w:sz w:val="18"/>
                <w:szCs w:val="20"/>
                <w:lang w:eastAsia="ru-RU"/>
              </w:rPr>
            </w:pPr>
            <w:r w:rsidRPr="0068062D">
              <w:rPr>
                <w:rFonts w:ascii="Times New Roman" w:eastAsia="Times New Roman" w:hAnsi="Times New Roman" w:cs="Times New Roman"/>
                <w:sz w:val="18"/>
                <w:szCs w:val="20"/>
                <w:lang w:eastAsia="ru-RU"/>
              </w:rPr>
              <w:t>1 288 830,00</w:t>
            </w:r>
          </w:p>
        </w:tc>
        <w:tc>
          <w:tcPr>
            <w:tcW w:w="1417" w:type="dxa"/>
            <w:tcBorders>
              <w:top w:val="nil"/>
              <w:left w:val="nil"/>
              <w:bottom w:val="single" w:sz="4" w:space="0" w:color="auto"/>
              <w:right w:val="single" w:sz="4" w:space="0" w:color="auto"/>
            </w:tcBorders>
            <w:shd w:val="clear" w:color="auto" w:fill="auto"/>
            <w:vAlign w:val="center"/>
            <w:hideMark/>
          </w:tcPr>
          <w:p w:rsidR="0068062D" w:rsidRPr="0068062D" w:rsidRDefault="0068062D" w:rsidP="00AE2C09">
            <w:pPr>
              <w:spacing w:after="0"/>
              <w:jc w:val="center"/>
              <w:rPr>
                <w:rFonts w:ascii="Times New Roman" w:eastAsia="Times New Roman" w:hAnsi="Times New Roman" w:cs="Times New Roman"/>
                <w:sz w:val="18"/>
                <w:szCs w:val="20"/>
                <w:lang w:eastAsia="ru-RU"/>
              </w:rPr>
            </w:pPr>
            <w:r w:rsidRPr="0068062D">
              <w:rPr>
                <w:rFonts w:ascii="Times New Roman" w:eastAsia="Times New Roman" w:hAnsi="Times New Roman" w:cs="Times New Roman"/>
                <w:sz w:val="18"/>
                <w:szCs w:val="20"/>
                <w:lang w:eastAsia="ru-RU"/>
              </w:rPr>
              <w:t>1 288 830,00</w:t>
            </w:r>
          </w:p>
        </w:tc>
        <w:tc>
          <w:tcPr>
            <w:tcW w:w="992" w:type="dxa"/>
            <w:tcBorders>
              <w:top w:val="nil"/>
              <w:left w:val="nil"/>
              <w:bottom w:val="single" w:sz="4" w:space="0" w:color="auto"/>
              <w:right w:val="single" w:sz="4" w:space="0" w:color="auto"/>
            </w:tcBorders>
            <w:shd w:val="clear" w:color="000000" w:fill="auto"/>
            <w:noWrap/>
            <w:vAlign w:val="center"/>
            <w:hideMark/>
          </w:tcPr>
          <w:p w:rsidR="0068062D" w:rsidRPr="0068062D" w:rsidRDefault="0068062D" w:rsidP="00AE2C09">
            <w:pPr>
              <w:spacing w:after="0"/>
              <w:jc w:val="center"/>
              <w:rPr>
                <w:rFonts w:ascii="Times New Roman" w:eastAsia="Times New Roman" w:hAnsi="Times New Roman" w:cs="Times New Roman"/>
                <w:sz w:val="18"/>
                <w:szCs w:val="20"/>
                <w:lang w:eastAsia="ru-RU"/>
              </w:rPr>
            </w:pPr>
            <w:r w:rsidRPr="0068062D">
              <w:rPr>
                <w:rFonts w:ascii="Times New Roman" w:eastAsia="Times New Roman" w:hAnsi="Times New Roman" w:cs="Times New Roman"/>
                <w:sz w:val="18"/>
                <w:szCs w:val="20"/>
                <w:lang w:eastAsia="ru-RU"/>
              </w:rPr>
              <w:t>100,0</w:t>
            </w:r>
          </w:p>
        </w:tc>
      </w:tr>
      <w:tr w:rsidR="0068062D" w:rsidRPr="0068062D" w:rsidTr="006806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080"/>
        </w:trPr>
        <w:tc>
          <w:tcPr>
            <w:tcW w:w="2425" w:type="dxa"/>
            <w:tcBorders>
              <w:top w:val="nil"/>
              <w:left w:val="single" w:sz="4" w:space="0" w:color="auto"/>
              <w:bottom w:val="single" w:sz="4" w:space="0" w:color="auto"/>
              <w:right w:val="single" w:sz="4" w:space="0" w:color="auto"/>
            </w:tcBorders>
            <w:shd w:val="clear" w:color="000000" w:fill="FFFFFF"/>
            <w:vAlign w:val="center"/>
            <w:hideMark/>
          </w:tcPr>
          <w:p w:rsidR="0068062D" w:rsidRPr="0068062D" w:rsidRDefault="0068062D" w:rsidP="00AE2C09">
            <w:pPr>
              <w:spacing w:after="0"/>
              <w:jc w:val="center"/>
              <w:rPr>
                <w:rFonts w:ascii="Times New Roman" w:eastAsia="Times New Roman" w:hAnsi="Times New Roman" w:cs="Times New Roman"/>
                <w:sz w:val="18"/>
                <w:szCs w:val="20"/>
                <w:lang w:eastAsia="ru-RU"/>
              </w:rPr>
            </w:pPr>
            <w:r w:rsidRPr="0068062D">
              <w:rPr>
                <w:rFonts w:ascii="Times New Roman" w:eastAsia="Times New Roman" w:hAnsi="Times New Roman" w:cs="Times New Roman"/>
                <w:sz w:val="18"/>
                <w:szCs w:val="20"/>
                <w:lang w:eastAsia="ru-RU"/>
              </w:rPr>
              <w:t xml:space="preserve"> 922  2 02 35120 00 0000 150</w:t>
            </w:r>
          </w:p>
        </w:tc>
        <w:tc>
          <w:tcPr>
            <w:tcW w:w="3260" w:type="dxa"/>
            <w:tcBorders>
              <w:top w:val="nil"/>
              <w:left w:val="nil"/>
              <w:bottom w:val="single" w:sz="4" w:space="0" w:color="auto"/>
              <w:right w:val="single" w:sz="4" w:space="0" w:color="auto"/>
            </w:tcBorders>
            <w:shd w:val="clear" w:color="auto" w:fill="auto"/>
            <w:vAlign w:val="center"/>
            <w:hideMark/>
          </w:tcPr>
          <w:p w:rsidR="0068062D" w:rsidRPr="0068062D" w:rsidRDefault="0068062D" w:rsidP="00AE2C09">
            <w:pPr>
              <w:spacing w:after="0"/>
              <w:rPr>
                <w:rFonts w:ascii="Times New Roman" w:eastAsia="Times New Roman" w:hAnsi="Times New Roman" w:cs="Times New Roman"/>
                <w:sz w:val="18"/>
                <w:szCs w:val="20"/>
                <w:lang w:eastAsia="ru-RU"/>
              </w:rPr>
            </w:pPr>
            <w:r w:rsidRPr="0068062D">
              <w:rPr>
                <w:rFonts w:ascii="Times New Roman" w:eastAsia="Times New Roman" w:hAnsi="Times New Roman" w:cs="Times New Roman"/>
                <w:sz w:val="18"/>
                <w:szCs w:val="20"/>
                <w:lang w:eastAsia="ru-RU"/>
              </w:rPr>
              <w:t>Субвенции бюджетам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560" w:type="dxa"/>
            <w:tcBorders>
              <w:top w:val="nil"/>
              <w:left w:val="nil"/>
              <w:bottom w:val="single" w:sz="4" w:space="0" w:color="auto"/>
              <w:right w:val="single" w:sz="4" w:space="0" w:color="auto"/>
            </w:tcBorders>
            <w:shd w:val="clear" w:color="auto" w:fill="auto"/>
            <w:vAlign w:val="center"/>
            <w:hideMark/>
          </w:tcPr>
          <w:p w:rsidR="0068062D" w:rsidRPr="0068062D" w:rsidRDefault="0068062D" w:rsidP="00AE2C09">
            <w:pPr>
              <w:spacing w:after="0"/>
              <w:jc w:val="center"/>
              <w:rPr>
                <w:rFonts w:ascii="Times New Roman" w:eastAsia="Times New Roman" w:hAnsi="Times New Roman" w:cs="Times New Roman"/>
                <w:sz w:val="18"/>
                <w:szCs w:val="20"/>
                <w:lang w:eastAsia="ru-RU"/>
              </w:rPr>
            </w:pPr>
            <w:r w:rsidRPr="0068062D">
              <w:rPr>
                <w:rFonts w:ascii="Times New Roman" w:eastAsia="Times New Roman" w:hAnsi="Times New Roman" w:cs="Times New Roman"/>
                <w:sz w:val="18"/>
                <w:szCs w:val="20"/>
                <w:lang w:eastAsia="ru-RU"/>
              </w:rPr>
              <w:t>13 280,00</w:t>
            </w:r>
          </w:p>
        </w:tc>
        <w:tc>
          <w:tcPr>
            <w:tcW w:w="1417" w:type="dxa"/>
            <w:tcBorders>
              <w:top w:val="nil"/>
              <w:left w:val="nil"/>
              <w:bottom w:val="single" w:sz="4" w:space="0" w:color="auto"/>
              <w:right w:val="single" w:sz="4" w:space="0" w:color="auto"/>
            </w:tcBorders>
            <w:shd w:val="clear" w:color="auto" w:fill="auto"/>
            <w:vAlign w:val="center"/>
            <w:hideMark/>
          </w:tcPr>
          <w:p w:rsidR="0068062D" w:rsidRPr="0068062D" w:rsidRDefault="0068062D" w:rsidP="00AE2C09">
            <w:pPr>
              <w:spacing w:after="0"/>
              <w:jc w:val="center"/>
              <w:rPr>
                <w:rFonts w:ascii="Times New Roman" w:eastAsia="Times New Roman" w:hAnsi="Times New Roman" w:cs="Times New Roman"/>
                <w:sz w:val="18"/>
                <w:szCs w:val="20"/>
                <w:lang w:eastAsia="ru-RU"/>
              </w:rPr>
            </w:pPr>
            <w:r w:rsidRPr="0068062D">
              <w:rPr>
                <w:rFonts w:ascii="Times New Roman" w:eastAsia="Times New Roman" w:hAnsi="Times New Roman" w:cs="Times New Roman"/>
                <w:sz w:val="18"/>
                <w:szCs w:val="20"/>
                <w:lang w:eastAsia="ru-RU"/>
              </w:rPr>
              <w:t>13 280,00</w:t>
            </w:r>
          </w:p>
        </w:tc>
        <w:tc>
          <w:tcPr>
            <w:tcW w:w="992" w:type="dxa"/>
            <w:tcBorders>
              <w:top w:val="nil"/>
              <w:left w:val="nil"/>
              <w:bottom w:val="single" w:sz="4" w:space="0" w:color="auto"/>
              <w:right w:val="single" w:sz="4" w:space="0" w:color="auto"/>
            </w:tcBorders>
            <w:shd w:val="clear" w:color="000000" w:fill="auto"/>
            <w:noWrap/>
            <w:vAlign w:val="center"/>
            <w:hideMark/>
          </w:tcPr>
          <w:p w:rsidR="0068062D" w:rsidRPr="0068062D" w:rsidRDefault="0068062D" w:rsidP="00AE2C09">
            <w:pPr>
              <w:spacing w:after="0"/>
              <w:jc w:val="center"/>
              <w:rPr>
                <w:rFonts w:ascii="Times New Roman" w:eastAsia="Times New Roman" w:hAnsi="Times New Roman" w:cs="Times New Roman"/>
                <w:sz w:val="18"/>
                <w:szCs w:val="20"/>
                <w:lang w:eastAsia="ru-RU"/>
              </w:rPr>
            </w:pPr>
            <w:r w:rsidRPr="0068062D">
              <w:rPr>
                <w:rFonts w:ascii="Times New Roman" w:eastAsia="Times New Roman" w:hAnsi="Times New Roman" w:cs="Times New Roman"/>
                <w:sz w:val="18"/>
                <w:szCs w:val="20"/>
                <w:lang w:eastAsia="ru-RU"/>
              </w:rPr>
              <w:t>100,0</w:t>
            </w:r>
          </w:p>
        </w:tc>
      </w:tr>
      <w:tr w:rsidR="0068062D" w:rsidRPr="0068062D" w:rsidTr="006806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58"/>
        </w:trPr>
        <w:tc>
          <w:tcPr>
            <w:tcW w:w="2425" w:type="dxa"/>
            <w:tcBorders>
              <w:top w:val="nil"/>
              <w:left w:val="single" w:sz="4" w:space="0" w:color="auto"/>
              <w:bottom w:val="single" w:sz="4" w:space="0" w:color="auto"/>
              <w:right w:val="single" w:sz="4" w:space="0" w:color="auto"/>
            </w:tcBorders>
            <w:shd w:val="clear" w:color="000000" w:fill="FFFFFF"/>
            <w:vAlign w:val="center"/>
            <w:hideMark/>
          </w:tcPr>
          <w:p w:rsidR="0068062D" w:rsidRPr="0068062D" w:rsidRDefault="0068062D" w:rsidP="00AE2C09">
            <w:pPr>
              <w:spacing w:after="0"/>
              <w:jc w:val="center"/>
              <w:rPr>
                <w:rFonts w:ascii="Times New Roman" w:eastAsia="Times New Roman" w:hAnsi="Times New Roman" w:cs="Times New Roman"/>
                <w:sz w:val="18"/>
                <w:szCs w:val="20"/>
                <w:lang w:eastAsia="ru-RU"/>
              </w:rPr>
            </w:pPr>
            <w:r w:rsidRPr="0068062D">
              <w:rPr>
                <w:rFonts w:ascii="Times New Roman" w:eastAsia="Times New Roman" w:hAnsi="Times New Roman" w:cs="Times New Roman"/>
                <w:sz w:val="18"/>
                <w:szCs w:val="20"/>
                <w:lang w:eastAsia="ru-RU"/>
              </w:rPr>
              <w:t xml:space="preserve"> 922  2 02 35120 05 0000 150</w:t>
            </w:r>
          </w:p>
        </w:tc>
        <w:tc>
          <w:tcPr>
            <w:tcW w:w="3260" w:type="dxa"/>
            <w:tcBorders>
              <w:top w:val="nil"/>
              <w:left w:val="nil"/>
              <w:bottom w:val="single" w:sz="4" w:space="0" w:color="auto"/>
              <w:right w:val="single" w:sz="4" w:space="0" w:color="auto"/>
            </w:tcBorders>
            <w:shd w:val="clear" w:color="auto" w:fill="auto"/>
            <w:vAlign w:val="center"/>
            <w:hideMark/>
          </w:tcPr>
          <w:p w:rsidR="0068062D" w:rsidRPr="0068062D" w:rsidRDefault="0068062D" w:rsidP="00AE2C09">
            <w:pPr>
              <w:spacing w:after="0"/>
              <w:rPr>
                <w:rFonts w:ascii="Times New Roman" w:eastAsia="Times New Roman" w:hAnsi="Times New Roman" w:cs="Times New Roman"/>
                <w:sz w:val="18"/>
                <w:szCs w:val="20"/>
                <w:lang w:eastAsia="ru-RU"/>
              </w:rPr>
            </w:pPr>
            <w:r w:rsidRPr="0068062D">
              <w:rPr>
                <w:rFonts w:ascii="Times New Roman" w:eastAsia="Times New Roman" w:hAnsi="Times New Roman" w:cs="Times New Roman"/>
                <w:sz w:val="18"/>
                <w:szCs w:val="20"/>
                <w:lang w:eastAsia="ru-RU"/>
              </w:rPr>
              <w:t>Субвенции бюджетам муниципальных районов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560" w:type="dxa"/>
            <w:tcBorders>
              <w:top w:val="nil"/>
              <w:left w:val="nil"/>
              <w:bottom w:val="single" w:sz="4" w:space="0" w:color="auto"/>
              <w:right w:val="single" w:sz="4" w:space="0" w:color="auto"/>
            </w:tcBorders>
            <w:shd w:val="clear" w:color="auto" w:fill="auto"/>
            <w:vAlign w:val="center"/>
            <w:hideMark/>
          </w:tcPr>
          <w:p w:rsidR="0068062D" w:rsidRPr="0068062D" w:rsidRDefault="0068062D" w:rsidP="00AE2C09">
            <w:pPr>
              <w:spacing w:after="0"/>
              <w:jc w:val="center"/>
              <w:rPr>
                <w:rFonts w:ascii="Times New Roman" w:eastAsia="Times New Roman" w:hAnsi="Times New Roman" w:cs="Times New Roman"/>
                <w:sz w:val="18"/>
                <w:szCs w:val="20"/>
                <w:lang w:eastAsia="ru-RU"/>
              </w:rPr>
            </w:pPr>
            <w:r w:rsidRPr="0068062D">
              <w:rPr>
                <w:rFonts w:ascii="Times New Roman" w:eastAsia="Times New Roman" w:hAnsi="Times New Roman" w:cs="Times New Roman"/>
                <w:sz w:val="18"/>
                <w:szCs w:val="20"/>
                <w:lang w:eastAsia="ru-RU"/>
              </w:rPr>
              <w:t>13 280,00</w:t>
            </w:r>
          </w:p>
        </w:tc>
        <w:tc>
          <w:tcPr>
            <w:tcW w:w="1417" w:type="dxa"/>
            <w:tcBorders>
              <w:top w:val="nil"/>
              <w:left w:val="nil"/>
              <w:bottom w:val="single" w:sz="4" w:space="0" w:color="auto"/>
              <w:right w:val="single" w:sz="4" w:space="0" w:color="auto"/>
            </w:tcBorders>
            <w:shd w:val="clear" w:color="auto" w:fill="auto"/>
            <w:vAlign w:val="center"/>
            <w:hideMark/>
          </w:tcPr>
          <w:p w:rsidR="0068062D" w:rsidRPr="0068062D" w:rsidRDefault="0068062D" w:rsidP="00AE2C09">
            <w:pPr>
              <w:spacing w:after="0"/>
              <w:jc w:val="center"/>
              <w:rPr>
                <w:rFonts w:ascii="Times New Roman" w:eastAsia="Times New Roman" w:hAnsi="Times New Roman" w:cs="Times New Roman"/>
                <w:sz w:val="18"/>
                <w:szCs w:val="20"/>
                <w:lang w:eastAsia="ru-RU"/>
              </w:rPr>
            </w:pPr>
            <w:r w:rsidRPr="0068062D">
              <w:rPr>
                <w:rFonts w:ascii="Times New Roman" w:eastAsia="Times New Roman" w:hAnsi="Times New Roman" w:cs="Times New Roman"/>
                <w:sz w:val="18"/>
                <w:szCs w:val="20"/>
                <w:lang w:eastAsia="ru-RU"/>
              </w:rPr>
              <w:t>13 280,00</w:t>
            </w:r>
          </w:p>
        </w:tc>
        <w:tc>
          <w:tcPr>
            <w:tcW w:w="992" w:type="dxa"/>
            <w:tcBorders>
              <w:top w:val="nil"/>
              <w:left w:val="nil"/>
              <w:bottom w:val="single" w:sz="4" w:space="0" w:color="auto"/>
              <w:right w:val="single" w:sz="4" w:space="0" w:color="auto"/>
            </w:tcBorders>
            <w:shd w:val="clear" w:color="000000" w:fill="auto"/>
            <w:noWrap/>
            <w:vAlign w:val="center"/>
            <w:hideMark/>
          </w:tcPr>
          <w:p w:rsidR="0068062D" w:rsidRPr="0068062D" w:rsidRDefault="0068062D" w:rsidP="00AE2C09">
            <w:pPr>
              <w:spacing w:after="0"/>
              <w:jc w:val="center"/>
              <w:rPr>
                <w:rFonts w:ascii="Times New Roman" w:eastAsia="Times New Roman" w:hAnsi="Times New Roman" w:cs="Times New Roman"/>
                <w:sz w:val="18"/>
                <w:szCs w:val="20"/>
                <w:lang w:eastAsia="ru-RU"/>
              </w:rPr>
            </w:pPr>
            <w:r w:rsidRPr="0068062D">
              <w:rPr>
                <w:rFonts w:ascii="Times New Roman" w:eastAsia="Times New Roman" w:hAnsi="Times New Roman" w:cs="Times New Roman"/>
                <w:sz w:val="18"/>
                <w:szCs w:val="20"/>
                <w:lang w:eastAsia="ru-RU"/>
              </w:rPr>
              <w:t>100,0</w:t>
            </w:r>
          </w:p>
        </w:tc>
      </w:tr>
      <w:tr w:rsidR="0068062D" w:rsidRPr="0068062D" w:rsidTr="006806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975"/>
        </w:trPr>
        <w:tc>
          <w:tcPr>
            <w:tcW w:w="2425" w:type="dxa"/>
            <w:tcBorders>
              <w:top w:val="nil"/>
              <w:left w:val="single" w:sz="4" w:space="0" w:color="auto"/>
              <w:bottom w:val="single" w:sz="4" w:space="0" w:color="auto"/>
              <w:right w:val="single" w:sz="4" w:space="0" w:color="auto"/>
            </w:tcBorders>
            <w:shd w:val="clear" w:color="000000" w:fill="FFFFFF"/>
            <w:vAlign w:val="center"/>
            <w:hideMark/>
          </w:tcPr>
          <w:p w:rsidR="0068062D" w:rsidRPr="0068062D" w:rsidRDefault="0068062D" w:rsidP="00AE2C09">
            <w:pPr>
              <w:spacing w:after="0"/>
              <w:jc w:val="center"/>
              <w:rPr>
                <w:rFonts w:ascii="Times New Roman" w:eastAsia="Times New Roman" w:hAnsi="Times New Roman" w:cs="Times New Roman"/>
                <w:sz w:val="18"/>
                <w:szCs w:val="20"/>
                <w:lang w:eastAsia="ru-RU"/>
              </w:rPr>
            </w:pPr>
            <w:r w:rsidRPr="0068062D">
              <w:rPr>
                <w:rFonts w:ascii="Times New Roman" w:eastAsia="Times New Roman" w:hAnsi="Times New Roman" w:cs="Times New Roman"/>
                <w:sz w:val="18"/>
                <w:szCs w:val="20"/>
                <w:lang w:eastAsia="ru-RU"/>
              </w:rPr>
              <w:t xml:space="preserve"> 922 2 02 35260 00 0000 150</w:t>
            </w:r>
          </w:p>
        </w:tc>
        <w:tc>
          <w:tcPr>
            <w:tcW w:w="3260" w:type="dxa"/>
            <w:tcBorders>
              <w:top w:val="nil"/>
              <w:left w:val="nil"/>
              <w:bottom w:val="single" w:sz="4" w:space="0" w:color="auto"/>
              <w:right w:val="single" w:sz="4" w:space="0" w:color="auto"/>
            </w:tcBorders>
            <w:shd w:val="clear" w:color="auto" w:fill="auto"/>
            <w:vAlign w:val="center"/>
            <w:hideMark/>
          </w:tcPr>
          <w:p w:rsidR="0068062D" w:rsidRPr="0068062D" w:rsidRDefault="0068062D" w:rsidP="00AE2C09">
            <w:pPr>
              <w:spacing w:after="0"/>
              <w:rPr>
                <w:rFonts w:ascii="Times New Roman" w:eastAsia="Times New Roman" w:hAnsi="Times New Roman" w:cs="Times New Roman"/>
                <w:sz w:val="18"/>
                <w:szCs w:val="20"/>
                <w:lang w:eastAsia="ru-RU"/>
              </w:rPr>
            </w:pPr>
            <w:r w:rsidRPr="0068062D">
              <w:rPr>
                <w:rFonts w:ascii="Times New Roman" w:eastAsia="Times New Roman" w:hAnsi="Times New Roman" w:cs="Times New Roman"/>
                <w:sz w:val="18"/>
                <w:szCs w:val="20"/>
                <w:lang w:eastAsia="ru-RU"/>
              </w:rPr>
              <w:t>Субвенции бюджетам на выплату единовременного пособия при всех формах устройства детей, лишенных родительского попечения, в семью</w:t>
            </w:r>
          </w:p>
        </w:tc>
        <w:tc>
          <w:tcPr>
            <w:tcW w:w="1560" w:type="dxa"/>
            <w:tcBorders>
              <w:top w:val="nil"/>
              <w:left w:val="nil"/>
              <w:bottom w:val="single" w:sz="4" w:space="0" w:color="auto"/>
              <w:right w:val="single" w:sz="4" w:space="0" w:color="auto"/>
            </w:tcBorders>
            <w:shd w:val="clear" w:color="auto" w:fill="auto"/>
            <w:vAlign w:val="center"/>
            <w:hideMark/>
          </w:tcPr>
          <w:p w:rsidR="0068062D" w:rsidRPr="0068062D" w:rsidRDefault="0068062D" w:rsidP="00AE2C09">
            <w:pPr>
              <w:spacing w:after="0"/>
              <w:jc w:val="center"/>
              <w:rPr>
                <w:rFonts w:ascii="Times New Roman" w:eastAsia="Times New Roman" w:hAnsi="Times New Roman" w:cs="Times New Roman"/>
                <w:sz w:val="18"/>
                <w:szCs w:val="20"/>
                <w:lang w:eastAsia="ru-RU"/>
              </w:rPr>
            </w:pPr>
            <w:r w:rsidRPr="0068062D">
              <w:rPr>
                <w:rFonts w:ascii="Times New Roman" w:eastAsia="Times New Roman" w:hAnsi="Times New Roman" w:cs="Times New Roman"/>
                <w:sz w:val="18"/>
                <w:szCs w:val="20"/>
                <w:lang w:eastAsia="ru-RU"/>
              </w:rPr>
              <w:t>263 595,05</w:t>
            </w:r>
          </w:p>
        </w:tc>
        <w:tc>
          <w:tcPr>
            <w:tcW w:w="1417" w:type="dxa"/>
            <w:tcBorders>
              <w:top w:val="nil"/>
              <w:left w:val="nil"/>
              <w:bottom w:val="single" w:sz="4" w:space="0" w:color="auto"/>
              <w:right w:val="single" w:sz="4" w:space="0" w:color="auto"/>
            </w:tcBorders>
            <w:shd w:val="clear" w:color="auto" w:fill="auto"/>
            <w:vAlign w:val="center"/>
          </w:tcPr>
          <w:p w:rsidR="0068062D" w:rsidRPr="0068062D" w:rsidRDefault="0068062D" w:rsidP="00AE2C09">
            <w:pPr>
              <w:spacing w:after="0"/>
              <w:jc w:val="center"/>
              <w:rPr>
                <w:rFonts w:ascii="Times New Roman" w:eastAsia="Times New Roman" w:hAnsi="Times New Roman" w:cs="Times New Roman"/>
                <w:sz w:val="18"/>
                <w:szCs w:val="20"/>
                <w:lang w:eastAsia="ru-RU"/>
              </w:rPr>
            </w:pPr>
            <w:r w:rsidRPr="0068062D">
              <w:rPr>
                <w:rFonts w:ascii="Times New Roman" w:eastAsia="Times New Roman" w:hAnsi="Times New Roman" w:cs="Times New Roman"/>
                <w:sz w:val="18"/>
                <w:szCs w:val="20"/>
                <w:lang w:eastAsia="ru-RU"/>
              </w:rPr>
              <w:t>0,0</w:t>
            </w:r>
          </w:p>
        </w:tc>
        <w:tc>
          <w:tcPr>
            <w:tcW w:w="992" w:type="dxa"/>
            <w:tcBorders>
              <w:top w:val="nil"/>
              <w:left w:val="nil"/>
              <w:bottom w:val="single" w:sz="4" w:space="0" w:color="auto"/>
              <w:right w:val="single" w:sz="4" w:space="0" w:color="auto"/>
            </w:tcBorders>
            <w:shd w:val="clear" w:color="000000" w:fill="auto"/>
            <w:noWrap/>
            <w:vAlign w:val="center"/>
          </w:tcPr>
          <w:p w:rsidR="0068062D" w:rsidRPr="0068062D" w:rsidRDefault="0068062D" w:rsidP="00AE2C09">
            <w:pPr>
              <w:spacing w:after="0"/>
              <w:jc w:val="center"/>
              <w:rPr>
                <w:rFonts w:ascii="Times New Roman" w:eastAsia="Times New Roman" w:hAnsi="Times New Roman" w:cs="Times New Roman"/>
                <w:sz w:val="18"/>
                <w:szCs w:val="20"/>
                <w:lang w:eastAsia="ru-RU"/>
              </w:rPr>
            </w:pPr>
            <w:r w:rsidRPr="0068062D">
              <w:rPr>
                <w:rFonts w:ascii="Times New Roman" w:eastAsia="Times New Roman" w:hAnsi="Times New Roman" w:cs="Times New Roman"/>
                <w:sz w:val="18"/>
                <w:szCs w:val="20"/>
                <w:lang w:eastAsia="ru-RU"/>
              </w:rPr>
              <w:t>0,0</w:t>
            </w:r>
          </w:p>
        </w:tc>
      </w:tr>
      <w:tr w:rsidR="0068062D" w:rsidRPr="0068062D" w:rsidTr="006806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30"/>
        </w:trPr>
        <w:tc>
          <w:tcPr>
            <w:tcW w:w="2425" w:type="dxa"/>
            <w:tcBorders>
              <w:top w:val="nil"/>
              <w:left w:val="single" w:sz="4" w:space="0" w:color="auto"/>
              <w:bottom w:val="single" w:sz="4" w:space="0" w:color="auto"/>
              <w:right w:val="single" w:sz="4" w:space="0" w:color="auto"/>
            </w:tcBorders>
            <w:shd w:val="clear" w:color="auto" w:fill="auto"/>
            <w:vAlign w:val="center"/>
            <w:hideMark/>
          </w:tcPr>
          <w:p w:rsidR="0068062D" w:rsidRPr="0068062D" w:rsidRDefault="0068062D" w:rsidP="00AE2C09">
            <w:pPr>
              <w:spacing w:after="0"/>
              <w:jc w:val="center"/>
              <w:rPr>
                <w:rFonts w:ascii="Times New Roman" w:eastAsia="Times New Roman" w:hAnsi="Times New Roman" w:cs="Times New Roman"/>
                <w:sz w:val="18"/>
                <w:szCs w:val="20"/>
                <w:lang w:eastAsia="ru-RU"/>
              </w:rPr>
            </w:pPr>
            <w:r w:rsidRPr="0068062D">
              <w:rPr>
                <w:rFonts w:ascii="Times New Roman" w:eastAsia="Times New Roman" w:hAnsi="Times New Roman" w:cs="Times New Roman"/>
                <w:sz w:val="18"/>
                <w:szCs w:val="20"/>
                <w:lang w:eastAsia="ru-RU"/>
              </w:rPr>
              <w:t xml:space="preserve">002 2 02 35260 05 0000 150 </w:t>
            </w:r>
          </w:p>
        </w:tc>
        <w:tc>
          <w:tcPr>
            <w:tcW w:w="3260" w:type="dxa"/>
            <w:tcBorders>
              <w:top w:val="nil"/>
              <w:left w:val="nil"/>
              <w:bottom w:val="single" w:sz="4" w:space="0" w:color="auto"/>
              <w:right w:val="single" w:sz="4" w:space="0" w:color="auto"/>
            </w:tcBorders>
            <w:shd w:val="clear" w:color="auto" w:fill="auto"/>
            <w:vAlign w:val="center"/>
            <w:hideMark/>
          </w:tcPr>
          <w:p w:rsidR="0068062D" w:rsidRPr="0068062D" w:rsidRDefault="0068062D" w:rsidP="00AE2C09">
            <w:pPr>
              <w:spacing w:after="0"/>
              <w:rPr>
                <w:rFonts w:ascii="Times New Roman" w:eastAsia="Times New Roman" w:hAnsi="Times New Roman" w:cs="Times New Roman"/>
                <w:sz w:val="18"/>
                <w:szCs w:val="20"/>
                <w:lang w:eastAsia="ru-RU"/>
              </w:rPr>
            </w:pPr>
            <w:r w:rsidRPr="0068062D">
              <w:rPr>
                <w:rFonts w:ascii="Times New Roman" w:eastAsia="Times New Roman" w:hAnsi="Times New Roman" w:cs="Times New Roman"/>
                <w:sz w:val="18"/>
                <w:szCs w:val="20"/>
                <w:lang w:eastAsia="ru-RU"/>
              </w:rPr>
              <w:t>Субвенции бюджетам муниципальных районов на выплату единовременного пособия при всех формах устройства детей, лишенных родительского попечения, в семью</w:t>
            </w:r>
          </w:p>
        </w:tc>
        <w:tc>
          <w:tcPr>
            <w:tcW w:w="1560" w:type="dxa"/>
            <w:tcBorders>
              <w:top w:val="nil"/>
              <w:left w:val="nil"/>
              <w:bottom w:val="single" w:sz="4" w:space="0" w:color="auto"/>
              <w:right w:val="single" w:sz="4" w:space="0" w:color="auto"/>
            </w:tcBorders>
            <w:shd w:val="clear" w:color="auto" w:fill="auto"/>
            <w:vAlign w:val="center"/>
            <w:hideMark/>
          </w:tcPr>
          <w:p w:rsidR="0068062D" w:rsidRPr="0068062D" w:rsidRDefault="0068062D" w:rsidP="00AE2C09">
            <w:pPr>
              <w:spacing w:after="0"/>
              <w:jc w:val="center"/>
              <w:rPr>
                <w:rFonts w:ascii="Times New Roman" w:eastAsia="Times New Roman" w:hAnsi="Times New Roman" w:cs="Times New Roman"/>
                <w:sz w:val="18"/>
                <w:szCs w:val="20"/>
                <w:lang w:eastAsia="ru-RU"/>
              </w:rPr>
            </w:pPr>
            <w:r w:rsidRPr="0068062D">
              <w:rPr>
                <w:rFonts w:ascii="Times New Roman" w:eastAsia="Times New Roman" w:hAnsi="Times New Roman" w:cs="Times New Roman"/>
                <w:sz w:val="18"/>
                <w:szCs w:val="20"/>
                <w:lang w:eastAsia="ru-RU"/>
              </w:rPr>
              <w:t>263 595,05</w:t>
            </w:r>
          </w:p>
        </w:tc>
        <w:tc>
          <w:tcPr>
            <w:tcW w:w="1417" w:type="dxa"/>
            <w:tcBorders>
              <w:top w:val="nil"/>
              <w:left w:val="nil"/>
              <w:bottom w:val="single" w:sz="4" w:space="0" w:color="auto"/>
              <w:right w:val="single" w:sz="4" w:space="0" w:color="auto"/>
            </w:tcBorders>
            <w:shd w:val="clear" w:color="auto" w:fill="auto"/>
            <w:vAlign w:val="center"/>
          </w:tcPr>
          <w:p w:rsidR="0068062D" w:rsidRPr="0068062D" w:rsidRDefault="0068062D" w:rsidP="00AE2C09">
            <w:pPr>
              <w:spacing w:after="0"/>
              <w:jc w:val="center"/>
              <w:rPr>
                <w:rFonts w:ascii="Times New Roman" w:eastAsia="Times New Roman" w:hAnsi="Times New Roman" w:cs="Times New Roman"/>
                <w:sz w:val="18"/>
                <w:szCs w:val="20"/>
                <w:lang w:eastAsia="ru-RU"/>
              </w:rPr>
            </w:pPr>
            <w:r w:rsidRPr="0068062D">
              <w:rPr>
                <w:rFonts w:ascii="Times New Roman" w:eastAsia="Times New Roman" w:hAnsi="Times New Roman" w:cs="Times New Roman"/>
                <w:sz w:val="18"/>
                <w:szCs w:val="20"/>
                <w:lang w:eastAsia="ru-RU"/>
              </w:rPr>
              <w:t>0,0</w:t>
            </w:r>
          </w:p>
        </w:tc>
        <w:tc>
          <w:tcPr>
            <w:tcW w:w="992" w:type="dxa"/>
            <w:tcBorders>
              <w:top w:val="nil"/>
              <w:left w:val="nil"/>
              <w:bottom w:val="single" w:sz="4" w:space="0" w:color="auto"/>
              <w:right w:val="single" w:sz="4" w:space="0" w:color="auto"/>
            </w:tcBorders>
            <w:shd w:val="clear" w:color="000000" w:fill="auto"/>
            <w:noWrap/>
            <w:vAlign w:val="center"/>
          </w:tcPr>
          <w:p w:rsidR="0068062D" w:rsidRPr="0068062D" w:rsidRDefault="0068062D" w:rsidP="00AE2C09">
            <w:pPr>
              <w:spacing w:after="0"/>
              <w:jc w:val="center"/>
              <w:rPr>
                <w:rFonts w:ascii="Times New Roman" w:eastAsia="Times New Roman" w:hAnsi="Times New Roman" w:cs="Times New Roman"/>
                <w:sz w:val="18"/>
                <w:szCs w:val="20"/>
                <w:lang w:eastAsia="ru-RU"/>
              </w:rPr>
            </w:pPr>
            <w:r w:rsidRPr="0068062D">
              <w:rPr>
                <w:rFonts w:ascii="Times New Roman" w:eastAsia="Times New Roman" w:hAnsi="Times New Roman" w:cs="Times New Roman"/>
                <w:sz w:val="18"/>
                <w:szCs w:val="20"/>
                <w:lang w:eastAsia="ru-RU"/>
              </w:rPr>
              <w:t>0,0</w:t>
            </w:r>
          </w:p>
        </w:tc>
      </w:tr>
      <w:tr w:rsidR="0068062D" w:rsidRPr="0068062D" w:rsidTr="006806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74"/>
        </w:trPr>
        <w:tc>
          <w:tcPr>
            <w:tcW w:w="2425" w:type="dxa"/>
            <w:tcBorders>
              <w:top w:val="nil"/>
              <w:left w:val="single" w:sz="4" w:space="0" w:color="auto"/>
              <w:bottom w:val="single" w:sz="4" w:space="0" w:color="auto"/>
              <w:right w:val="single" w:sz="4" w:space="0" w:color="auto"/>
            </w:tcBorders>
            <w:shd w:val="clear" w:color="auto" w:fill="auto"/>
            <w:vAlign w:val="center"/>
            <w:hideMark/>
          </w:tcPr>
          <w:p w:rsidR="0068062D" w:rsidRPr="0068062D" w:rsidRDefault="0068062D" w:rsidP="00AE2C09">
            <w:pPr>
              <w:spacing w:after="0"/>
              <w:jc w:val="center"/>
              <w:rPr>
                <w:rFonts w:ascii="Times New Roman" w:eastAsia="Times New Roman" w:hAnsi="Times New Roman" w:cs="Times New Roman"/>
                <w:b/>
                <w:bCs/>
                <w:sz w:val="18"/>
                <w:szCs w:val="20"/>
                <w:lang w:eastAsia="ru-RU"/>
              </w:rPr>
            </w:pPr>
            <w:r w:rsidRPr="0068062D">
              <w:rPr>
                <w:rFonts w:ascii="Times New Roman" w:eastAsia="Times New Roman" w:hAnsi="Times New Roman" w:cs="Times New Roman"/>
                <w:b/>
                <w:bCs/>
                <w:sz w:val="18"/>
                <w:szCs w:val="20"/>
                <w:lang w:eastAsia="ru-RU"/>
              </w:rPr>
              <w:t xml:space="preserve"> 000 2 02 40000 00 0000 150</w:t>
            </w:r>
          </w:p>
        </w:tc>
        <w:tc>
          <w:tcPr>
            <w:tcW w:w="3260" w:type="dxa"/>
            <w:tcBorders>
              <w:top w:val="nil"/>
              <w:left w:val="nil"/>
              <w:bottom w:val="single" w:sz="4" w:space="0" w:color="auto"/>
              <w:right w:val="single" w:sz="4" w:space="0" w:color="auto"/>
            </w:tcBorders>
            <w:shd w:val="clear" w:color="auto" w:fill="auto"/>
            <w:vAlign w:val="center"/>
            <w:hideMark/>
          </w:tcPr>
          <w:p w:rsidR="0068062D" w:rsidRPr="0068062D" w:rsidRDefault="0068062D" w:rsidP="00AE2C09">
            <w:pPr>
              <w:spacing w:after="0"/>
              <w:rPr>
                <w:rFonts w:ascii="Times New Roman" w:eastAsia="Times New Roman" w:hAnsi="Times New Roman" w:cs="Times New Roman"/>
                <w:b/>
                <w:bCs/>
                <w:sz w:val="18"/>
                <w:szCs w:val="20"/>
                <w:lang w:eastAsia="ru-RU"/>
              </w:rPr>
            </w:pPr>
            <w:r w:rsidRPr="0068062D">
              <w:rPr>
                <w:rFonts w:ascii="Times New Roman" w:eastAsia="Times New Roman" w:hAnsi="Times New Roman" w:cs="Times New Roman"/>
                <w:b/>
                <w:bCs/>
                <w:sz w:val="18"/>
                <w:szCs w:val="20"/>
                <w:lang w:eastAsia="ru-RU"/>
              </w:rPr>
              <w:t>Иные межбюджетные трансферты</w:t>
            </w:r>
          </w:p>
        </w:tc>
        <w:tc>
          <w:tcPr>
            <w:tcW w:w="1560" w:type="dxa"/>
            <w:tcBorders>
              <w:top w:val="nil"/>
              <w:left w:val="nil"/>
              <w:bottom w:val="single" w:sz="4" w:space="0" w:color="auto"/>
              <w:right w:val="single" w:sz="4" w:space="0" w:color="auto"/>
            </w:tcBorders>
            <w:shd w:val="clear" w:color="auto" w:fill="auto"/>
            <w:vAlign w:val="center"/>
            <w:hideMark/>
          </w:tcPr>
          <w:p w:rsidR="0068062D" w:rsidRPr="0068062D" w:rsidRDefault="0068062D" w:rsidP="00AE2C09">
            <w:pPr>
              <w:spacing w:after="0"/>
              <w:jc w:val="center"/>
              <w:rPr>
                <w:rFonts w:ascii="Times New Roman" w:eastAsia="Times New Roman" w:hAnsi="Times New Roman" w:cs="Times New Roman"/>
                <w:b/>
                <w:bCs/>
                <w:sz w:val="18"/>
                <w:szCs w:val="20"/>
                <w:lang w:eastAsia="ru-RU"/>
              </w:rPr>
            </w:pPr>
            <w:r w:rsidRPr="0068062D">
              <w:rPr>
                <w:rFonts w:ascii="Times New Roman" w:eastAsia="Times New Roman" w:hAnsi="Times New Roman" w:cs="Times New Roman"/>
                <w:b/>
                <w:bCs/>
                <w:sz w:val="18"/>
                <w:szCs w:val="20"/>
                <w:lang w:eastAsia="ru-RU"/>
              </w:rPr>
              <w:t>53 044 649,81</w:t>
            </w:r>
          </w:p>
        </w:tc>
        <w:tc>
          <w:tcPr>
            <w:tcW w:w="1417" w:type="dxa"/>
            <w:tcBorders>
              <w:top w:val="nil"/>
              <w:left w:val="nil"/>
              <w:bottom w:val="single" w:sz="4" w:space="0" w:color="auto"/>
              <w:right w:val="single" w:sz="4" w:space="0" w:color="auto"/>
            </w:tcBorders>
            <w:shd w:val="clear" w:color="auto" w:fill="auto"/>
            <w:vAlign w:val="center"/>
            <w:hideMark/>
          </w:tcPr>
          <w:p w:rsidR="0068062D" w:rsidRPr="0068062D" w:rsidRDefault="0068062D" w:rsidP="00AE2C09">
            <w:pPr>
              <w:spacing w:after="0"/>
              <w:jc w:val="center"/>
              <w:rPr>
                <w:rFonts w:ascii="Times New Roman" w:eastAsia="Times New Roman" w:hAnsi="Times New Roman" w:cs="Times New Roman"/>
                <w:b/>
                <w:bCs/>
                <w:sz w:val="18"/>
                <w:szCs w:val="20"/>
                <w:lang w:eastAsia="ru-RU"/>
              </w:rPr>
            </w:pPr>
            <w:r w:rsidRPr="0068062D">
              <w:rPr>
                <w:rFonts w:ascii="Times New Roman" w:eastAsia="Times New Roman" w:hAnsi="Times New Roman" w:cs="Times New Roman"/>
                <w:b/>
                <w:bCs/>
                <w:sz w:val="18"/>
                <w:szCs w:val="20"/>
                <w:lang w:eastAsia="ru-RU"/>
              </w:rPr>
              <w:t>52 866 385,14</w:t>
            </w:r>
          </w:p>
        </w:tc>
        <w:tc>
          <w:tcPr>
            <w:tcW w:w="992" w:type="dxa"/>
            <w:tcBorders>
              <w:top w:val="nil"/>
              <w:left w:val="nil"/>
              <w:bottom w:val="single" w:sz="4" w:space="0" w:color="auto"/>
              <w:right w:val="single" w:sz="4" w:space="0" w:color="auto"/>
            </w:tcBorders>
            <w:shd w:val="clear" w:color="000000" w:fill="auto"/>
            <w:noWrap/>
            <w:vAlign w:val="center"/>
            <w:hideMark/>
          </w:tcPr>
          <w:p w:rsidR="0068062D" w:rsidRPr="0068062D" w:rsidRDefault="0068062D" w:rsidP="00AE2C09">
            <w:pPr>
              <w:spacing w:after="0"/>
              <w:jc w:val="center"/>
              <w:rPr>
                <w:rFonts w:ascii="Times New Roman" w:eastAsia="Times New Roman" w:hAnsi="Times New Roman" w:cs="Times New Roman"/>
                <w:b/>
                <w:bCs/>
                <w:sz w:val="18"/>
                <w:szCs w:val="20"/>
                <w:lang w:eastAsia="ru-RU"/>
              </w:rPr>
            </w:pPr>
            <w:r w:rsidRPr="0068062D">
              <w:rPr>
                <w:rFonts w:ascii="Times New Roman" w:eastAsia="Times New Roman" w:hAnsi="Times New Roman" w:cs="Times New Roman"/>
                <w:b/>
                <w:bCs/>
                <w:sz w:val="18"/>
                <w:szCs w:val="20"/>
                <w:lang w:eastAsia="ru-RU"/>
              </w:rPr>
              <w:t>99,7</w:t>
            </w:r>
          </w:p>
        </w:tc>
      </w:tr>
      <w:tr w:rsidR="0068062D" w:rsidRPr="0068062D" w:rsidTr="006806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380"/>
        </w:trPr>
        <w:tc>
          <w:tcPr>
            <w:tcW w:w="2425" w:type="dxa"/>
            <w:tcBorders>
              <w:top w:val="nil"/>
              <w:left w:val="single" w:sz="4" w:space="0" w:color="auto"/>
              <w:bottom w:val="single" w:sz="4" w:space="0" w:color="auto"/>
              <w:right w:val="single" w:sz="4" w:space="0" w:color="auto"/>
            </w:tcBorders>
            <w:shd w:val="clear" w:color="auto" w:fill="auto"/>
            <w:vAlign w:val="center"/>
            <w:hideMark/>
          </w:tcPr>
          <w:p w:rsidR="0068062D" w:rsidRPr="0068062D" w:rsidRDefault="0068062D" w:rsidP="00AE2C09">
            <w:pPr>
              <w:spacing w:after="0"/>
              <w:jc w:val="center"/>
              <w:rPr>
                <w:rFonts w:ascii="Times New Roman" w:eastAsia="Times New Roman" w:hAnsi="Times New Roman" w:cs="Times New Roman"/>
                <w:sz w:val="18"/>
                <w:szCs w:val="20"/>
                <w:lang w:eastAsia="ru-RU"/>
              </w:rPr>
            </w:pPr>
            <w:r w:rsidRPr="0068062D">
              <w:rPr>
                <w:rFonts w:ascii="Times New Roman" w:eastAsia="Times New Roman" w:hAnsi="Times New Roman" w:cs="Times New Roman"/>
                <w:sz w:val="18"/>
                <w:szCs w:val="20"/>
                <w:lang w:eastAsia="ru-RU"/>
              </w:rPr>
              <w:t xml:space="preserve"> 922 2 02 40014 00 0000 150</w:t>
            </w:r>
          </w:p>
        </w:tc>
        <w:tc>
          <w:tcPr>
            <w:tcW w:w="3260" w:type="dxa"/>
            <w:tcBorders>
              <w:top w:val="nil"/>
              <w:left w:val="nil"/>
              <w:bottom w:val="single" w:sz="4" w:space="0" w:color="auto"/>
              <w:right w:val="single" w:sz="4" w:space="0" w:color="auto"/>
            </w:tcBorders>
            <w:shd w:val="clear" w:color="auto" w:fill="auto"/>
            <w:vAlign w:val="center"/>
            <w:hideMark/>
          </w:tcPr>
          <w:p w:rsidR="0068062D" w:rsidRPr="0068062D" w:rsidRDefault="0068062D" w:rsidP="00AE2C09">
            <w:pPr>
              <w:spacing w:after="0"/>
              <w:rPr>
                <w:rFonts w:ascii="Times New Roman" w:eastAsia="Times New Roman" w:hAnsi="Times New Roman" w:cs="Times New Roman"/>
                <w:sz w:val="18"/>
                <w:szCs w:val="20"/>
                <w:lang w:eastAsia="ru-RU"/>
              </w:rPr>
            </w:pPr>
            <w:r w:rsidRPr="0068062D">
              <w:rPr>
                <w:rFonts w:ascii="Times New Roman" w:eastAsia="Times New Roman" w:hAnsi="Times New Roman" w:cs="Times New Roman"/>
                <w:sz w:val="18"/>
                <w:szCs w:val="20"/>
                <w:lang w:eastAsia="ru-RU"/>
              </w:rPr>
              <w:t>Межбюджетные трансферты,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w:t>
            </w:r>
          </w:p>
        </w:tc>
        <w:tc>
          <w:tcPr>
            <w:tcW w:w="1560" w:type="dxa"/>
            <w:tcBorders>
              <w:top w:val="nil"/>
              <w:left w:val="nil"/>
              <w:bottom w:val="single" w:sz="4" w:space="0" w:color="auto"/>
              <w:right w:val="single" w:sz="4" w:space="0" w:color="auto"/>
            </w:tcBorders>
            <w:shd w:val="clear" w:color="auto" w:fill="auto"/>
            <w:vAlign w:val="center"/>
            <w:hideMark/>
          </w:tcPr>
          <w:p w:rsidR="0068062D" w:rsidRPr="0068062D" w:rsidRDefault="0068062D" w:rsidP="00AE2C09">
            <w:pPr>
              <w:spacing w:after="0"/>
              <w:jc w:val="center"/>
              <w:rPr>
                <w:rFonts w:ascii="Times New Roman" w:eastAsia="Times New Roman" w:hAnsi="Times New Roman" w:cs="Times New Roman"/>
                <w:sz w:val="18"/>
                <w:szCs w:val="20"/>
                <w:lang w:eastAsia="ru-RU"/>
              </w:rPr>
            </w:pPr>
            <w:r w:rsidRPr="0068062D">
              <w:rPr>
                <w:rFonts w:ascii="Times New Roman" w:eastAsia="Times New Roman" w:hAnsi="Times New Roman" w:cs="Times New Roman"/>
                <w:sz w:val="18"/>
                <w:szCs w:val="20"/>
                <w:lang w:eastAsia="ru-RU"/>
              </w:rPr>
              <w:t>39 747 249,81</w:t>
            </w:r>
          </w:p>
        </w:tc>
        <w:tc>
          <w:tcPr>
            <w:tcW w:w="1417" w:type="dxa"/>
            <w:tcBorders>
              <w:top w:val="nil"/>
              <w:left w:val="nil"/>
              <w:bottom w:val="single" w:sz="4" w:space="0" w:color="auto"/>
              <w:right w:val="single" w:sz="4" w:space="0" w:color="auto"/>
            </w:tcBorders>
            <w:shd w:val="clear" w:color="auto" w:fill="auto"/>
            <w:vAlign w:val="center"/>
            <w:hideMark/>
          </w:tcPr>
          <w:p w:rsidR="0068062D" w:rsidRPr="0068062D" w:rsidRDefault="0068062D" w:rsidP="00AE2C09">
            <w:pPr>
              <w:spacing w:after="0"/>
              <w:jc w:val="center"/>
              <w:rPr>
                <w:rFonts w:ascii="Times New Roman" w:eastAsia="Times New Roman" w:hAnsi="Times New Roman" w:cs="Times New Roman"/>
                <w:sz w:val="18"/>
                <w:szCs w:val="20"/>
                <w:lang w:eastAsia="ru-RU"/>
              </w:rPr>
            </w:pPr>
            <w:r w:rsidRPr="0068062D">
              <w:rPr>
                <w:rFonts w:ascii="Times New Roman" w:eastAsia="Times New Roman" w:hAnsi="Times New Roman" w:cs="Times New Roman"/>
                <w:sz w:val="18"/>
                <w:szCs w:val="20"/>
                <w:lang w:eastAsia="ru-RU"/>
              </w:rPr>
              <w:t>39 034 033,32</w:t>
            </w:r>
          </w:p>
        </w:tc>
        <w:tc>
          <w:tcPr>
            <w:tcW w:w="992" w:type="dxa"/>
            <w:tcBorders>
              <w:top w:val="nil"/>
              <w:left w:val="nil"/>
              <w:bottom w:val="single" w:sz="4" w:space="0" w:color="auto"/>
              <w:right w:val="single" w:sz="4" w:space="0" w:color="auto"/>
            </w:tcBorders>
            <w:shd w:val="clear" w:color="000000" w:fill="auto"/>
            <w:noWrap/>
            <w:vAlign w:val="center"/>
            <w:hideMark/>
          </w:tcPr>
          <w:p w:rsidR="0068062D" w:rsidRPr="0068062D" w:rsidRDefault="0068062D" w:rsidP="00AE2C09">
            <w:pPr>
              <w:spacing w:after="0"/>
              <w:jc w:val="center"/>
              <w:rPr>
                <w:rFonts w:ascii="Times New Roman" w:eastAsia="Times New Roman" w:hAnsi="Times New Roman" w:cs="Times New Roman"/>
                <w:sz w:val="18"/>
                <w:szCs w:val="20"/>
                <w:lang w:eastAsia="ru-RU"/>
              </w:rPr>
            </w:pPr>
            <w:r w:rsidRPr="0068062D">
              <w:rPr>
                <w:rFonts w:ascii="Times New Roman" w:eastAsia="Times New Roman" w:hAnsi="Times New Roman" w:cs="Times New Roman"/>
                <w:sz w:val="18"/>
                <w:szCs w:val="20"/>
                <w:lang w:eastAsia="ru-RU"/>
              </w:rPr>
              <w:t>98,2</w:t>
            </w:r>
          </w:p>
        </w:tc>
      </w:tr>
      <w:tr w:rsidR="0068062D" w:rsidRPr="0068062D" w:rsidTr="006806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465"/>
        </w:trPr>
        <w:tc>
          <w:tcPr>
            <w:tcW w:w="2425" w:type="dxa"/>
            <w:tcBorders>
              <w:top w:val="nil"/>
              <w:left w:val="single" w:sz="4" w:space="0" w:color="auto"/>
              <w:bottom w:val="single" w:sz="4" w:space="0" w:color="auto"/>
              <w:right w:val="single" w:sz="4" w:space="0" w:color="auto"/>
            </w:tcBorders>
            <w:shd w:val="clear" w:color="auto" w:fill="auto"/>
            <w:vAlign w:val="center"/>
            <w:hideMark/>
          </w:tcPr>
          <w:p w:rsidR="0068062D" w:rsidRPr="0068062D" w:rsidRDefault="0068062D" w:rsidP="00AE2C09">
            <w:pPr>
              <w:spacing w:after="0"/>
              <w:jc w:val="center"/>
              <w:rPr>
                <w:rFonts w:ascii="Times New Roman" w:eastAsia="Times New Roman" w:hAnsi="Times New Roman" w:cs="Times New Roman"/>
                <w:sz w:val="18"/>
                <w:szCs w:val="20"/>
                <w:lang w:eastAsia="ru-RU"/>
              </w:rPr>
            </w:pPr>
            <w:r w:rsidRPr="0068062D">
              <w:rPr>
                <w:rFonts w:ascii="Times New Roman" w:eastAsia="Times New Roman" w:hAnsi="Times New Roman" w:cs="Times New Roman"/>
                <w:sz w:val="18"/>
                <w:szCs w:val="20"/>
                <w:lang w:eastAsia="ru-RU"/>
              </w:rPr>
              <w:t xml:space="preserve"> 002 2 02 40014 05 0000 150</w:t>
            </w:r>
          </w:p>
        </w:tc>
        <w:tc>
          <w:tcPr>
            <w:tcW w:w="3260" w:type="dxa"/>
            <w:tcBorders>
              <w:top w:val="nil"/>
              <w:left w:val="nil"/>
              <w:bottom w:val="single" w:sz="4" w:space="0" w:color="auto"/>
              <w:right w:val="single" w:sz="4" w:space="0" w:color="auto"/>
            </w:tcBorders>
            <w:shd w:val="clear" w:color="auto" w:fill="auto"/>
            <w:vAlign w:val="center"/>
            <w:hideMark/>
          </w:tcPr>
          <w:p w:rsidR="0068062D" w:rsidRPr="0068062D" w:rsidRDefault="0068062D" w:rsidP="00AE2C09">
            <w:pPr>
              <w:spacing w:after="0"/>
              <w:rPr>
                <w:rFonts w:ascii="Times New Roman" w:eastAsia="Times New Roman" w:hAnsi="Times New Roman" w:cs="Times New Roman"/>
                <w:sz w:val="18"/>
                <w:szCs w:val="20"/>
                <w:lang w:eastAsia="ru-RU"/>
              </w:rPr>
            </w:pPr>
            <w:r w:rsidRPr="0068062D">
              <w:rPr>
                <w:rFonts w:ascii="Times New Roman" w:eastAsia="Times New Roman" w:hAnsi="Times New Roman" w:cs="Times New Roman"/>
                <w:sz w:val="18"/>
                <w:szCs w:val="20"/>
                <w:lang w:eastAsia="ru-RU"/>
              </w:rPr>
              <w:t>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w:t>
            </w:r>
          </w:p>
        </w:tc>
        <w:tc>
          <w:tcPr>
            <w:tcW w:w="1560" w:type="dxa"/>
            <w:tcBorders>
              <w:top w:val="nil"/>
              <w:left w:val="nil"/>
              <w:bottom w:val="single" w:sz="4" w:space="0" w:color="auto"/>
              <w:right w:val="single" w:sz="4" w:space="0" w:color="auto"/>
            </w:tcBorders>
            <w:shd w:val="clear" w:color="auto" w:fill="auto"/>
            <w:vAlign w:val="center"/>
            <w:hideMark/>
          </w:tcPr>
          <w:p w:rsidR="0068062D" w:rsidRPr="0068062D" w:rsidRDefault="0068062D" w:rsidP="00AE2C09">
            <w:pPr>
              <w:spacing w:after="0"/>
              <w:jc w:val="center"/>
              <w:rPr>
                <w:rFonts w:ascii="Times New Roman" w:eastAsia="Times New Roman" w:hAnsi="Times New Roman" w:cs="Times New Roman"/>
                <w:sz w:val="18"/>
                <w:szCs w:val="20"/>
                <w:lang w:eastAsia="ru-RU"/>
              </w:rPr>
            </w:pPr>
            <w:r w:rsidRPr="0068062D">
              <w:rPr>
                <w:rFonts w:ascii="Times New Roman" w:eastAsia="Times New Roman" w:hAnsi="Times New Roman" w:cs="Times New Roman"/>
                <w:sz w:val="18"/>
                <w:szCs w:val="20"/>
                <w:lang w:eastAsia="ru-RU"/>
              </w:rPr>
              <w:t>39 747 249,81</w:t>
            </w:r>
          </w:p>
        </w:tc>
        <w:tc>
          <w:tcPr>
            <w:tcW w:w="1417" w:type="dxa"/>
            <w:tcBorders>
              <w:top w:val="nil"/>
              <w:left w:val="nil"/>
              <w:bottom w:val="single" w:sz="4" w:space="0" w:color="auto"/>
              <w:right w:val="single" w:sz="4" w:space="0" w:color="auto"/>
            </w:tcBorders>
            <w:shd w:val="clear" w:color="auto" w:fill="auto"/>
            <w:vAlign w:val="center"/>
            <w:hideMark/>
          </w:tcPr>
          <w:p w:rsidR="0068062D" w:rsidRPr="0068062D" w:rsidRDefault="0068062D" w:rsidP="00AE2C09">
            <w:pPr>
              <w:spacing w:after="0"/>
              <w:jc w:val="center"/>
              <w:rPr>
                <w:rFonts w:ascii="Times New Roman" w:eastAsia="Times New Roman" w:hAnsi="Times New Roman" w:cs="Times New Roman"/>
                <w:sz w:val="18"/>
                <w:szCs w:val="20"/>
                <w:lang w:eastAsia="ru-RU"/>
              </w:rPr>
            </w:pPr>
            <w:r w:rsidRPr="0068062D">
              <w:rPr>
                <w:rFonts w:ascii="Times New Roman" w:eastAsia="Times New Roman" w:hAnsi="Times New Roman" w:cs="Times New Roman"/>
                <w:sz w:val="18"/>
                <w:szCs w:val="20"/>
                <w:lang w:eastAsia="ru-RU"/>
              </w:rPr>
              <w:t>39 034 033,32</w:t>
            </w:r>
          </w:p>
        </w:tc>
        <w:tc>
          <w:tcPr>
            <w:tcW w:w="992" w:type="dxa"/>
            <w:tcBorders>
              <w:top w:val="nil"/>
              <w:left w:val="nil"/>
              <w:bottom w:val="single" w:sz="4" w:space="0" w:color="auto"/>
              <w:right w:val="single" w:sz="4" w:space="0" w:color="auto"/>
            </w:tcBorders>
            <w:shd w:val="clear" w:color="000000" w:fill="auto"/>
            <w:noWrap/>
            <w:vAlign w:val="center"/>
            <w:hideMark/>
          </w:tcPr>
          <w:p w:rsidR="0068062D" w:rsidRPr="0068062D" w:rsidRDefault="0068062D" w:rsidP="00AE2C09">
            <w:pPr>
              <w:spacing w:after="0"/>
              <w:jc w:val="center"/>
              <w:rPr>
                <w:rFonts w:ascii="Times New Roman" w:eastAsia="Times New Roman" w:hAnsi="Times New Roman" w:cs="Times New Roman"/>
                <w:sz w:val="18"/>
                <w:szCs w:val="20"/>
                <w:lang w:eastAsia="ru-RU"/>
              </w:rPr>
            </w:pPr>
            <w:r w:rsidRPr="0068062D">
              <w:rPr>
                <w:rFonts w:ascii="Times New Roman" w:eastAsia="Times New Roman" w:hAnsi="Times New Roman" w:cs="Times New Roman"/>
                <w:sz w:val="18"/>
                <w:szCs w:val="20"/>
                <w:lang w:eastAsia="ru-RU"/>
              </w:rPr>
              <w:t>98,2</w:t>
            </w:r>
          </w:p>
        </w:tc>
      </w:tr>
      <w:tr w:rsidR="0068062D" w:rsidRPr="0068062D" w:rsidTr="006806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465"/>
        </w:trPr>
        <w:tc>
          <w:tcPr>
            <w:tcW w:w="2425" w:type="dxa"/>
            <w:tcBorders>
              <w:top w:val="nil"/>
              <w:left w:val="single" w:sz="4" w:space="0" w:color="auto"/>
              <w:bottom w:val="single" w:sz="4" w:space="0" w:color="auto"/>
              <w:right w:val="single" w:sz="4" w:space="0" w:color="auto"/>
            </w:tcBorders>
            <w:shd w:val="clear" w:color="auto" w:fill="auto"/>
            <w:vAlign w:val="center"/>
          </w:tcPr>
          <w:p w:rsidR="0068062D" w:rsidRPr="0068062D" w:rsidRDefault="0068062D" w:rsidP="00AE2C09">
            <w:pPr>
              <w:spacing w:after="0"/>
              <w:jc w:val="center"/>
              <w:rPr>
                <w:rFonts w:ascii="Times New Roman" w:eastAsia="Times New Roman" w:hAnsi="Times New Roman" w:cs="Times New Roman"/>
                <w:sz w:val="18"/>
                <w:szCs w:val="18"/>
                <w:lang w:eastAsia="ru-RU"/>
              </w:rPr>
            </w:pPr>
            <w:r w:rsidRPr="0068062D">
              <w:rPr>
                <w:rFonts w:ascii="Times New Roman" w:eastAsia="Times New Roman" w:hAnsi="Times New Roman" w:cs="Times New Roman"/>
                <w:sz w:val="18"/>
                <w:szCs w:val="18"/>
                <w:lang w:eastAsia="ru-RU"/>
              </w:rPr>
              <w:t>2 02 45303 00 0000 150</w:t>
            </w:r>
          </w:p>
        </w:tc>
        <w:tc>
          <w:tcPr>
            <w:tcW w:w="3260" w:type="dxa"/>
            <w:tcBorders>
              <w:top w:val="nil"/>
              <w:left w:val="nil"/>
              <w:bottom w:val="single" w:sz="4" w:space="0" w:color="auto"/>
              <w:right w:val="single" w:sz="4" w:space="0" w:color="auto"/>
            </w:tcBorders>
            <w:shd w:val="clear" w:color="auto" w:fill="auto"/>
            <w:vAlign w:val="center"/>
          </w:tcPr>
          <w:p w:rsidR="0068062D" w:rsidRPr="0068062D" w:rsidRDefault="0068062D" w:rsidP="00AE2C09">
            <w:pPr>
              <w:spacing w:after="0"/>
              <w:rPr>
                <w:rFonts w:ascii="Times New Roman" w:eastAsia="Times New Roman" w:hAnsi="Times New Roman" w:cs="Times New Roman"/>
                <w:sz w:val="18"/>
                <w:szCs w:val="18"/>
                <w:lang w:eastAsia="ru-RU"/>
              </w:rPr>
            </w:pPr>
            <w:r w:rsidRPr="0068062D">
              <w:rPr>
                <w:rFonts w:ascii="Times New Roman" w:eastAsia="Times New Roman" w:hAnsi="Times New Roman" w:cs="Times New Roman"/>
                <w:sz w:val="18"/>
                <w:szCs w:val="18"/>
                <w:lang w:eastAsia="ru-RU"/>
              </w:rPr>
              <w:t>Межбюджетные трансферты бюджетам субъектов Российской Федерации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1560" w:type="dxa"/>
            <w:tcBorders>
              <w:top w:val="nil"/>
              <w:left w:val="nil"/>
              <w:bottom w:val="single" w:sz="4" w:space="0" w:color="auto"/>
              <w:right w:val="single" w:sz="4" w:space="0" w:color="auto"/>
            </w:tcBorders>
            <w:shd w:val="clear" w:color="auto" w:fill="auto"/>
            <w:vAlign w:val="center"/>
          </w:tcPr>
          <w:p w:rsidR="0068062D" w:rsidRPr="0068062D" w:rsidRDefault="0068062D" w:rsidP="00AE2C09">
            <w:pPr>
              <w:spacing w:after="0"/>
              <w:jc w:val="center"/>
              <w:rPr>
                <w:rFonts w:ascii="Times New Roman" w:eastAsia="Times New Roman" w:hAnsi="Times New Roman" w:cs="Times New Roman"/>
                <w:sz w:val="18"/>
                <w:szCs w:val="18"/>
                <w:lang w:eastAsia="ru-RU"/>
              </w:rPr>
            </w:pPr>
            <w:r w:rsidRPr="0068062D">
              <w:rPr>
                <w:rFonts w:ascii="Times New Roman" w:eastAsia="Times New Roman" w:hAnsi="Times New Roman" w:cs="Times New Roman"/>
                <w:sz w:val="18"/>
                <w:szCs w:val="18"/>
                <w:lang w:eastAsia="ru-RU"/>
              </w:rPr>
              <w:t>4 426 800,00</w:t>
            </w:r>
          </w:p>
        </w:tc>
        <w:tc>
          <w:tcPr>
            <w:tcW w:w="1417" w:type="dxa"/>
            <w:tcBorders>
              <w:top w:val="nil"/>
              <w:left w:val="nil"/>
              <w:bottom w:val="single" w:sz="4" w:space="0" w:color="auto"/>
              <w:right w:val="single" w:sz="4" w:space="0" w:color="auto"/>
            </w:tcBorders>
            <w:shd w:val="clear" w:color="auto" w:fill="auto"/>
            <w:vAlign w:val="center"/>
          </w:tcPr>
          <w:p w:rsidR="0068062D" w:rsidRPr="0068062D" w:rsidRDefault="0068062D" w:rsidP="00AE2C09">
            <w:pPr>
              <w:spacing w:after="0"/>
              <w:jc w:val="center"/>
              <w:rPr>
                <w:rFonts w:ascii="Times New Roman" w:eastAsia="Times New Roman" w:hAnsi="Times New Roman" w:cs="Times New Roman"/>
                <w:sz w:val="18"/>
                <w:szCs w:val="20"/>
                <w:lang w:eastAsia="ru-RU"/>
              </w:rPr>
            </w:pPr>
            <w:r w:rsidRPr="0068062D">
              <w:rPr>
                <w:rFonts w:ascii="Times New Roman" w:eastAsia="Times New Roman" w:hAnsi="Times New Roman" w:cs="Times New Roman"/>
                <w:sz w:val="18"/>
                <w:szCs w:val="20"/>
                <w:lang w:eastAsia="ru-RU"/>
              </w:rPr>
              <w:t>4 267 302,82</w:t>
            </w:r>
          </w:p>
        </w:tc>
        <w:tc>
          <w:tcPr>
            <w:tcW w:w="992" w:type="dxa"/>
            <w:tcBorders>
              <w:top w:val="nil"/>
              <w:left w:val="nil"/>
              <w:bottom w:val="single" w:sz="4" w:space="0" w:color="auto"/>
              <w:right w:val="single" w:sz="4" w:space="0" w:color="auto"/>
            </w:tcBorders>
            <w:shd w:val="clear" w:color="000000" w:fill="auto"/>
            <w:noWrap/>
            <w:vAlign w:val="center"/>
          </w:tcPr>
          <w:p w:rsidR="0068062D" w:rsidRPr="0068062D" w:rsidRDefault="0068062D" w:rsidP="00AE2C09">
            <w:pPr>
              <w:spacing w:after="0"/>
              <w:jc w:val="center"/>
              <w:rPr>
                <w:rFonts w:ascii="Times New Roman" w:eastAsia="Times New Roman" w:hAnsi="Times New Roman" w:cs="Times New Roman"/>
                <w:sz w:val="18"/>
                <w:szCs w:val="20"/>
                <w:lang w:eastAsia="ru-RU"/>
              </w:rPr>
            </w:pPr>
            <w:r w:rsidRPr="0068062D">
              <w:rPr>
                <w:rFonts w:ascii="Times New Roman" w:eastAsia="Times New Roman" w:hAnsi="Times New Roman" w:cs="Times New Roman"/>
                <w:sz w:val="18"/>
                <w:szCs w:val="20"/>
                <w:lang w:eastAsia="ru-RU"/>
              </w:rPr>
              <w:t>96,4</w:t>
            </w:r>
          </w:p>
        </w:tc>
      </w:tr>
      <w:tr w:rsidR="0068062D" w:rsidRPr="0068062D" w:rsidTr="006806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465"/>
        </w:trPr>
        <w:tc>
          <w:tcPr>
            <w:tcW w:w="2425" w:type="dxa"/>
            <w:tcBorders>
              <w:top w:val="nil"/>
              <w:left w:val="single" w:sz="4" w:space="0" w:color="auto"/>
              <w:bottom w:val="single" w:sz="4" w:space="0" w:color="auto"/>
              <w:right w:val="single" w:sz="4" w:space="0" w:color="auto"/>
            </w:tcBorders>
            <w:shd w:val="clear" w:color="auto" w:fill="auto"/>
            <w:vAlign w:val="center"/>
          </w:tcPr>
          <w:p w:rsidR="0068062D" w:rsidRPr="0068062D" w:rsidRDefault="0068062D" w:rsidP="00AE2C09">
            <w:pPr>
              <w:spacing w:after="0"/>
              <w:jc w:val="center"/>
              <w:rPr>
                <w:rFonts w:ascii="Times New Roman" w:eastAsia="Times New Roman" w:hAnsi="Times New Roman" w:cs="Times New Roman"/>
                <w:sz w:val="18"/>
                <w:szCs w:val="18"/>
                <w:lang w:eastAsia="ru-RU"/>
              </w:rPr>
            </w:pPr>
            <w:r w:rsidRPr="0068062D">
              <w:rPr>
                <w:rFonts w:ascii="Times New Roman" w:eastAsia="Times New Roman" w:hAnsi="Times New Roman" w:cs="Times New Roman"/>
                <w:sz w:val="18"/>
                <w:szCs w:val="18"/>
                <w:lang w:eastAsia="ru-RU"/>
              </w:rPr>
              <w:t>2 02 45303 05 0000 150</w:t>
            </w:r>
          </w:p>
        </w:tc>
        <w:tc>
          <w:tcPr>
            <w:tcW w:w="3260" w:type="dxa"/>
            <w:tcBorders>
              <w:top w:val="nil"/>
              <w:left w:val="nil"/>
              <w:bottom w:val="single" w:sz="4" w:space="0" w:color="auto"/>
              <w:right w:val="single" w:sz="4" w:space="0" w:color="auto"/>
            </w:tcBorders>
            <w:shd w:val="clear" w:color="auto" w:fill="auto"/>
            <w:vAlign w:val="center"/>
          </w:tcPr>
          <w:p w:rsidR="0068062D" w:rsidRPr="0068062D" w:rsidRDefault="0068062D" w:rsidP="00AE2C09">
            <w:pPr>
              <w:spacing w:after="0"/>
              <w:rPr>
                <w:rFonts w:ascii="Times New Roman" w:eastAsia="Times New Roman" w:hAnsi="Times New Roman" w:cs="Times New Roman"/>
                <w:sz w:val="18"/>
                <w:szCs w:val="18"/>
                <w:lang w:eastAsia="ru-RU"/>
              </w:rPr>
            </w:pPr>
            <w:r w:rsidRPr="0068062D">
              <w:rPr>
                <w:rFonts w:ascii="Times New Roman" w:eastAsia="Times New Roman" w:hAnsi="Times New Roman" w:cs="Times New Roman"/>
                <w:sz w:val="18"/>
                <w:szCs w:val="18"/>
                <w:lang w:eastAsia="ru-RU"/>
              </w:rPr>
              <w:t>Межбюджетные трансферты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1560" w:type="dxa"/>
            <w:tcBorders>
              <w:top w:val="nil"/>
              <w:left w:val="nil"/>
              <w:bottom w:val="single" w:sz="4" w:space="0" w:color="auto"/>
              <w:right w:val="single" w:sz="4" w:space="0" w:color="auto"/>
            </w:tcBorders>
            <w:shd w:val="clear" w:color="auto" w:fill="auto"/>
            <w:vAlign w:val="center"/>
          </w:tcPr>
          <w:p w:rsidR="0068062D" w:rsidRPr="0068062D" w:rsidRDefault="0068062D" w:rsidP="00AE2C09">
            <w:pPr>
              <w:spacing w:after="0"/>
              <w:jc w:val="center"/>
              <w:rPr>
                <w:rFonts w:ascii="Times New Roman" w:eastAsia="Times New Roman" w:hAnsi="Times New Roman" w:cs="Times New Roman"/>
                <w:sz w:val="18"/>
                <w:szCs w:val="18"/>
                <w:lang w:eastAsia="ru-RU"/>
              </w:rPr>
            </w:pPr>
            <w:r w:rsidRPr="0068062D">
              <w:rPr>
                <w:rFonts w:ascii="Times New Roman" w:eastAsia="Times New Roman" w:hAnsi="Times New Roman" w:cs="Times New Roman"/>
                <w:sz w:val="18"/>
                <w:szCs w:val="18"/>
                <w:lang w:eastAsia="ru-RU"/>
              </w:rPr>
              <w:t>4 426 800,00</w:t>
            </w:r>
          </w:p>
        </w:tc>
        <w:tc>
          <w:tcPr>
            <w:tcW w:w="1417" w:type="dxa"/>
            <w:tcBorders>
              <w:top w:val="nil"/>
              <w:left w:val="nil"/>
              <w:bottom w:val="single" w:sz="4" w:space="0" w:color="auto"/>
              <w:right w:val="single" w:sz="4" w:space="0" w:color="auto"/>
            </w:tcBorders>
            <w:shd w:val="clear" w:color="auto" w:fill="auto"/>
            <w:vAlign w:val="center"/>
          </w:tcPr>
          <w:p w:rsidR="0068062D" w:rsidRPr="0068062D" w:rsidRDefault="0068062D" w:rsidP="00AE2C09">
            <w:pPr>
              <w:spacing w:after="0"/>
              <w:jc w:val="center"/>
              <w:rPr>
                <w:rFonts w:ascii="Times New Roman" w:eastAsia="Times New Roman" w:hAnsi="Times New Roman" w:cs="Times New Roman"/>
                <w:sz w:val="18"/>
                <w:szCs w:val="20"/>
                <w:lang w:eastAsia="ru-RU"/>
              </w:rPr>
            </w:pPr>
            <w:r w:rsidRPr="0068062D">
              <w:rPr>
                <w:rFonts w:ascii="Times New Roman" w:eastAsia="Times New Roman" w:hAnsi="Times New Roman" w:cs="Times New Roman"/>
                <w:sz w:val="18"/>
                <w:szCs w:val="20"/>
                <w:lang w:eastAsia="ru-RU"/>
              </w:rPr>
              <w:t>4 267 302,82</w:t>
            </w:r>
          </w:p>
        </w:tc>
        <w:tc>
          <w:tcPr>
            <w:tcW w:w="992" w:type="dxa"/>
            <w:tcBorders>
              <w:top w:val="nil"/>
              <w:left w:val="nil"/>
              <w:bottom w:val="single" w:sz="4" w:space="0" w:color="auto"/>
              <w:right w:val="single" w:sz="4" w:space="0" w:color="auto"/>
            </w:tcBorders>
            <w:shd w:val="clear" w:color="000000" w:fill="auto"/>
            <w:noWrap/>
            <w:vAlign w:val="center"/>
          </w:tcPr>
          <w:p w:rsidR="0068062D" w:rsidRPr="0068062D" w:rsidRDefault="0068062D" w:rsidP="00AE2C09">
            <w:pPr>
              <w:spacing w:after="0"/>
              <w:jc w:val="center"/>
              <w:rPr>
                <w:rFonts w:ascii="Times New Roman" w:eastAsia="Times New Roman" w:hAnsi="Times New Roman" w:cs="Times New Roman"/>
                <w:sz w:val="18"/>
                <w:szCs w:val="20"/>
                <w:lang w:eastAsia="ru-RU"/>
              </w:rPr>
            </w:pPr>
            <w:r w:rsidRPr="0068062D">
              <w:rPr>
                <w:rFonts w:ascii="Times New Roman" w:eastAsia="Times New Roman" w:hAnsi="Times New Roman" w:cs="Times New Roman"/>
                <w:sz w:val="18"/>
                <w:szCs w:val="20"/>
                <w:lang w:eastAsia="ru-RU"/>
              </w:rPr>
              <w:t>96,4</w:t>
            </w:r>
          </w:p>
        </w:tc>
      </w:tr>
      <w:tr w:rsidR="0068062D" w:rsidRPr="0068062D" w:rsidTr="006806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37"/>
        </w:trPr>
        <w:tc>
          <w:tcPr>
            <w:tcW w:w="2425" w:type="dxa"/>
            <w:tcBorders>
              <w:top w:val="nil"/>
              <w:left w:val="single" w:sz="4" w:space="0" w:color="auto"/>
              <w:bottom w:val="single" w:sz="4" w:space="0" w:color="auto"/>
              <w:right w:val="single" w:sz="4" w:space="0" w:color="auto"/>
            </w:tcBorders>
            <w:shd w:val="clear" w:color="auto" w:fill="auto"/>
            <w:vAlign w:val="center"/>
          </w:tcPr>
          <w:p w:rsidR="0068062D" w:rsidRPr="0068062D" w:rsidRDefault="0068062D" w:rsidP="00AE2C09">
            <w:pPr>
              <w:spacing w:after="0"/>
              <w:jc w:val="center"/>
              <w:rPr>
                <w:rFonts w:ascii="Times New Roman" w:eastAsia="Times New Roman" w:hAnsi="Times New Roman" w:cs="Times New Roman"/>
                <w:sz w:val="18"/>
                <w:szCs w:val="20"/>
                <w:lang w:eastAsia="ru-RU"/>
              </w:rPr>
            </w:pPr>
            <w:r w:rsidRPr="0068062D">
              <w:rPr>
                <w:rFonts w:ascii="Times New Roman" w:eastAsia="Times New Roman" w:hAnsi="Times New Roman" w:cs="Times New Roman"/>
                <w:sz w:val="18"/>
                <w:szCs w:val="20"/>
                <w:lang w:eastAsia="ru-RU"/>
              </w:rPr>
              <w:t>922 2 02 49999 00 0000 150</w:t>
            </w:r>
          </w:p>
        </w:tc>
        <w:tc>
          <w:tcPr>
            <w:tcW w:w="3260" w:type="dxa"/>
            <w:tcBorders>
              <w:top w:val="nil"/>
              <w:left w:val="nil"/>
              <w:bottom w:val="single" w:sz="4" w:space="0" w:color="auto"/>
              <w:right w:val="single" w:sz="4" w:space="0" w:color="auto"/>
            </w:tcBorders>
            <w:shd w:val="clear" w:color="auto" w:fill="auto"/>
            <w:vAlign w:val="center"/>
          </w:tcPr>
          <w:p w:rsidR="0068062D" w:rsidRPr="0068062D" w:rsidRDefault="0068062D" w:rsidP="00AE2C09">
            <w:pPr>
              <w:spacing w:after="0"/>
              <w:rPr>
                <w:rFonts w:ascii="Times New Roman" w:eastAsia="Times New Roman" w:hAnsi="Times New Roman" w:cs="Times New Roman"/>
                <w:sz w:val="18"/>
                <w:szCs w:val="20"/>
                <w:lang w:eastAsia="ru-RU"/>
              </w:rPr>
            </w:pPr>
            <w:r w:rsidRPr="0068062D">
              <w:rPr>
                <w:rFonts w:ascii="Times New Roman" w:eastAsia="Times New Roman" w:hAnsi="Times New Roman" w:cs="Times New Roman"/>
                <w:sz w:val="18"/>
                <w:szCs w:val="20"/>
                <w:lang w:eastAsia="ru-RU"/>
              </w:rPr>
              <w:t xml:space="preserve">Прочие межбюджетные трансферты, передаваемые бюджетам </w:t>
            </w:r>
          </w:p>
        </w:tc>
        <w:tc>
          <w:tcPr>
            <w:tcW w:w="1560" w:type="dxa"/>
            <w:tcBorders>
              <w:top w:val="nil"/>
              <w:left w:val="nil"/>
              <w:bottom w:val="single" w:sz="4" w:space="0" w:color="auto"/>
              <w:right w:val="single" w:sz="4" w:space="0" w:color="auto"/>
            </w:tcBorders>
            <w:shd w:val="clear" w:color="auto" w:fill="auto"/>
            <w:vAlign w:val="center"/>
          </w:tcPr>
          <w:p w:rsidR="0068062D" w:rsidRPr="0068062D" w:rsidRDefault="0068062D" w:rsidP="00AE2C09">
            <w:pPr>
              <w:spacing w:after="0"/>
              <w:jc w:val="center"/>
              <w:rPr>
                <w:rFonts w:ascii="Times New Roman" w:eastAsia="Times New Roman" w:hAnsi="Times New Roman" w:cs="Times New Roman"/>
                <w:sz w:val="18"/>
                <w:szCs w:val="20"/>
                <w:lang w:eastAsia="ru-RU"/>
              </w:rPr>
            </w:pPr>
            <w:r w:rsidRPr="0068062D">
              <w:rPr>
                <w:rFonts w:ascii="Times New Roman" w:eastAsia="Times New Roman" w:hAnsi="Times New Roman" w:cs="Times New Roman"/>
                <w:sz w:val="18"/>
                <w:szCs w:val="20"/>
                <w:lang w:eastAsia="ru-RU"/>
              </w:rPr>
              <w:t>8 870 600,00</w:t>
            </w:r>
          </w:p>
        </w:tc>
        <w:tc>
          <w:tcPr>
            <w:tcW w:w="1417" w:type="dxa"/>
            <w:tcBorders>
              <w:top w:val="nil"/>
              <w:left w:val="nil"/>
              <w:bottom w:val="single" w:sz="4" w:space="0" w:color="auto"/>
              <w:right w:val="single" w:sz="4" w:space="0" w:color="auto"/>
            </w:tcBorders>
            <w:shd w:val="clear" w:color="auto" w:fill="auto"/>
            <w:vAlign w:val="center"/>
          </w:tcPr>
          <w:p w:rsidR="0068062D" w:rsidRPr="0068062D" w:rsidRDefault="0068062D" w:rsidP="00AE2C09">
            <w:pPr>
              <w:spacing w:after="0"/>
              <w:jc w:val="center"/>
              <w:rPr>
                <w:rFonts w:ascii="Times New Roman" w:eastAsia="Times New Roman" w:hAnsi="Times New Roman" w:cs="Times New Roman"/>
                <w:sz w:val="18"/>
                <w:szCs w:val="20"/>
                <w:lang w:eastAsia="ru-RU"/>
              </w:rPr>
            </w:pPr>
            <w:r w:rsidRPr="0068062D">
              <w:rPr>
                <w:rFonts w:ascii="Times New Roman" w:eastAsia="Times New Roman" w:hAnsi="Times New Roman" w:cs="Times New Roman"/>
                <w:sz w:val="18"/>
                <w:szCs w:val="20"/>
                <w:lang w:eastAsia="ru-RU"/>
              </w:rPr>
              <w:t>9 565 049,00</w:t>
            </w:r>
          </w:p>
        </w:tc>
        <w:tc>
          <w:tcPr>
            <w:tcW w:w="992" w:type="dxa"/>
            <w:tcBorders>
              <w:top w:val="nil"/>
              <w:left w:val="nil"/>
              <w:bottom w:val="single" w:sz="4" w:space="0" w:color="auto"/>
              <w:right w:val="single" w:sz="4" w:space="0" w:color="auto"/>
            </w:tcBorders>
            <w:shd w:val="clear" w:color="000000" w:fill="auto"/>
            <w:noWrap/>
            <w:vAlign w:val="center"/>
          </w:tcPr>
          <w:p w:rsidR="0068062D" w:rsidRPr="0068062D" w:rsidRDefault="0068062D" w:rsidP="00AE2C09">
            <w:pPr>
              <w:spacing w:after="0"/>
              <w:jc w:val="center"/>
              <w:rPr>
                <w:rFonts w:ascii="Times New Roman" w:eastAsia="Times New Roman" w:hAnsi="Times New Roman" w:cs="Times New Roman"/>
                <w:sz w:val="18"/>
                <w:szCs w:val="20"/>
                <w:lang w:eastAsia="ru-RU"/>
              </w:rPr>
            </w:pPr>
            <w:r w:rsidRPr="0068062D">
              <w:rPr>
                <w:rFonts w:ascii="Times New Roman" w:eastAsia="Times New Roman" w:hAnsi="Times New Roman" w:cs="Times New Roman"/>
                <w:sz w:val="18"/>
                <w:szCs w:val="20"/>
                <w:lang w:eastAsia="ru-RU"/>
              </w:rPr>
              <w:t>107,8</w:t>
            </w:r>
          </w:p>
        </w:tc>
      </w:tr>
      <w:tr w:rsidR="0068062D" w:rsidRPr="0068062D" w:rsidTr="006806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24"/>
        </w:trPr>
        <w:tc>
          <w:tcPr>
            <w:tcW w:w="2425" w:type="dxa"/>
            <w:tcBorders>
              <w:top w:val="nil"/>
              <w:left w:val="single" w:sz="4" w:space="0" w:color="auto"/>
              <w:bottom w:val="single" w:sz="4" w:space="0" w:color="auto"/>
              <w:right w:val="single" w:sz="4" w:space="0" w:color="auto"/>
            </w:tcBorders>
            <w:shd w:val="clear" w:color="auto" w:fill="auto"/>
            <w:vAlign w:val="center"/>
            <w:hideMark/>
          </w:tcPr>
          <w:p w:rsidR="0068062D" w:rsidRPr="0068062D" w:rsidRDefault="0068062D" w:rsidP="00AE2C09">
            <w:pPr>
              <w:spacing w:after="0"/>
              <w:jc w:val="center"/>
              <w:rPr>
                <w:rFonts w:ascii="Times New Roman" w:eastAsia="Times New Roman" w:hAnsi="Times New Roman" w:cs="Times New Roman"/>
                <w:sz w:val="18"/>
                <w:szCs w:val="20"/>
                <w:lang w:eastAsia="ru-RU"/>
              </w:rPr>
            </w:pPr>
            <w:r w:rsidRPr="0068062D">
              <w:rPr>
                <w:rFonts w:ascii="Times New Roman" w:eastAsia="Times New Roman" w:hAnsi="Times New Roman" w:cs="Times New Roman"/>
                <w:sz w:val="18"/>
                <w:szCs w:val="20"/>
                <w:lang w:eastAsia="ru-RU"/>
              </w:rPr>
              <w:lastRenderedPageBreak/>
              <w:t>922 2 02 49999 05 0000 150</w:t>
            </w:r>
          </w:p>
        </w:tc>
        <w:tc>
          <w:tcPr>
            <w:tcW w:w="3260" w:type="dxa"/>
            <w:tcBorders>
              <w:top w:val="nil"/>
              <w:left w:val="nil"/>
              <w:bottom w:val="single" w:sz="4" w:space="0" w:color="auto"/>
              <w:right w:val="single" w:sz="4" w:space="0" w:color="auto"/>
            </w:tcBorders>
            <w:shd w:val="clear" w:color="auto" w:fill="auto"/>
            <w:vAlign w:val="center"/>
            <w:hideMark/>
          </w:tcPr>
          <w:p w:rsidR="0068062D" w:rsidRPr="0068062D" w:rsidRDefault="0068062D" w:rsidP="00AE2C09">
            <w:pPr>
              <w:spacing w:after="0"/>
              <w:rPr>
                <w:rFonts w:ascii="Times New Roman" w:eastAsia="Times New Roman" w:hAnsi="Times New Roman" w:cs="Times New Roman"/>
                <w:sz w:val="18"/>
                <w:szCs w:val="20"/>
                <w:lang w:eastAsia="ru-RU"/>
              </w:rPr>
            </w:pPr>
            <w:r w:rsidRPr="0068062D">
              <w:rPr>
                <w:rFonts w:ascii="Times New Roman" w:eastAsia="Times New Roman" w:hAnsi="Times New Roman" w:cs="Times New Roman"/>
                <w:sz w:val="18"/>
                <w:szCs w:val="20"/>
                <w:lang w:eastAsia="ru-RU"/>
              </w:rPr>
              <w:t xml:space="preserve">Прочие межбюджетные трансферты, передаваемые бюджетам муниципальных районов </w:t>
            </w:r>
          </w:p>
        </w:tc>
        <w:tc>
          <w:tcPr>
            <w:tcW w:w="1560" w:type="dxa"/>
            <w:tcBorders>
              <w:top w:val="nil"/>
              <w:left w:val="nil"/>
              <w:bottom w:val="single" w:sz="4" w:space="0" w:color="auto"/>
              <w:right w:val="single" w:sz="4" w:space="0" w:color="auto"/>
            </w:tcBorders>
            <w:shd w:val="clear" w:color="auto" w:fill="auto"/>
            <w:vAlign w:val="center"/>
            <w:hideMark/>
          </w:tcPr>
          <w:p w:rsidR="0068062D" w:rsidRPr="0068062D" w:rsidRDefault="0068062D" w:rsidP="00AE2C09">
            <w:pPr>
              <w:spacing w:after="0"/>
              <w:jc w:val="center"/>
              <w:rPr>
                <w:rFonts w:ascii="Times New Roman" w:eastAsia="Times New Roman" w:hAnsi="Times New Roman" w:cs="Times New Roman"/>
                <w:sz w:val="18"/>
                <w:szCs w:val="20"/>
                <w:lang w:eastAsia="ru-RU"/>
              </w:rPr>
            </w:pPr>
            <w:r w:rsidRPr="0068062D">
              <w:rPr>
                <w:rFonts w:ascii="Times New Roman" w:eastAsia="Times New Roman" w:hAnsi="Times New Roman" w:cs="Times New Roman"/>
                <w:sz w:val="18"/>
                <w:szCs w:val="20"/>
                <w:lang w:eastAsia="ru-RU"/>
              </w:rPr>
              <w:t>8 870 600,00</w:t>
            </w:r>
          </w:p>
        </w:tc>
        <w:tc>
          <w:tcPr>
            <w:tcW w:w="1417" w:type="dxa"/>
            <w:tcBorders>
              <w:top w:val="nil"/>
              <w:left w:val="nil"/>
              <w:bottom w:val="single" w:sz="4" w:space="0" w:color="auto"/>
              <w:right w:val="single" w:sz="4" w:space="0" w:color="auto"/>
            </w:tcBorders>
            <w:shd w:val="clear" w:color="auto" w:fill="auto"/>
            <w:vAlign w:val="center"/>
            <w:hideMark/>
          </w:tcPr>
          <w:p w:rsidR="0068062D" w:rsidRPr="0068062D" w:rsidRDefault="0068062D" w:rsidP="00AE2C09">
            <w:pPr>
              <w:spacing w:after="0"/>
              <w:jc w:val="center"/>
              <w:rPr>
                <w:rFonts w:ascii="Times New Roman" w:eastAsia="Times New Roman" w:hAnsi="Times New Roman" w:cs="Times New Roman"/>
                <w:sz w:val="18"/>
                <w:szCs w:val="20"/>
                <w:lang w:eastAsia="ru-RU"/>
              </w:rPr>
            </w:pPr>
            <w:r w:rsidRPr="0068062D">
              <w:rPr>
                <w:rFonts w:ascii="Times New Roman" w:eastAsia="Times New Roman" w:hAnsi="Times New Roman" w:cs="Times New Roman"/>
                <w:sz w:val="18"/>
                <w:szCs w:val="20"/>
                <w:lang w:eastAsia="ru-RU"/>
              </w:rPr>
              <w:t>9 565  049,00</w:t>
            </w:r>
          </w:p>
        </w:tc>
        <w:tc>
          <w:tcPr>
            <w:tcW w:w="992" w:type="dxa"/>
            <w:tcBorders>
              <w:top w:val="nil"/>
              <w:left w:val="nil"/>
              <w:bottom w:val="single" w:sz="4" w:space="0" w:color="auto"/>
              <w:right w:val="single" w:sz="4" w:space="0" w:color="auto"/>
            </w:tcBorders>
            <w:shd w:val="clear" w:color="000000" w:fill="auto"/>
            <w:noWrap/>
            <w:vAlign w:val="center"/>
            <w:hideMark/>
          </w:tcPr>
          <w:p w:rsidR="0068062D" w:rsidRPr="0068062D" w:rsidRDefault="0068062D" w:rsidP="00AE2C09">
            <w:pPr>
              <w:spacing w:after="0"/>
              <w:jc w:val="center"/>
              <w:rPr>
                <w:rFonts w:ascii="Times New Roman" w:eastAsia="Times New Roman" w:hAnsi="Times New Roman" w:cs="Times New Roman"/>
                <w:sz w:val="18"/>
                <w:szCs w:val="20"/>
                <w:lang w:eastAsia="ru-RU"/>
              </w:rPr>
            </w:pPr>
            <w:r w:rsidRPr="0068062D">
              <w:rPr>
                <w:rFonts w:ascii="Times New Roman" w:eastAsia="Times New Roman" w:hAnsi="Times New Roman" w:cs="Times New Roman"/>
                <w:sz w:val="18"/>
                <w:szCs w:val="20"/>
                <w:lang w:eastAsia="ru-RU"/>
              </w:rPr>
              <w:t>107,8</w:t>
            </w:r>
          </w:p>
        </w:tc>
      </w:tr>
    </w:tbl>
    <w:p w:rsidR="000D5758" w:rsidRDefault="000D5758" w:rsidP="00AE2C09">
      <w:pPr>
        <w:spacing w:after="0"/>
        <w:jc w:val="both"/>
        <w:rPr>
          <w:rFonts w:ascii="Times New Roman" w:eastAsia="Times New Roman" w:hAnsi="Times New Roman" w:cs="Times New Roman"/>
          <w:b/>
          <w:spacing w:val="4"/>
          <w:sz w:val="20"/>
          <w:szCs w:val="20"/>
          <w:lang w:eastAsia="ru-RU"/>
        </w:rPr>
      </w:pPr>
    </w:p>
    <w:p w:rsidR="00752875" w:rsidRDefault="00752875" w:rsidP="00AE2C09">
      <w:pPr>
        <w:spacing w:after="0"/>
        <w:jc w:val="both"/>
        <w:rPr>
          <w:rFonts w:ascii="Times New Roman" w:eastAsia="Times New Roman" w:hAnsi="Times New Roman" w:cs="Times New Roman"/>
          <w:b/>
          <w:spacing w:val="4"/>
          <w:sz w:val="20"/>
          <w:szCs w:val="20"/>
          <w:lang w:eastAsia="ru-RU"/>
        </w:rPr>
      </w:pPr>
    </w:p>
    <w:p w:rsidR="0068062D" w:rsidRPr="0068062D" w:rsidRDefault="0068062D" w:rsidP="00AE2C09">
      <w:pPr>
        <w:spacing w:before="120" w:after="0"/>
        <w:ind w:firstLine="720"/>
        <w:jc w:val="both"/>
        <w:rPr>
          <w:rFonts w:ascii="Times New Roman" w:eastAsia="Times New Roman" w:hAnsi="Times New Roman" w:cs="Times New Roman"/>
          <w:b/>
          <w:spacing w:val="4"/>
          <w:sz w:val="28"/>
          <w:szCs w:val="28"/>
          <w:lang w:eastAsia="ru-RU"/>
        </w:rPr>
      </w:pPr>
      <w:r w:rsidRPr="0068062D">
        <w:rPr>
          <w:rFonts w:ascii="Times New Roman" w:eastAsia="Times New Roman" w:hAnsi="Times New Roman" w:cs="Times New Roman"/>
          <w:b/>
          <w:spacing w:val="4"/>
          <w:sz w:val="28"/>
          <w:szCs w:val="28"/>
          <w:lang w:eastAsia="ru-RU"/>
        </w:rPr>
        <w:t xml:space="preserve">Исполнение безвозмездных поступлений в 2020 году.     </w:t>
      </w:r>
    </w:p>
    <w:p w:rsidR="0068062D" w:rsidRPr="0068062D" w:rsidRDefault="0068062D" w:rsidP="00AE2C09">
      <w:pPr>
        <w:spacing w:before="120" w:after="0"/>
        <w:jc w:val="both"/>
        <w:rPr>
          <w:rFonts w:ascii="Times New Roman" w:eastAsia="Times New Roman" w:hAnsi="Times New Roman" w:cs="Times New Roman"/>
          <w:sz w:val="28"/>
          <w:szCs w:val="28"/>
          <w:lang w:eastAsia="ru-RU"/>
        </w:rPr>
      </w:pPr>
      <w:r w:rsidRPr="0068062D">
        <w:rPr>
          <w:rFonts w:ascii="Times New Roman" w:eastAsia="Times New Roman" w:hAnsi="Times New Roman" w:cs="Times New Roman"/>
          <w:spacing w:val="4"/>
          <w:sz w:val="28"/>
          <w:szCs w:val="28"/>
          <w:lang w:eastAsia="ru-RU"/>
        </w:rPr>
        <w:t xml:space="preserve">  По сравнению с 2019 годом, общий объем безвозмездных поступлений 2020 года увеличились на 37 838 170,66 рублей, </w:t>
      </w:r>
      <w:r w:rsidRPr="0068062D">
        <w:rPr>
          <w:rFonts w:ascii="Times New Roman" w:eastAsia="Times New Roman" w:hAnsi="Times New Roman" w:cs="Times New Roman"/>
          <w:sz w:val="28"/>
          <w:szCs w:val="28"/>
          <w:lang w:eastAsia="ru-RU"/>
        </w:rPr>
        <w:t xml:space="preserve"> или на 9,2 процентов.</w:t>
      </w:r>
    </w:p>
    <w:p w:rsidR="0068062D" w:rsidRPr="0068062D" w:rsidRDefault="0068062D" w:rsidP="00AE2C09">
      <w:pPr>
        <w:spacing w:after="0"/>
        <w:ind w:firstLine="709"/>
        <w:jc w:val="both"/>
        <w:rPr>
          <w:rFonts w:ascii="Times New Roman" w:eastAsia="Times New Roman" w:hAnsi="Times New Roman" w:cs="Times New Roman"/>
          <w:spacing w:val="4"/>
          <w:sz w:val="28"/>
          <w:szCs w:val="28"/>
          <w:lang w:eastAsia="ru-RU"/>
        </w:rPr>
      </w:pPr>
      <w:proofErr w:type="gramStart"/>
      <w:r w:rsidRPr="0068062D">
        <w:rPr>
          <w:rFonts w:ascii="Times New Roman" w:eastAsia="Times New Roman" w:hAnsi="Times New Roman" w:cs="Times New Roman"/>
          <w:spacing w:val="4"/>
          <w:sz w:val="28"/>
          <w:szCs w:val="28"/>
          <w:lang w:eastAsia="ru-RU"/>
        </w:rPr>
        <w:t>В структуре межбюджетных трансфертов в доходах районного бюджета в отчетном периоде дотации занимали 23,5 процента (96 921 440,00 рублей), субсидии - 13,7 процента 56 329 119,90 рублей), субвенции - 50,0 процента (205 688 100,44 рублей), иные межбюджетные трансферты - 12,8 процента (52 866 385,14 рублей).</w:t>
      </w:r>
      <w:proofErr w:type="gramEnd"/>
    </w:p>
    <w:p w:rsidR="0068062D" w:rsidRPr="0068062D" w:rsidRDefault="0068062D" w:rsidP="00AE2C09">
      <w:pPr>
        <w:spacing w:after="0"/>
        <w:ind w:firstLine="709"/>
        <w:jc w:val="both"/>
        <w:rPr>
          <w:rFonts w:ascii="Times New Roman" w:eastAsia="Times New Roman" w:hAnsi="Times New Roman" w:cs="Times New Roman"/>
          <w:spacing w:val="4"/>
          <w:sz w:val="28"/>
          <w:szCs w:val="28"/>
          <w:lang w:eastAsia="ru-RU"/>
        </w:rPr>
      </w:pPr>
      <w:r w:rsidRPr="0068062D">
        <w:rPr>
          <w:rFonts w:ascii="Times New Roman" w:eastAsia="Times New Roman" w:hAnsi="Times New Roman" w:cs="Times New Roman"/>
          <w:spacing w:val="4"/>
          <w:sz w:val="28"/>
          <w:szCs w:val="28"/>
          <w:lang w:eastAsia="ru-RU"/>
        </w:rPr>
        <w:t xml:space="preserve"> Объем дотаций по сравнению с 2019 годом увеличился на -  11 132 440,00 рублей. </w:t>
      </w:r>
    </w:p>
    <w:p w:rsidR="0068062D" w:rsidRPr="0068062D" w:rsidRDefault="0068062D" w:rsidP="00AE2C09">
      <w:pPr>
        <w:spacing w:after="0"/>
        <w:ind w:firstLine="709"/>
        <w:jc w:val="both"/>
        <w:rPr>
          <w:rFonts w:ascii="Times New Roman" w:eastAsia="Times New Roman" w:hAnsi="Times New Roman" w:cs="Times New Roman"/>
          <w:sz w:val="28"/>
          <w:szCs w:val="28"/>
          <w:lang w:eastAsia="ru-RU"/>
        </w:rPr>
      </w:pPr>
      <w:r w:rsidRPr="0068062D">
        <w:rPr>
          <w:rFonts w:ascii="Times New Roman" w:eastAsia="Times New Roman" w:hAnsi="Times New Roman" w:cs="Times New Roman"/>
          <w:sz w:val="28"/>
          <w:szCs w:val="28"/>
          <w:lang w:eastAsia="ru-RU"/>
        </w:rPr>
        <w:t xml:space="preserve"> Объем субсидий из областного бюджета в сравнении с 2019 годом увеличился на - 28 531 463,30 рублей.</w:t>
      </w:r>
    </w:p>
    <w:p w:rsidR="0068062D" w:rsidRPr="0068062D" w:rsidRDefault="0068062D" w:rsidP="00AE2C09">
      <w:pPr>
        <w:shd w:val="clear" w:color="auto" w:fill="FFFFFF"/>
        <w:spacing w:after="0"/>
        <w:ind w:firstLine="709"/>
        <w:jc w:val="both"/>
        <w:rPr>
          <w:rFonts w:ascii="Times New Roman" w:eastAsia="Times New Roman" w:hAnsi="Times New Roman" w:cs="Times New Roman"/>
          <w:b/>
          <w:sz w:val="28"/>
          <w:szCs w:val="28"/>
          <w:lang w:eastAsia="ru-RU"/>
        </w:rPr>
      </w:pPr>
      <w:r w:rsidRPr="0068062D">
        <w:rPr>
          <w:rFonts w:ascii="Times New Roman" w:eastAsia="Times New Roman" w:hAnsi="Times New Roman" w:cs="Times New Roman"/>
          <w:sz w:val="28"/>
          <w:szCs w:val="28"/>
          <w:lang w:eastAsia="ru-RU"/>
        </w:rPr>
        <w:t xml:space="preserve"> Объем субвенций по сравнению  с 2019 годом увеличился на - 13 745 748,72 рублей</w:t>
      </w:r>
      <w:r w:rsidRPr="0068062D">
        <w:rPr>
          <w:rFonts w:ascii="Times New Roman" w:eastAsia="Times New Roman" w:hAnsi="Times New Roman" w:cs="Times New Roman"/>
          <w:b/>
          <w:sz w:val="28"/>
          <w:szCs w:val="28"/>
          <w:lang w:eastAsia="ru-RU"/>
        </w:rPr>
        <w:t xml:space="preserve">. </w:t>
      </w:r>
    </w:p>
    <w:p w:rsidR="0068062D" w:rsidRPr="0068062D" w:rsidRDefault="0068062D" w:rsidP="00AE2C09">
      <w:pPr>
        <w:shd w:val="clear" w:color="auto" w:fill="FFFFFF"/>
        <w:spacing w:after="0"/>
        <w:ind w:firstLine="709"/>
        <w:jc w:val="both"/>
        <w:rPr>
          <w:rFonts w:ascii="Times New Roman" w:eastAsia="Times New Roman" w:hAnsi="Times New Roman" w:cs="Times New Roman"/>
          <w:sz w:val="28"/>
          <w:szCs w:val="28"/>
          <w:lang w:eastAsia="ru-RU"/>
        </w:rPr>
      </w:pPr>
      <w:r w:rsidRPr="0068062D">
        <w:rPr>
          <w:rFonts w:ascii="Times New Roman" w:eastAsia="Times New Roman" w:hAnsi="Times New Roman" w:cs="Times New Roman"/>
          <w:sz w:val="28"/>
          <w:szCs w:val="28"/>
          <w:lang w:eastAsia="ru-RU"/>
        </w:rPr>
        <w:t>Объем иных межбюджетных трансфертов уменьшился на - 191 709,36 рублей.</w:t>
      </w:r>
    </w:p>
    <w:p w:rsidR="0068062D" w:rsidRDefault="0068062D" w:rsidP="00AE2C09">
      <w:pPr>
        <w:spacing w:after="0"/>
        <w:jc w:val="both"/>
        <w:rPr>
          <w:rFonts w:ascii="Times New Roman" w:eastAsia="Times New Roman" w:hAnsi="Times New Roman" w:cs="Times New Roman"/>
          <w:b/>
          <w:spacing w:val="4"/>
          <w:sz w:val="20"/>
          <w:szCs w:val="20"/>
          <w:lang w:eastAsia="ru-RU"/>
        </w:rPr>
      </w:pPr>
    </w:p>
    <w:p w:rsidR="00752875" w:rsidRPr="001C67B7" w:rsidRDefault="00752875" w:rsidP="00AE2C09">
      <w:pPr>
        <w:spacing w:after="0"/>
        <w:jc w:val="center"/>
        <w:rPr>
          <w:rFonts w:ascii="Times New Roman" w:eastAsia="Times New Roman" w:hAnsi="Times New Roman" w:cs="Times New Roman"/>
          <w:spacing w:val="4"/>
          <w:sz w:val="28"/>
          <w:szCs w:val="28"/>
          <w:lang w:eastAsia="ru-RU"/>
        </w:rPr>
      </w:pPr>
      <w:r w:rsidRPr="001C67B7">
        <w:rPr>
          <w:rFonts w:ascii="Times New Roman" w:eastAsia="Times New Roman" w:hAnsi="Times New Roman" w:cs="Times New Roman"/>
          <w:spacing w:val="4"/>
          <w:sz w:val="28"/>
          <w:szCs w:val="28"/>
          <w:lang w:eastAsia="ru-RU"/>
        </w:rPr>
        <w:t>Источники внутреннего финансирования</w:t>
      </w:r>
    </w:p>
    <w:p w:rsidR="00752875" w:rsidRPr="001C67B7" w:rsidRDefault="00752875" w:rsidP="00AE2C09">
      <w:pPr>
        <w:spacing w:after="0"/>
        <w:jc w:val="center"/>
        <w:rPr>
          <w:rFonts w:ascii="Times New Roman" w:eastAsia="Times New Roman" w:hAnsi="Times New Roman" w:cs="Times New Roman"/>
          <w:spacing w:val="4"/>
          <w:sz w:val="28"/>
          <w:szCs w:val="28"/>
          <w:lang w:eastAsia="ru-RU"/>
        </w:rPr>
      </w:pPr>
      <w:r w:rsidRPr="001C67B7">
        <w:rPr>
          <w:rFonts w:ascii="Times New Roman" w:eastAsia="Times New Roman" w:hAnsi="Times New Roman" w:cs="Times New Roman"/>
          <w:spacing w:val="4"/>
          <w:sz w:val="28"/>
          <w:szCs w:val="28"/>
          <w:lang w:eastAsia="ru-RU"/>
        </w:rPr>
        <w:t>дефицита районного бюджета</w:t>
      </w:r>
    </w:p>
    <w:p w:rsidR="00752875" w:rsidRPr="001C67B7" w:rsidRDefault="00752875" w:rsidP="00AE2C09">
      <w:pPr>
        <w:spacing w:after="0"/>
        <w:jc w:val="both"/>
        <w:rPr>
          <w:rFonts w:ascii="Times New Roman" w:eastAsia="Times New Roman" w:hAnsi="Times New Roman" w:cs="Times New Roman"/>
          <w:spacing w:val="4"/>
          <w:sz w:val="28"/>
          <w:szCs w:val="28"/>
          <w:lang w:eastAsia="ru-RU"/>
        </w:rPr>
      </w:pPr>
    </w:p>
    <w:p w:rsidR="0068062D" w:rsidRPr="0068062D" w:rsidRDefault="0068062D" w:rsidP="00AE2C09">
      <w:pPr>
        <w:spacing w:after="0"/>
        <w:ind w:firstLine="567"/>
        <w:jc w:val="both"/>
        <w:rPr>
          <w:rFonts w:ascii="Times New Roman" w:eastAsia="Times New Roman" w:hAnsi="Times New Roman" w:cs="Times New Roman"/>
          <w:spacing w:val="4"/>
          <w:sz w:val="28"/>
          <w:szCs w:val="28"/>
          <w:lang w:eastAsia="ru-RU"/>
        </w:rPr>
      </w:pPr>
      <w:r w:rsidRPr="0068062D">
        <w:rPr>
          <w:rFonts w:ascii="Times New Roman" w:eastAsia="Times New Roman" w:hAnsi="Times New Roman" w:cs="Times New Roman"/>
          <w:spacing w:val="4"/>
          <w:sz w:val="28"/>
          <w:szCs w:val="28"/>
          <w:lang w:eastAsia="ru-RU"/>
        </w:rPr>
        <w:t xml:space="preserve">В 2020 году  был погашен кредит в сумме 4 000 000,00 рублей, полученный в 2019 году в ПАО «Сбербанк России» и привлечен новый кредит в сумме 4 000 000,00 рублей.                                              </w:t>
      </w:r>
    </w:p>
    <w:p w:rsidR="0068062D" w:rsidRDefault="0068062D" w:rsidP="00AE2C09">
      <w:pPr>
        <w:spacing w:after="0"/>
        <w:ind w:firstLine="567"/>
        <w:jc w:val="both"/>
        <w:rPr>
          <w:rFonts w:ascii="Times New Roman" w:eastAsia="Times New Roman" w:hAnsi="Times New Roman" w:cs="Times New Roman"/>
          <w:spacing w:val="4"/>
          <w:sz w:val="28"/>
          <w:szCs w:val="28"/>
          <w:lang w:eastAsia="ru-RU"/>
        </w:rPr>
      </w:pPr>
      <w:r w:rsidRPr="0068062D">
        <w:rPr>
          <w:rFonts w:ascii="Times New Roman" w:eastAsia="Times New Roman" w:hAnsi="Times New Roman" w:cs="Times New Roman"/>
          <w:spacing w:val="4"/>
          <w:sz w:val="28"/>
          <w:szCs w:val="28"/>
          <w:lang w:eastAsia="ru-RU"/>
        </w:rPr>
        <w:t xml:space="preserve">   Районный бюджет за 2020 год исполнен с дефицитом в сумме - 308 578,88 рублей.  </w:t>
      </w:r>
    </w:p>
    <w:p w:rsidR="0068062D" w:rsidRDefault="0068062D" w:rsidP="00AE2C09">
      <w:pPr>
        <w:spacing w:after="0"/>
        <w:jc w:val="center"/>
        <w:rPr>
          <w:rFonts w:ascii="Times New Roman" w:eastAsia="Times New Roman" w:hAnsi="Times New Roman" w:cs="Times New Roman"/>
          <w:spacing w:val="4"/>
          <w:sz w:val="28"/>
          <w:szCs w:val="28"/>
          <w:lang w:eastAsia="ru-RU"/>
        </w:rPr>
      </w:pPr>
    </w:p>
    <w:p w:rsidR="00BF1CED" w:rsidRPr="001C67B7" w:rsidRDefault="00BF1CED" w:rsidP="00AE2C09">
      <w:pPr>
        <w:spacing w:after="0"/>
        <w:jc w:val="center"/>
        <w:rPr>
          <w:rFonts w:ascii="Times New Roman" w:hAnsi="Times New Roman" w:cs="Times New Roman"/>
          <w:sz w:val="28"/>
          <w:szCs w:val="28"/>
        </w:rPr>
      </w:pPr>
      <w:r w:rsidRPr="001C67B7">
        <w:rPr>
          <w:rFonts w:ascii="Times New Roman" w:hAnsi="Times New Roman" w:cs="Times New Roman"/>
          <w:sz w:val="28"/>
          <w:szCs w:val="28"/>
        </w:rPr>
        <w:t>Расходы районного бюджета</w:t>
      </w:r>
    </w:p>
    <w:p w:rsidR="00BF1CED" w:rsidRPr="001C67B7" w:rsidRDefault="00BF1CED" w:rsidP="00AE2C09">
      <w:pPr>
        <w:spacing w:after="0"/>
        <w:jc w:val="center"/>
        <w:rPr>
          <w:rFonts w:ascii="Times New Roman" w:hAnsi="Times New Roman" w:cs="Times New Roman"/>
          <w:sz w:val="28"/>
          <w:szCs w:val="28"/>
        </w:rPr>
      </w:pPr>
    </w:p>
    <w:p w:rsidR="00740CE7" w:rsidRPr="00740CE7" w:rsidRDefault="00740CE7" w:rsidP="00AE2C09">
      <w:pPr>
        <w:spacing w:after="0"/>
        <w:ind w:firstLine="567"/>
        <w:jc w:val="both"/>
        <w:rPr>
          <w:rFonts w:ascii="Times New Roman" w:hAnsi="Times New Roman" w:cs="Times New Roman"/>
          <w:sz w:val="28"/>
          <w:szCs w:val="28"/>
        </w:rPr>
      </w:pPr>
      <w:proofErr w:type="gramStart"/>
      <w:r w:rsidRPr="00740CE7">
        <w:rPr>
          <w:rFonts w:ascii="Times New Roman" w:hAnsi="Times New Roman" w:cs="Times New Roman"/>
          <w:sz w:val="28"/>
          <w:szCs w:val="28"/>
        </w:rPr>
        <w:t xml:space="preserve">Исполнение расходов районного бюджета в 2020 году осуществлялось в соответствии с решением </w:t>
      </w:r>
      <w:proofErr w:type="spellStart"/>
      <w:r w:rsidRPr="00740CE7">
        <w:rPr>
          <w:rFonts w:ascii="Times New Roman" w:hAnsi="Times New Roman" w:cs="Times New Roman"/>
          <w:sz w:val="28"/>
          <w:szCs w:val="28"/>
        </w:rPr>
        <w:t>Трубчевского</w:t>
      </w:r>
      <w:proofErr w:type="spellEnd"/>
      <w:r w:rsidRPr="00740CE7">
        <w:rPr>
          <w:rFonts w:ascii="Times New Roman" w:hAnsi="Times New Roman" w:cs="Times New Roman"/>
          <w:sz w:val="28"/>
          <w:szCs w:val="28"/>
        </w:rPr>
        <w:t xml:space="preserve"> районного Совета народных депутатов от 24.12.2019 г. № 6-69 «О  бюджете </w:t>
      </w:r>
      <w:proofErr w:type="spellStart"/>
      <w:r w:rsidRPr="00740CE7">
        <w:rPr>
          <w:rFonts w:ascii="Times New Roman" w:hAnsi="Times New Roman" w:cs="Times New Roman"/>
          <w:sz w:val="28"/>
          <w:szCs w:val="28"/>
        </w:rPr>
        <w:t>Трубчевского</w:t>
      </w:r>
      <w:proofErr w:type="spellEnd"/>
      <w:r w:rsidRPr="00740CE7">
        <w:rPr>
          <w:rFonts w:ascii="Times New Roman" w:hAnsi="Times New Roman" w:cs="Times New Roman"/>
          <w:sz w:val="28"/>
          <w:szCs w:val="28"/>
        </w:rPr>
        <w:t xml:space="preserve"> муниципального района Брянской области на 2020 год и на плановый период 2021 и 2022 годов»  (в редакциях: от 28.02.2020г №6-78; от 17.04.2020г. №6-91; от 18.05..2020г №6-97;</w:t>
      </w:r>
      <w:proofErr w:type="gramEnd"/>
      <w:r w:rsidRPr="00740CE7">
        <w:rPr>
          <w:rFonts w:ascii="Times New Roman" w:hAnsi="Times New Roman" w:cs="Times New Roman"/>
          <w:sz w:val="28"/>
          <w:szCs w:val="28"/>
        </w:rPr>
        <w:t xml:space="preserve"> от 19.08.2020г №6-118; от 10.09.2020г. №6-119; от 25.09.2020г. №6-120; от 27.10.2020г. №6-133; от 30.11.2020г. №6-138; </w:t>
      </w:r>
      <w:proofErr w:type="gramStart"/>
      <w:r w:rsidRPr="00740CE7">
        <w:rPr>
          <w:rFonts w:ascii="Times New Roman" w:hAnsi="Times New Roman" w:cs="Times New Roman"/>
          <w:sz w:val="28"/>
          <w:szCs w:val="28"/>
        </w:rPr>
        <w:t xml:space="preserve">от 23.12.2020г. №6-158) а также, в соответствии с порядком, установленным приказом финансового управления администрации </w:t>
      </w:r>
      <w:proofErr w:type="spellStart"/>
      <w:r w:rsidRPr="00740CE7">
        <w:rPr>
          <w:rFonts w:ascii="Times New Roman" w:hAnsi="Times New Roman" w:cs="Times New Roman"/>
          <w:sz w:val="28"/>
          <w:szCs w:val="28"/>
        </w:rPr>
        <w:t>Трубчевского</w:t>
      </w:r>
      <w:proofErr w:type="spellEnd"/>
      <w:r w:rsidRPr="00740CE7">
        <w:rPr>
          <w:rFonts w:ascii="Times New Roman" w:hAnsi="Times New Roman" w:cs="Times New Roman"/>
          <w:sz w:val="28"/>
          <w:szCs w:val="28"/>
        </w:rPr>
        <w:t xml:space="preserve"> </w:t>
      </w:r>
      <w:r w:rsidRPr="00740CE7">
        <w:rPr>
          <w:rFonts w:ascii="Times New Roman" w:hAnsi="Times New Roman" w:cs="Times New Roman"/>
          <w:sz w:val="28"/>
          <w:szCs w:val="28"/>
        </w:rPr>
        <w:lastRenderedPageBreak/>
        <w:t xml:space="preserve">муниципального района от 05.08.2016 № 33 «Об утверждении Порядка составления и ведения сводной бюджетной росписи бюджета </w:t>
      </w:r>
      <w:proofErr w:type="spellStart"/>
      <w:r w:rsidRPr="00740CE7">
        <w:rPr>
          <w:rFonts w:ascii="Times New Roman" w:hAnsi="Times New Roman" w:cs="Times New Roman"/>
          <w:sz w:val="28"/>
          <w:szCs w:val="28"/>
        </w:rPr>
        <w:t>Трубчевского</w:t>
      </w:r>
      <w:proofErr w:type="spellEnd"/>
      <w:r w:rsidRPr="00740CE7">
        <w:rPr>
          <w:rFonts w:ascii="Times New Roman" w:hAnsi="Times New Roman" w:cs="Times New Roman"/>
          <w:sz w:val="28"/>
          <w:szCs w:val="28"/>
        </w:rPr>
        <w:t xml:space="preserve"> муниципального района, бюджетных росписей главных распорядителей (получателей) средств бюджета </w:t>
      </w:r>
      <w:proofErr w:type="spellStart"/>
      <w:r w:rsidRPr="00740CE7">
        <w:rPr>
          <w:rFonts w:ascii="Times New Roman" w:hAnsi="Times New Roman" w:cs="Times New Roman"/>
          <w:sz w:val="28"/>
          <w:szCs w:val="28"/>
        </w:rPr>
        <w:t>Трубчевского</w:t>
      </w:r>
      <w:proofErr w:type="spellEnd"/>
      <w:r w:rsidRPr="00740CE7">
        <w:rPr>
          <w:rFonts w:ascii="Times New Roman" w:hAnsi="Times New Roman" w:cs="Times New Roman"/>
          <w:sz w:val="28"/>
          <w:szCs w:val="28"/>
        </w:rPr>
        <w:t xml:space="preserve"> муниципального района.</w:t>
      </w:r>
      <w:proofErr w:type="gramEnd"/>
    </w:p>
    <w:p w:rsidR="00740CE7" w:rsidRPr="00740CE7" w:rsidRDefault="00740CE7" w:rsidP="00AE2C09">
      <w:pPr>
        <w:spacing w:after="0"/>
        <w:ind w:firstLine="567"/>
        <w:jc w:val="both"/>
        <w:rPr>
          <w:rFonts w:ascii="Times New Roman" w:hAnsi="Times New Roman" w:cs="Times New Roman"/>
          <w:sz w:val="28"/>
          <w:szCs w:val="28"/>
        </w:rPr>
      </w:pPr>
      <w:r w:rsidRPr="00740CE7">
        <w:rPr>
          <w:rFonts w:ascii="Times New Roman" w:hAnsi="Times New Roman" w:cs="Times New Roman"/>
          <w:sz w:val="28"/>
          <w:szCs w:val="28"/>
        </w:rPr>
        <w:t xml:space="preserve">Решением районного Совета народных депутатов бюджетные ассигнования на 2020 год утверждены в сумме  505 847 529,23 рублей. </w:t>
      </w:r>
    </w:p>
    <w:p w:rsidR="00740CE7" w:rsidRPr="00740CE7" w:rsidRDefault="00740CE7" w:rsidP="00AE2C09">
      <w:pPr>
        <w:spacing w:after="0"/>
        <w:ind w:firstLine="567"/>
        <w:jc w:val="both"/>
        <w:rPr>
          <w:rFonts w:ascii="Times New Roman" w:hAnsi="Times New Roman" w:cs="Times New Roman"/>
          <w:sz w:val="28"/>
          <w:szCs w:val="28"/>
        </w:rPr>
      </w:pPr>
      <w:r w:rsidRPr="00740CE7">
        <w:rPr>
          <w:rFonts w:ascii="Times New Roman" w:hAnsi="Times New Roman" w:cs="Times New Roman"/>
          <w:sz w:val="28"/>
          <w:szCs w:val="28"/>
        </w:rPr>
        <w:t>Бюджетные ассигнования, утвержденные сводной бюджетной росписью расходов районного бюджета с учетом изменений на 2020 год составили  552 200 905,10 рублей.</w:t>
      </w:r>
    </w:p>
    <w:p w:rsidR="00717B9F" w:rsidRDefault="00740CE7" w:rsidP="00AE2C09">
      <w:pPr>
        <w:spacing w:after="0"/>
        <w:ind w:firstLine="567"/>
        <w:jc w:val="both"/>
        <w:rPr>
          <w:rFonts w:ascii="Times New Roman" w:hAnsi="Times New Roman" w:cs="Times New Roman"/>
          <w:sz w:val="28"/>
          <w:szCs w:val="28"/>
        </w:rPr>
      </w:pPr>
      <w:r w:rsidRPr="00740CE7">
        <w:rPr>
          <w:rFonts w:ascii="Times New Roman" w:hAnsi="Times New Roman" w:cs="Times New Roman"/>
          <w:sz w:val="28"/>
          <w:szCs w:val="28"/>
        </w:rPr>
        <w:t xml:space="preserve">Кассовое исполнение расходов районного бюджета за 2020 год составило 542 655 467,09  рублей, или 98,3 процента к уточненному плану. </w:t>
      </w:r>
      <w:r w:rsidR="00717B9F" w:rsidRPr="00717B9F">
        <w:rPr>
          <w:rFonts w:ascii="Times New Roman" w:hAnsi="Times New Roman" w:cs="Times New Roman"/>
          <w:sz w:val="28"/>
          <w:szCs w:val="28"/>
        </w:rPr>
        <w:t xml:space="preserve"> </w:t>
      </w:r>
    </w:p>
    <w:p w:rsidR="00717B9F" w:rsidRDefault="00717B9F" w:rsidP="00AE2C09">
      <w:pPr>
        <w:spacing w:after="0"/>
        <w:ind w:firstLine="567"/>
        <w:jc w:val="both"/>
        <w:rPr>
          <w:rFonts w:ascii="Times New Roman" w:hAnsi="Times New Roman" w:cs="Times New Roman"/>
          <w:sz w:val="28"/>
          <w:szCs w:val="28"/>
        </w:rPr>
      </w:pPr>
    </w:p>
    <w:p w:rsidR="00BF1CED" w:rsidRPr="001C67B7" w:rsidRDefault="00BF1CED" w:rsidP="00AE2C09">
      <w:pPr>
        <w:spacing w:after="0"/>
        <w:ind w:firstLine="567"/>
        <w:jc w:val="both"/>
        <w:rPr>
          <w:rFonts w:ascii="Times New Roman" w:hAnsi="Times New Roman" w:cs="Times New Roman"/>
          <w:sz w:val="28"/>
          <w:szCs w:val="28"/>
        </w:rPr>
      </w:pPr>
      <w:r w:rsidRPr="001C67B7">
        <w:rPr>
          <w:rFonts w:ascii="Times New Roman" w:hAnsi="Times New Roman" w:cs="Times New Roman"/>
          <w:sz w:val="28"/>
          <w:szCs w:val="28"/>
        </w:rPr>
        <w:t>Динамика исполнения расходной части бюджета за ряд лет представлена в таблице</w:t>
      </w:r>
      <w:r w:rsidR="00BA1C6C" w:rsidRPr="001C67B7">
        <w:rPr>
          <w:rFonts w:ascii="Times New Roman" w:hAnsi="Times New Roman" w:cs="Times New Roman"/>
          <w:sz w:val="28"/>
          <w:szCs w:val="28"/>
        </w:rPr>
        <w:t>:</w:t>
      </w:r>
    </w:p>
    <w:tbl>
      <w:tblPr>
        <w:tblW w:w="10629" w:type="dxa"/>
        <w:tblInd w:w="108" w:type="dxa"/>
        <w:tblLayout w:type="fixed"/>
        <w:tblLook w:val="04A0" w:firstRow="1" w:lastRow="0" w:firstColumn="1" w:lastColumn="0" w:noHBand="0" w:noVBand="1"/>
      </w:tblPr>
      <w:tblGrid>
        <w:gridCol w:w="690"/>
        <w:gridCol w:w="1518"/>
        <w:gridCol w:w="1381"/>
        <w:gridCol w:w="690"/>
        <w:gridCol w:w="1518"/>
        <w:gridCol w:w="582"/>
        <w:gridCol w:w="1418"/>
        <w:gridCol w:w="567"/>
        <w:gridCol w:w="1559"/>
        <w:gridCol w:w="706"/>
      </w:tblGrid>
      <w:tr w:rsidR="00740CE7" w:rsidRPr="00740CE7" w:rsidTr="00740CE7">
        <w:trPr>
          <w:trHeight w:val="231"/>
        </w:trPr>
        <w:tc>
          <w:tcPr>
            <w:tcW w:w="690"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740CE7" w:rsidRPr="00740CE7" w:rsidRDefault="00740CE7" w:rsidP="00AE2C09">
            <w:pPr>
              <w:spacing w:after="0"/>
              <w:jc w:val="center"/>
              <w:rPr>
                <w:rFonts w:ascii="Times New Roman" w:eastAsia="Times New Roman" w:hAnsi="Times New Roman" w:cs="Times New Roman"/>
                <w:sz w:val="18"/>
                <w:szCs w:val="18"/>
                <w:lang w:eastAsia="ru-RU"/>
              </w:rPr>
            </w:pPr>
            <w:r w:rsidRPr="00740CE7">
              <w:rPr>
                <w:rFonts w:ascii="Times New Roman" w:eastAsia="Times New Roman" w:hAnsi="Times New Roman" w:cs="Times New Roman"/>
                <w:sz w:val="18"/>
                <w:szCs w:val="18"/>
                <w:lang w:eastAsia="ru-RU"/>
              </w:rPr>
              <w:t>Год </w:t>
            </w:r>
          </w:p>
        </w:tc>
        <w:tc>
          <w:tcPr>
            <w:tcW w:w="1518"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740CE7" w:rsidRPr="00740CE7" w:rsidRDefault="00740CE7" w:rsidP="00AE2C09">
            <w:pPr>
              <w:spacing w:after="0"/>
              <w:jc w:val="center"/>
              <w:rPr>
                <w:rFonts w:ascii="Times New Roman" w:eastAsia="Times New Roman" w:hAnsi="Times New Roman" w:cs="Times New Roman"/>
                <w:sz w:val="18"/>
                <w:szCs w:val="18"/>
                <w:lang w:eastAsia="ru-RU"/>
              </w:rPr>
            </w:pPr>
            <w:r w:rsidRPr="00740CE7">
              <w:rPr>
                <w:rFonts w:ascii="Times New Roman" w:eastAsia="Times New Roman" w:hAnsi="Times New Roman" w:cs="Times New Roman"/>
                <w:sz w:val="18"/>
                <w:szCs w:val="18"/>
                <w:lang w:eastAsia="ru-RU"/>
              </w:rPr>
              <w:t xml:space="preserve">Всего расходы    </w:t>
            </w:r>
          </w:p>
        </w:tc>
        <w:tc>
          <w:tcPr>
            <w:tcW w:w="8421" w:type="dxa"/>
            <w:gridSpan w:val="8"/>
            <w:tcBorders>
              <w:top w:val="single" w:sz="4" w:space="0" w:color="auto"/>
              <w:left w:val="nil"/>
              <w:bottom w:val="single" w:sz="4" w:space="0" w:color="auto"/>
              <w:right w:val="single" w:sz="4" w:space="0" w:color="000000"/>
            </w:tcBorders>
            <w:shd w:val="clear" w:color="auto" w:fill="auto"/>
            <w:hideMark/>
          </w:tcPr>
          <w:p w:rsidR="00740CE7" w:rsidRPr="00740CE7" w:rsidRDefault="00740CE7" w:rsidP="00AE2C09">
            <w:pPr>
              <w:spacing w:after="0"/>
              <w:jc w:val="center"/>
              <w:rPr>
                <w:rFonts w:ascii="Times New Roman" w:eastAsia="Times New Roman" w:hAnsi="Times New Roman" w:cs="Times New Roman"/>
                <w:sz w:val="18"/>
                <w:szCs w:val="18"/>
                <w:lang w:eastAsia="ru-RU"/>
              </w:rPr>
            </w:pPr>
            <w:r w:rsidRPr="00740CE7">
              <w:rPr>
                <w:rFonts w:ascii="Times New Roman" w:eastAsia="Times New Roman" w:hAnsi="Times New Roman" w:cs="Times New Roman"/>
                <w:sz w:val="18"/>
                <w:szCs w:val="18"/>
                <w:lang w:eastAsia="ru-RU"/>
              </w:rPr>
              <w:t>из них</w:t>
            </w:r>
          </w:p>
        </w:tc>
      </w:tr>
      <w:tr w:rsidR="00740CE7" w:rsidRPr="00740CE7" w:rsidTr="00740CE7">
        <w:trPr>
          <w:trHeight w:val="940"/>
        </w:trPr>
        <w:tc>
          <w:tcPr>
            <w:tcW w:w="690" w:type="dxa"/>
            <w:vMerge/>
            <w:tcBorders>
              <w:top w:val="single" w:sz="4" w:space="0" w:color="auto"/>
              <w:left w:val="single" w:sz="4" w:space="0" w:color="auto"/>
              <w:bottom w:val="single" w:sz="4" w:space="0" w:color="000000"/>
              <w:right w:val="single" w:sz="4" w:space="0" w:color="auto"/>
            </w:tcBorders>
            <w:vAlign w:val="center"/>
            <w:hideMark/>
          </w:tcPr>
          <w:p w:rsidR="00740CE7" w:rsidRPr="00740CE7" w:rsidRDefault="00740CE7" w:rsidP="00AE2C09">
            <w:pPr>
              <w:spacing w:after="0"/>
              <w:rPr>
                <w:rFonts w:ascii="Times New Roman" w:eastAsia="Times New Roman" w:hAnsi="Times New Roman" w:cs="Times New Roman"/>
                <w:sz w:val="18"/>
                <w:szCs w:val="18"/>
                <w:lang w:eastAsia="ru-RU"/>
              </w:rPr>
            </w:pPr>
          </w:p>
        </w:tc>
        <w:tc>
          <w:tcPr>
            <w:tcW w:w="1518" w:type="dxa"/>
            <w:vMerge/>
            <w:tcBorders>
              <w:top w:val="single" w:sz="4" w:space="0" w:color="auto"/>
              <w:left w:val="single" w:sz="4" w:space="0" w:color="auto"/>
              <w:bottom w:val="single" w:sz="4" w:space="0" w:color="000000"/>
              <w:right w:val="single" w:sz="4" w:space="0" w:color="auto"/>
            </w:tcBorders>
            <w:vAlign w:val="center"/>
            <w:hideMark/>
          </w:tcPr>
          <w:p w:rsidR="00740CE7" w:rsidRPr="00740CE7" w:rsidRDefault="00740CE7" w:rsidP="00AE2C09">
            <w:pPr>
              <w:spacing w:after="0"/>
              <w:rPr>
                <w:rFonts w:ascii="Times New Roman" w:eastAsia="Times New Roman" w:hAnsi="Times New Roman" w:cs="Times New Roman"/>
                <w:sz w:val="18"/>
                <w:szCs w:val="18"/>
                <w:lang w:eastAsia="ru-RU"/>
              </w:rPr>
            </w:pPr>
          </w:p>
        </w:tc>
        <w:tc>
          <w:tcPr>
            <w:tcW w:w="1381" w:type="dxa"/>
            <w:tcBorders>
              <w:top w:val="nil"/>
              <w:left w:val="nil"/>
              <w:bottom w:val="single" w:sz="4" w:space="0" w:color="auto"/>
              <w:right w:val="single" w:sz="4" w:space="0" w:color="auto"/>
            </w:tcBorders>
            <w:shd w:val="clear" w:color="auto" w:fill="auto"/>
            <w:hideMark/>
          </w:tcPr>
          <w:p w:rsidR="00740CE7" w:rsidRPr="00740CE7" w:rsidRDefault="00740CE7" w:rsidP="00AE2C09">
            <w:pPr>
              <w:spacing w:after="0"/>
              <w:jc w:val="center"/>
              <w:rPr>
                <w:rFonts w:ascii="Times New Roman" w:eastAsia="Times New Roman" w:hAnsi="Times New Roman" w:cs="Times New Roman"/>
                <w:sz w:val="18"/>
                <w:szCs w:val="18"/>
                <w:lang w:eastAsia="ru-RU"/>
              </w:rPr>
            </w:pPr>
            <w:r w:rsidRPr="00740CE7">
              <w:rPr>
                <w:rFonts w:ascii="Times New Roman" w:eastAsia="Times New Roman" w:hAnsi="Times New Roman" w:cs="Times New Roman"/>
                <w:sz w:val="18"/>
                <w:szCs w:val="18"/>
                <w:lang w:eastAsia="ru-RU"/>
              </w:rPr>
              <w:t>Общего-</w:t>
            </w:r>
            <w:proofErr w:type="spellStart"/>
            <w:r w:rsidRPr="00740CE7">
              <w:rPr>
                <w:rFonts w:ascii="Times New Roman" w:eastAsia="Times New Roman" w:hAnsi="Times New Roman" w:cs="Times New Roman"/>
                <w:sz w:val="18"/>
                <w:szCs w:val="18"/>
                <w:lang w:eastAsia="ru-RU"/>
              </w:rPr>
              <w:t>сударст</w:t>
            </w:r>
            <w:proofErr w:type="spellEnd"/>
            <w:r w:rsidRPr="00740CE7">
              <w:rPr>
                <w:rFonts w:ascii="Times New Roman" w:eastAsia="Times New Roman" w:hAnsi="Times New Roman" w:cs="Times New Roman"/>
                <w:sz w:val="18"/>
                <w:szCs w:val="18"/>
                <w:lang w:eastAsia="ru-RU"/>
              </w:rPr>
              <w:t>-венные вопросы</w:t>
            </w:r>
          </w:p>
        </w:tc>
        <w:tc>
          <w:tcPr>
            <w:tcW w:w="690" w:type="dxa"/>
            <w:tcBorders>
              <w:top w:val="nil"/>
              <w:left w:val="nil"/>
              <w:bottom w:val="single" w:sz="4" w:space="0" w:color="auto"/>
              <w:right w:val="single" w:sz="4" w:space="0" w:color="auto"/>
            </w:tcBorders>
            <w:shd w:val="clear" w:color="auto" w:fill="auto"/>
            <w:hideMark/>
          </w:tcPr>
          <w:p w:rsidR="00740CE7" w:rsidRPr="00740CE7" w:rsidRDefault="00740CE7" w:rsidP="00AE2C09">
            <w:pPr>
              <w:spacing w:after="0"/>
              <w:jc w:val="center"/>
              <w:rPr>
                <w:rFonts w:ascii="Times New Roman" w:eastAsia="Times New Roman" w:hAnsi="Times New Roman" w:cs="Times New Roman"/>
                <w:sz w:val="18"/>
                <w:szCs w:val="18"/>
                <w:lang w:eastAsia="ru-RU"/>
              </w:rPr>
            </w:pPr>
            <w:r w:rsidRPr="00740CE7">
              <w:rPr>
                <w:rFonts w:ascii="Times New Roman" w:eastAsia="Times New Roman" w:hAnsi="Times New Roman" w:cs="Times New Roman"/>
                <w:sz w:val="18"/>
                <w:szCs w:val="18"/>
                <w:lang w:eastAsia="ru-RU"/>
              </w:rPr>
              <w:t>Удельный вес</w:t>
            </w:r>
          </w:p>
          <w:p w:rsidR="00740CE7" w:rsidRPr="00740CE7" w:rsidRDefault="00740CE7" w:rsidP="00AE2C09">
            <w:pPr>
              <w:spacing w:after="0"/>
              <w:jc w:val="center"/>
              <w:rPr>
                <w:rFonts w:ascii="Times New Roman" w:eastAsia="Times New Roman" w:hAnsi="Times New Roman" w:cs="Times New Roman"/>
                <w:sz w:val="18"/>
                <w:szCs w:val="18"/>
                <w:lang w:eastAsia="ru-RU"/>
              </w:rPr>
            </w:pPr>
          </w:p>
        </w:tc>
        <w:tc>
          <w:tcPr>
            <w:tcW w:w="1518" w:type="dxa"/>
            <w:tcBorders>
              <w:top w:val="nil"/>
              <w:left w:val="nil"/>
              <w:bottom w:val="single" w:sz="4" w:space="0" w:color="auto"/>
              <w:right w:val="single" w:sz="4" w:space="0" w:color="auto"/>
            </w:tcBorders>
            <w:shd w:val="clear" w:color="auto" w:fill="auto"/>
            <w:hideMark/>
          </w:tcPr>
          <w:p w:rsidR="00740CE7" w:rsidRPr="00740CE7" w:rsidRDefault="00740CE7" w:rsidP="00AE2C09">
            <w:pPr>
              <w:spacing w:after="0"/>
              <w:jc w:val="center"/>
              <w:rPr>
                <w:rFonts w:ascii="Times New Roman" w:eastAsia="Times New Roman" w:hAnsi="Times New Roman" w:cs="Times New Roman"/>
                <w:sz w:val="18"/>
                <w:szCs w:val="18"/>
                <w:lang w:eastAsia="ru-RU"/>
              </w:rPr>
            </w:pPr>
            <w:r w:rsidRPr="00740CE7">
              <w:rPr>
                <w:rFonts w:ascii="Times New Roman" w:eastAsia="Times New Roman" w:hAnsi="Times New Roman" w:cs="Times New Roman"/>
                <w:sz w:val="18"/>
                <w:szCs w:val="18"/>
                <w:lang w:eastAsia="ru-RU"/>
              </w:rPr>
              <w:t>Социально-культурная сфера</w:t>
            </w:r>
          </w:p>
          <w:p w:rsidR="00740CE7" w:rsidRPr="00740CE7" w:rsidRDefault="00740CE7" w:rsidP="00AE2C09">
            <w:pPr>
              <w:spacing w:after="0"/>
              <w:jc w:val="center"/>
              <w:rPr>
                <w:rFonts w:ascii="Times New Roman" w:eastAsia="Times New Roman" w:hAnsi="Times New Roman" w:cs="Times New Roman"/>
                <w:sz w:val="18"/>
                <w:szCs w:val="18"/>
                <w:lang w:eastAsia="ru-RU"/>
              </w:rPr>
            </w:pPr>
          </w:p>
        </w:tc>
        <w:tc>
          <w:tcPr>
            <w:tcW w:w="582" w:type="dxa"/>
            <w:tcBorders>
              <w:top w:val="nil"/>
              <w:left w:val="nil"/>
              <w:bottom w:val="single" w:sz="4" w:space="0" w:color="auto"/>
              <w:right w:val="single" w:sz="4" w:space="0" w:color="auto"/>
            </w:tcBorders>
            <w:shd w:val="clear" w:color="auto" w:fill="auto"/>
            <w:hideMark/>
          </w:tcPr>
          <w:p w:rsidR="00740CE7" w:rsidRPr="00740CE7" w:rsidRDefault="00740CE7" w:rsidP="00AE2C09">
            <w:pPr>
              <w:spacing w:after="0"/>
              <w:jc w:val="center"/>
              <w:rPr>
                <w:rFonts w:ascii="Times New Roman" w:eastAsia="Times New Roman" w:hAnsi="Times New Roman" w:cs="Times New Roman"/>
                <w:sz w:val="18"/>
                <w:szCs w:val="18"/>
                <w:lang w:eastAsia="ru-RU"/>
              </w:rPr>
            </w:pPr>
            <w:r w:rsidRPr="00740CE7">
              <w:rPr>
                <w:rFonts w:ascii="Times New Roman" w:eastAsia="Times New Roman" w:hAnsi="Times New Roman" w:cs="Times New Roman"/>
                <w:sz w:val="18"/>
                <w:szCs w:val="18"/>
                <w:lang w:eastAsia="ru-RU"/>
              </w:rPr>
              <w:t>Удельный вес</w:t>
            </w:r>
          </w:p>
        </w:tc>
        <w:tc>
          <w:tcPr>
            <w:tcW w:w="1418" w:type="dxa"/>
            <w:tcBorders>
              <w:top w:val="nil"/>
              <w:left w:val="nil"/>
              <w:bottom w:val="single" w:sz="4" w:space="0" w:color="auto"/>
              <w:right w:val="single" w:sz="4" w:space="0" w:color="auto"/>
            </w:tcBorders>
            <w:shd w:val="clear" w:color="auto" w:fill="auto"/>
            <w:hideMark/>
          </w:tcPr>
          <w:p w:rsidR="00740CE7" w:rsidRPr="00740CE7" w:rsidRDefault="00740CE7" w:rsidP="00AE2C09">
            <w:pPr>
              <w:spacing w:after="0"/>
              <w:jc w:val="center"/>
              <w:rPr>
                <w:rFonts w:ascii="Times New Roman" w:eastAsia="Times New Roman" w:hAnsi="Times New Roman" w:cs="Times New Roman"/>
                <w:sz w:val="18"/>
                <w:szCs w:val="18"/>
                <w:lang w:eastAsia="ru-RU"/>
              </w:rPr>
            </w:pPr>
            <w:proofErr w:type="spellStart"/>
            <w:proofErr w:type="gramStart"/>
            <w:r w:rsidRPr="00740CE7">
              <w:rPr>
                <w:rFonts w:ascii="Times New Roman" w:eastAsia="Times New Roman" w:hAnsi="Times New Roman" w:cs="Times New Roman"/>
                <w:sz w:val="18"/>
                <w:szCs w:val="18"/>
                <w:lang w:eastAsia="ru-RU"/>
              </w:rPr>
              <w:t>Межбюд-жетные</w:t>
            </w:r>
            <w:proofErr w:type="spellEnd"/>
            <w:proofErr w:type="gramEnd"/>
            <w:r w:rsidRPr="00740CE7">
              <w:rPr>
                <w:rFonts w:ascii="Times New Roman" w:eastAsia="Times New Roman" w:hAnsi="Times New Roman" w:cs="Times New Roman"/>
                <w:sz w:val="18"/>
                <w:szCs w:val="18"/>
                <w:lang w:eastAsia="ru-RU"/>
              </w:rPr>
              <w:t xml:space="preserve"> транс-</w:t>
            </w:r>
          </w:p>
          <w:p w:rsidR="00740CE7" w:rsidRPr="00740CE7" w:rsidRDefault="00740CE7" w:rsidP="00AE2C09">
            <w:pPr>
              <w:spacing w:after="0"/>
              <w:jc w:val="center"/>
              <w:rPr>
                <w:rFonts w:ascii="Times New Roman" w:eastAsia="Times New Roman" w:hAnsi="Times New Roman" w:cs="Times New Roman"/>
                <w:sz w:val="18"/>
                <w:szCs w:val="18"/>
                <w:lang w:eastAsia="ru-RU"/>
              </w:rPr>
            </w:pPr>
            <w:r w:rsidRPr="00740CE7">
              <w:rPr>
                <w:rFonts w:ascii="Times New Roman" w:eastAsia="Times New Roman" w:hAnsi="Times New Roman" w:cs="Times New Roman"/>
                <w:sz w:val="18"/>
                <w:szCs w:val="18"/>
                <w:lang w:eastAsia="ru-RU"/>
              </w:rPr>
              <w:t>ферты бюджетам поселений</w:t>
            </w:r>
          </w:p>
        </w:tc>
        <w:tc>
          <w:tcPr>
            <w:tcW w:w="567" w:type="dxa"/>
            <w:tcBorders>
              <w:top w:val="nil"/>
              <w:left w:val="nil"/>
              <w:bottom w:val="single" w:sz="4" w:space="0" w:color="auto"/>
              <w:right w:val="single" w:sz="4" w:space="0" w:color="auto"/>
            </w:tcBorders>
            <w:shd w:val="clear" w:color="auto" w:fill="auto"/>
            <w:hideMark/>
          </w:tcPr>
          <w:p w:rsidR="00740CE7" w:rsidRPr="00740CE7" w:rsidRDefault="00740CE7" w:rsidP="00AE2C09">
            <w:pPr>
              <w:spacing w:after="0"/>
              <w:jc w:val="center"/>
              <w:rPr>
                <w:rFonts w:ascii="Times New Roman" w:eastAsia="Times New Roman" w:hAnsi="Times New Roman" w:cs="Times New Roman"/>
                <w:sz w:val="18"/>
                <w:szCs w:val="18"/>
                <w:lang w:eastAsia="ru-RU"/>
              </w:rPr>
            </w:pPr>
            <w:r w:rsidRPr="00740CE7">
              <w:rPr>
                <w:rFonts w:ascii="Times New Roman" w:eastAsia="Times New Roman" w:hAnsi="Times New Roman" w:cs="Times New Roman"/>
                <w:sz w:val="18"/>
                <w:szCs w:val="18"/>
                <w:lang w:eastAsia="ru-RU"/>
              </w:rPr>
              <w:t>Удельный вес</w:t>
            </w:r>
          </w:p>
        </w:tc>
        <w:tc>
          <w:tcPr>
            <w:tcW w:w="1559" w:type="dxa"/>
            <w:tcBorders>
              <w:top w:val="nil"/>
              <w:left w:val="nil"/>
              <w:bottom w:val="single" w:sz="4" w:space="0" w:color="auto"/>
              <w:right w:val="single" w:sz="4" w:space="0" w:color="auto"/>
            </w:tcBorders>
            <w:shd w:val="clear" w:color="auto" w:fill="auto"/>
            <w:hideMark/>
          </w:tcPr>
          <w:p w:rsidR="00740CE7" w:rsidRPr="00740CE7" w:rsidRDefault="00740CE7" w:rsidP="00AE2C09">
            <w:pPr>
              <w:spacing w:after="0"/>
              <w:jc w:val="center"/>
              <w:rPr>
                <w:rFonts w:ascii="Times New Roman" w:eastAsia="Times New Roman" w:hAnsi="Times New Roman" w:cs="Times New Roman"/>
                <w:sz w:val="18"/>
                <w:szCs w:val="18"/>
                <w:lang w:eastAsia="ru-RU"/>
              </w:rPr>
            </w:pPr>
            <w:r w:rsidRPr="00740CE7">
              <w:rPr>
                <w:rFonts w:ascii="Times New Roman" w:eastAsia="Times New Roman" w:hAnsi="Times New Roman" w:cs="Times New Roman"/>
                <w:sz w:val="18"/>
                <w:szCs w:val="18"/>
                <w:lang w:eastAsia="ru-RU"/>
              </w:rPr>
              <w:t>Прочие расходы</w:t>
            </w:r>
          </w:p>
        </w:tc>
        <w:tc>
          <w:tcPr>
            <w:tcW w:w="706" w:type="dxa"/>
            <w:tcBorders>
              <w:top w:val="nil"/>
              <w:left w:val="nil"/>
              <w:bottom w:val="single" w:sz="4" w:space="0" w:color="auto"/>
              <w:right w:val="single" w:sz="4" w:space="0" w:color="auto"/>
            </w:tcBorders>
            <w:shd w:val="clear" w:color="auto" w:fill="auto"/>
            <w:hideMark/>
          </w:tcPr>
          <w:p w:rsidR="00740CE7" w:rsidRPr="00740CE7" w:rsidRDefault="00740CE7" w:rsidP="00AE2C09">
            <w:pPr>
              <w:spacing w:after="0"/>
              <w:jc w:val="center"/>
              <w:rPr>
                <w:rFonts w:ascii="Times New Roman" w:eastAsia="Times New Roman" w:hAnsi="Times New Roman" w:cs="Times New Roman"/>
                <w:sz w:val="18"/>
                <w:szCs w:val="18"/>
                <w:lang w:eastAsia="ru-RU"/>
              </w:rPr>
            </w:pPr>
            <w:r w:rsidRPr="00740CE7">
              <w:rPr>
                <w:rFonts w:ascii="Times New Roman" w:eastAsia="Times New Roman" w:hAnsi="Times New Roman" w:cs="Times New Roman"/>
                <w:sz w:val="18"/>
                <w:szCs w:val="18"/>
                <w:lang w:eastAsia="ru-RU"/>
              </w:rPr>
              <w:t>Удельный вес</w:t>
            </w:r>
          </w:p>
        </w:tc>
      </w:tr>
      <w:tr w:rsidR="00740CE7" w:rsidRPr="00740CE7" w:rsidTr="00740CE7">
        <w:trPr>
          <w:trHeight w:val="339"/>
        </w:trPr>
        <w:tc>
          <w:tcPr>
            <w:tcW w:w="690" w:type="dxa"/>
            <w:tcBorders>
              <w:top w:val="nil"/>
              <w:left w:val="single" w:sz="4" w:space="0" w:color="auto"/>
              <w:bottom w:val="single" w:sz="4" w:space="0" w:color="auto"/>
              <w:right w:val="single" w:sz="4" w:space="0" w:color="auto"/>
            </w:tcBorders>
            <w:shd w:val="clear" w:color="auto" w:fill="auto"/>
            <w:noWrap/>
            <w:vAlign w:val="bottom"/>
            <w:hideMark/>
          </w:tcPr>
          <w:p w:rsidR="00740CE7" w:rsidRPr="00740CE7" w:rsidRDefault="00740CE7" w:rsidP="00AE2C09">
            <w:pPr>
              <w:spacing w:after="0"/>
              <w:jc w:val="center"/>
              <w:rPr>
                <w:rFonts w:ascii="Times New Roman" w:eastAsia="Times New Roman" w:hAnsi="Times New Roman" w:cs="Times New Roman"/>
                <w:sz w:val="20"/>
                <w:szCs w:val="20"/>
                <w:lang w:eastAsia="ru-RU"/>
              </w:rPr>
            </w:pPr>
            <w:r w:rsidRPr="00740CE7">
              <w:rPr>
                <w:rFonts w:ascii="Times New Roman" w:eastAsia="Times New Roman" w:hAnsi="Times New Roman" w:cs="Times New Roman"/>
                <w:sz w:val="20"/>
                <w:szCs w:val="20"/>
                <w:lang w:eastAsia="ru-RU"/>
              </w:rPr>
              <w:t>2018</w:t>
            </w:r>
          </w:p>
        </w:tc>
        <w:tc>
          <w:tcPr>
            <w:tcW w:w="1518" w:type="dxa"/>
            <w:tcBorders>
              <w:top w:val="nil"/>
              <w:left w:val="nil"/>
              <w:bottom w:val="single" w:sz="4" w:space="0" w:color="auto"/>
              <w:right w:val="single" w:sz="4" w:space="0" w:color="auto"/>
            </w:tcBorders>
            <w:shd w:val="clear" w:color="auto" w:fill="auto"/>
            <w:noWrap/>
            <w:vAlign w:val="bottom"/>
          </w:tcPr>
          <w:p w:rsidR="00740CE7" w:rsidRPr="00740CE7" w:rsidRDefault="00740CE7" w:rsidP="00AE2C09">
            <w:pPr>
              <w:spacing w:after="0"/>
              <w:jc w:val="right"/>
              <w:rPr>
                <w:rFonts w:ascii="Times New Roman" w:eastAsia="Times New Roman" w:hAnsi="Times New Roman" w:cs="Times New Roman"/>
                <w:sz w:val="20"/>
                <w:szCs w:val="20"/>
                <w:lang w:eastAsia="ru-RU"/>
              </w:rPr>
            </w:pPr>
            <w:r w:rsidRPr="00740CE7">
              <w:rPr>
                <w:rFonts w:ascii="Times New Roman" w:eastAsia="Times New Roman" w:hAnsi="Times New Roman" w:cs="Times New Roman"/>
                <w:sz w:val="20"/>
                <w:szCs w:val="20"/>
                <w:lang w:eastAsia="ru-RU"/>
              </w:rPr>
              <w:t>546 470 026,61</w:t>
            </w:r>
          </w:p>
        </w:tc>
        <w:tc>
          <w:tcPr>
            <w:tcW w:w="1381" w:type="dxa"/>
            <w:tcBorders>
              <w:top w:val="nil"/>
              <w:left w:val="nil"/>
              <w:bottom w:val="single" w:sz="4" w:space="0" w:color="auto"/>
              <w:right w:val="single" w:sz="4" w:space="0" w:color="auto"/>
            </w:tcBorders>
            <w:shd w:val="clear" w:color="auto" w:fill="auto"/>
            <w:noWrap/>
            <w:vAlign w:val="bottom"/>
          </w:tcPr>
          <w:p w:rsidR="00740CE7" w:rsidRPr="00740CE7" w:rsidRDefault="00740CE7" w:rsidP="00AE2C09">
            <w:pPr>
              <w:spacing w:after="0"/>
              <w:jc w:val="right"/>
              <w:rPr>
                <w:rFonts w:ascii="Times New Roman" w:eastAsia="Times New Roman" w:hAnsi="Times New Roman" w:cs="Times New Roman"/>
                <w:sz w:val="20"/>
                <w:szCs w:val="20"/>
                <w:lang w:eastAsia="ru-RU"/>
              </w:rPr>
            </w:pPr>
            <w:r w:rsidRPr="00740CE7">
              <w:rPr>
                <w:rFonts w:ascii="Times New Roman" w:eastAsia="Times New Roman" w:hAnsi="Times New Roman" w:cs="Times New Roman"/>
                <w:sz w:val="20"/>
                <w:szCs w:val="20"/>
                <w:lang w:eastAsia="ru-RU"/>
              </w:rPr>
              <w:t>66 633 570,17</w:t>
            </w:r>
          </w:p>
        </w:tc>
        <w:tc>
          <w:tcPr>
            <w:tcW w:w="690" w:type="dxa"/>
            <w:tcBorders>
              <w:top w:val="nil"/>
              <w:left w:val="nil"/>
              <w:bottom w:val="single" w:sz="4" w:space="0" w:color="auto"/>
              <w:right w:val="single" w:sz="4" w:space="0" w:color="auto"/>
            </w:tcBorders>
            <w:shd w:val="clear" w:color="auto" w:fill="auto"/>
            <w:noWrap/>
            <w:vAlign w:val="bottom"/>
          </w:tcPr>
          <w:p w:rsidR="00740CE7" w:rsidRPr="00740CE7" w:rsidRDefault="00740CE7" w:rsidP="00AE2C09">
            <w:pPr>
              <w:spacing w:after="0"/>
              <w:jc w:val="center"/>
              <w:rPr>
                <w:rFonts w:ascii="Times New Roman" w:eastAsia="Times New Roman" w:hAnsi="Times New Roman" w:cs="Times New Roman"/>
                <w:sz w:val="20"/>
                <w:szCs w:val="20"/>
                <w:lang w:eastAsia="ru-RU"/>
              </w:rPr>
            </w:pPr>
            <w:r w:rsidRPr="00740CE7">
              <w:rPr>
                <w:rFonts w:ascii="Times New Roman" w:eastAsia="Times New Roman" w:hAnsi="Times New Roman" w:cs="Times New Roman"/>
                <w:sz w:val="20"/>
                <w:szCs w:val="20"/>
                <w:lang w:eastAsia="ru-RU"/>
              </w:rPr>
              <w:t>12,2</w:t>
            </w:r>
          </w:p>
        </w:tc>
        <w:tc>
          <w:tcPr>
            <w:tcW w:w="1518" w:type="dxa"/>
            <w:tcBorders>
              <w:top w:val="nil"/>
              <w:left w:val="nil"/>
              <w:bottom w:val="single" w:sz="4" w:space="0" w:color="auto"/>
              <w:right w:val="single" w:sz="4" w:space="0" w:color="auto"/>
            </w:tcBorders>
            <w:shd w:val="clear" w:color="auto" w:fill="auto"/>
            <w:noWrap/>
            <w:vAlign w:val="bottom"/>
          </w:tcPr>
          <w:p w:rsidR="00740CE7" w:rsidRPr="00740CE7" w:rsidRDefault="00740CE7" w:rsidP="00AE2C09">
            <w:pPr>
              <w:spacing w:after="0"/>
              <w:jc w:val="right"/>
              <w:rPr>
                <w:rFonts w:ascii="Times New Roman" w:eastAsia="Times New Roman" w:hAnsi="Times New Roman" w:cs="Times New Roman"/>
                <w:sz w:val="20"/>
                <w:szCs w:val="20"/>
                <w:lang w:eastAsia="ru-RU"/>
              </w:rPr>
            </w:pPr>
            <w:r w:rsidRPr="00740CE7">
              <w:rPr>
                <w:rFonts w:ascii="Times New Roman" w:eastAsia="Times New Roman" w:hAnsi="Times New Roman" w:cs="Times New Roman"/>
                <w:sz w:val="20"/>
                <w:szCs w:val="20"/>
                <w:lang w:eastAsia="ru-RU"/>
              </w:rPr>
              <w:t>355 215 414,96</w:t>
            </w:r>
          </w:p>
        </w:tc>
        <w:tc>
          <w:tcPr>
            <w:tcW w:w="582" w:type="dxa"/>
            <w:tcBorders>
              <w:top w:val="nil"/>
              <w:left w:val="nil"/>
              <w:bottom w:val="single" w:sz="4" w:space="0" w:color="auto"/>
              <w:right w:val="single" w:sz="4" w:space="0" w:color="auto"/>
            </w:tcBorders>
            <w:shd w:val="clear" w:color="auto" w:fill="auto"/>
            <w:noWrap/>
            <w:vAlign w:val="bottom"/>
          </w:tcPr>
          <w:p w:rsidR="00740CE7" w:rsidRPr="00740CE7" w:rsidRDefault="00740CE7" w:rsidP="00AE2C09">
            <w:pPr>
              <w:spacing w:after="0"/>
              <w:jc w:val="right"/>
              <w:rPr>
                <w:rFonts w:ascii="Times New Roman" w:eastAsia="Times New Roman" w:hAnsi="Times New Roman" w:cs="Times New Roman"/>
                <w:sz w:val="20"/>
                <w:szCs w:val="20"/>
                <w:lang w:eastAsia="ru-RU"/>
              </w:rPr>
            </w:pPr>
            <w:r w:rsidRPr="00740CE7">
              <w:rPr>
                <w:rFonts w:ascii="Times New Roman" w:eastAsia="Times New Roman" w:hAnsi="Times New Roman" w:cs="Times New Roman"/>
                <w:sz w:val="20"/>
                <w:szCs w:val="20"/>
                <w:lang w:eastAsia="ru-RU"/>
              </w:rPr>
              <w:t>65,0</w:t>
            </w:r>
          </w:p>
        </w:tc>
        <w:tc>
          <w:tcPr>
            <w:tcW w:w="1418" w:type="dxa"/>
            <w:tcBorders>
              <w:top w:val="nil"/>
              <w:left w:val="nil"/>
              <w:bottom w:val="single" w:sz="4" w:space="0" w:color="auto"/>
              <w:right w:val="single" w:sz="4" w:space="0" w:color="auto"/>
            </w:tcBorders>
            <w:shd w:val="clear" w:color="auto" w:fill="auto"/>
            <w:noWrap/>
            <w:vAlign w:val="bottom"/>
          </w:tcPr>
          <w:p w:rsidR="00740CE7" w:rsidRPr="00740CE7" w:rsidRDefault="00740CE7" w:rsidP="00AE2C09">
            <w:pPr>
              <w:spacing w:after="0"/>
              <w:jc w:val="right"/>
              <w:rPr>
                <w:rFonts w:ascii="Times New Roman" w:eastAsia="Times New Roman" w:hAnsi="Times New Roman" w:cs="Times New Roman"/>
                <w:sz w:val="20"/>
                <w:szCs w:val="20"/>
                <w:lang w:eastAsia="ru-RU"/>
              </w:rPr>
            </w:pPr>
            <w:r w:rsidRPr="00740CE7">
              <w:rPr>
                <w:rFonts w:ascii="Times New Roman" w:eastAsia="Times New Roman" w:hAnsi="Times New Roman" w:cs="Times New Roman"/>
                <w:sz w:val="20"/>
                <w:szCs w:val="20"/>
                <w:lang w:eastAsia="ru-RU"/>
              </w:rPr>
              <w:t>10 262 000,00</w:t>
            </w:r>
          </w:p>
        </w:tc>
        <w:tc>
          <w:tcPr>
            <w:tcW w:w="567" w:type="dxa"/>
            <w:tcBorders>
              <w:top w:val="nil"/>
              <w:left w:val="nil"/>
              <w:bottom w:val="single" w:sz="4" w:space="0" w:color="auto"/>
              <w:right w:val="single" w:sz="4" w:space="0" w:color="auto"/>
            </w:tcBorders>
            <w:shd w:val="clear" w:color="auto" w:fill="auto"/>
            <w:noWrap/>
            <w:vAlign w:val="bottom"/>
          </w:tcPr>
          <w:p w:rsidR="00740CE7" w:rsidRPr="00740CE7" w:rsidRDefault="00740CE7" w:rsidP="00AE2C09">
            <w:pPr>
              <w:spacing w:after="0"/>
              <w:jc w:val="right"/>
              <w:rPr>
                <w:rFonts w:ascii="Times New Roman" w:eastAsia="Times New Roman" w:hAnsi="Times New Roman" w:cs="Times New Roman"/>
                <w:sz w:val="20"/>
                <w:szCs w:val="20"/>
                <w:lang w:eastAsia="ru-RU"/>
              </w:rPr>
            </w:pPr>
            <w:r w:rsidRPr="00740CE7">
              <w:rPr>
                <w:rFonts w:ascii="Times New Roman" w:eastAsia="Times New Roman" w:hAnsi="Times New Roman" w:cs="Times New Roman"/>
                <w:sz w:val="20"/>
                <w:szCs w:val="20"/>
                <w:lang w:eastAsia="ru-RU"/>
              </w:rPr>
              <w:t>1,9</w:t>
            </w:r>
          </w:p>
        </w:tc>
        <w:tc>
          <w:tcPr>
            <w:tcW w:w="1559" w:type="dxa"/>
            <w:tcBorders>
              <w:top w:val="nil"/>
              <w:left w:val="nil"/>
              <w:bottom w:val="single" w:sz="4" w:space="0" w:color="auto"/>
              <w:right w:val="single" w:sz="4" w:space="0" w:color="auto"/>
            </w:tcBorders>
            <w:shd w:val="clear" w:color="auto" w:fill="auto"/>
            <w:noWrap/>
            <w:vAlign w:val="bottom"/>
          </w:tcPr>
          <w:p w:rsidR="00740CE7" w:rsidRPr="00740CE7" w:rsidRDefault="00740CE7" w:rsidP="00AE2C09">
            <w:pPr>
              <w:spacing w:after="0"/>
              <w:jc w:val="center"/>
              <w:rPr>
                <w:rFonts w:ascii="Times New Roman" w:eastAsia="Times New Roman" w:hAnsi="Times New Roman" w:cs="Times New Roman"/>
                <w:sz w:val="20"/>
                <w:szCs w:val="20"/>
                <w:lang w:eastAsia="ru-RU"/>
              </w:rPr>
            </w:pPr>
            <w:r w:rsidRPr="00740CE7">
              <w:rPr>
                <w:rFonts w:ascii="Times New Roman" w:eastAsia="Times New Roman" w:hAnsi="Times New Roman" w:cs="Times New Roman"/>
                <w:sz w:val="20"/>
                <w:szCs w:val="20"/>
                <w:lang w:eastAsia="ru-RU"/>
              </w:rPr>
              <w:t>114 359 041,48</w:t>
            </w:r>
          </w:p>
        </w:tc>
        <w:tc>
          <w:tcPr>
            <w:tcW w:w="706" w:type="dxa"/>
            <w:tcBorders>
              <w:top w:val="nil"/>
              <w:left w:val="nil"/>
              <w:bottom w:val="single" w:sz="4" w:space="0" w:color="auto"/>
              <w:right w:val="single" w:sz="4" w:space="0" w:color="auto"/>
            </w:tcBorders>
            <w:shd w:val="clear" w:color="auto" w:fill="auto"/>
            <w:noWrap/>
            <w:vAlign w:val="bottom"/>
          </w:tcPr>
          <w:p w:rsidR="00740CE7" w:rsidRPr="00740CE7" w:rsidRDefault="00740CE7" w:rsidP="00AE2C09">
            <w:pPr>
              <w:spacing w:after="0"/>
              <w:jc w:val="right"/>
              <w:rPr>
                <w:rFonts w:ascii="Times New Roman" w:eastAsia="Times New Roman" w:hAnsi="Times New Roman" w:cs="Times New Roman"/>
                <w:sz w:val="20"/>
                <w:szCs w:val="20"/>
                <w:lang w:eastAsia="ru-RU"/>
              </w:rPr>
            </w:pPr>
            <w:r w:rsidRPr="00740CE7">
              <w:rPr>
                <w:rFonts w:ascii="Times New Roman" w:eastAsia="Times New Roman" w:hAnsi="Times New Roman" w:cs="Times New Roman"/>
                <w:sz w:val="20"/>
                <w:szCs w:val="20"/>
                <w:lang w:eastAsia="ru-RU"/>
              </w:rPr>
              <w:t>20,9</w:t>
            </w:r>
          </w:p>
        </w:tc>
      </w:tr>
      <w:tr w:rsidR="00740CE7" w:rsidRPr="00740CE7" w:rsidTr="00740CE7">
        <w:trPr>
          <w:trHeight w:val="339"/>
        </w:trPr>
        <w:tc>
          <w:tcPr>
            <w:tcW w:w="690" w:type="dxa"/>
            <w:tcBorders>
              <w:top w:val="nil"/>
              <w:left w:val="single" w:sz="4" w:space="0" w:color="auto"/>
              <w:bottom w:val="single" w:sz="4" w:space="0" w:color="auto"/>
              <w:right w:val="single" w:sz="4" w:space="0" w:color="auto"/>
            </w:tcBorders>
            <w:shd w:val="clear" w:color="auto" w:fill="auto"/>
            <w:noWrap/>
            <w:vAlign w:val="bottom"/>
            <w:hideMark/>
          </w:tcPr>
          <w:p w:rsidR="00740CE7" w:rsidRPr="00740CE7" w:rsidRDefault="00740CE7" w:rsidP="00AE2C09">
            <w:pPr>
              <w:spacing w:after="0"/>
              <w:jc w:val="center"/>
              <w:rPr>
                <w:rFonts w:ascii="Times New Roman" w:eastAsia="Times New Roman" w:hAnsi="Times New Roman" w:cs="Times New Roman"/>
                <w:sz w:val="20"/>
                <w:szCs w:val="20"/>
                <w:lang w:eastAsia="ru-RU"/>
              </w:rPr>
            </w:pPr>
            <w:r w:rsidRPr="00740CE7">
              <w:rPr>
                <w:rFonts w:ascii="Times New Roman" w:eastAsia="Times New Roman" w:hAnsi="Times New Roman" w:cs="Times New Roman"/>
                <w:sz w:val="20"/>
                <w:szCs w:val="20"/>
                <w:lang w:eastAsia="ru-RU"/>
              </w:rPr>
              <w:t>2019</w:t>
            </w:r>
          </w:p>
        </w:tc>
        <w:tc>
          <w:tcPr>
            <w:tcW w:w="1518" w:type="dxa"/>
            <w:tcBorders>
              <w:top w:val="nil"/>
              <w:left w:val="nil"/>
              <w:bottom w:val="single" w:sz="4" w:space="0" w:color="auto"/>
              <w:right w:val="single" w:sz="4" w:space="0" w:color="auto"/>
            </w:tcBorders>
            <w:shd w:val="clear" w:color="auto" w:fill="auto"/>
            <w:noWrap/>
            <w:vAlign w:val="bottom"/>
          </w:tcPr>
          <w:p w:rsidR="00740CE7" w:rsidRPr="00740CE7" w:rsidRDefault="00740CE7" w:rsidP="00AE2C09">
            <w:pPr>
              <w:spacing w:after="0"/>
              <w:jc w:val="right"/>
              <w:rPr>
                <w:rFonts w:ascii="Times New Roman" w:eastAsia="Times New Roman" w:hAnsi="Times New Roman" w:cs="Times New Roman"/>
                <w:sz w:val="20"/>
                <w:szCs w:val="20"/>
                <w:lang w:eastAsia="ru-RU"/>
              </w:rPr>
            </w:pPr>
            <w:r w:rsidRPr="00740CE7">
              <w:rPr>
                <w:rFonts w:ascii="Times New Roman" w:eastAsia="Times New Roman" w:hAnsi="Times New Roman" w:cs="Times New Roman"/>
                <w:sz w:val="20"/>
                <w:szCs w:val="20"/>
                <w:lang w:eastAsia="ru-RU"/>
              </w:rPr>
              <w:t>500 560 131,70</w:t>
            </w:r>
          </w:p>
        </w:tc>
        <w:tc>
          <w:tcPr>
            <w:tcW w:w="1381" w:type="dxa"/>
            <w:tcBorders>
              <w:top w:val="nil"/>
              <w:left w:val="nil"/>
              <w:bottom w:val="single" w:sz="4" w:space="0" w:color="auto"/>
              <w:right w:val="single" w:sz="4" w:space="0" w:color="auto"/>
            </w:tcBorders>
            <w:shd w:val="clear" w:color="auto" w:fill="auto"/>
            <w:noWrap/>
            <w:vAlign w:val="bottom"/>
          </w:tcPr>
          <w:p w:rsidR="00740CE7" w:rsidRPr="00740CE7" w:rsidRDefault="00740CE7" w:rsidP="00AE2C09">
            <w:pPr>
              <w:spacing w:after="0"/>
              <w:jc w:val="right"/>
              <w:rPr>
                <w:rFonts w:ascii="Times New Roman" w:eastAsia="Times New Roman" w:hAnsi="Times New Roman" w:cs="Times New Roman"/>
                <w:sz w:val="20"/>
                <w:szCs w:val="20"/>
                <w:lang w:eastAsia="ru-RU"/>
              </w:rPr>
            </w:pPr>
            <w:r w:rsidRPr="00740CE7">
              <w:rPr>
                <w:rFonts w:ascii="Times New Roman" w:eastAsia="Times New Roman" w:hAnsi="Times New Roman" w:cs="Times New Roman"/>
                <w:sz w:val="20"/>
                <w:szCs w:val="20"/>
                <w:lang w:eastAsia="ru-RU"/>
              </w:rPr>
              <w:t>67 990 887,34</w:t>
            </w:r>
          </w:p>
        </w:tc>
        <w:tc>
          <w:tcPr>
            <w:tcW w:w="690" w:type="dxa"/>
            <w:tcBorders>
              <w:top w:val="nil"/>
              <w:left w:val="nil"/>
              <w:bottom w:val="single" w:sz="4" w:space="0" w:color="auto"/>
              <w:right w:val="single" w:sz="4" w:space="0" w:color="auto"/>
            </w:tcBorders>
            <w:shd w:val="clear" w:color="auto" w:fill="auto"/>
            <w:noWrap/>
            <w:vAlign w:val="bottom"/>
          </w:tcPr>
          <w:p w:rsidR="00740CE7" w:rsidRPr="00740CE7" w:rsidRDefault="00740CE7" w:rsidP="00AE2C09">
            <w:pPr>
              <w:spacing w:after="0"/>
              <w:jc w:val="center"/>
              <w:rPr>
                <w:rFonts w:ascii="Times New Roman" w:eastAsia="Times New Roman" w:hAnsi="Times New Roman" w:cs="Times New Roman"/>
                <w:sz w:val="20"/>
                <w:szCs w:val="20"/>
                <w:lang w:eastAsia="ru-RU"/>
              </w:rPr>
            </w:pPr>
            <w:r w:rsidRPr="00740CE7">
              <w:rPr>
                <w:rFonts w:ascii="Times New Roman" w:eastAsia="Times New Roman" w:hAnsi="Times New Roman" w:cs="Times New Roman"/>
                <w:sz w:val="20"/>
                <w:szCs w:val="20"/>
                <w:lang w:eastAsia="ru-RU"/>
              </w:rPr>
              <w:t>13,6</w:t>
            </w:r>
          </w:p>
        </w:tc>
        <w:tc>
          <w:tcPr>
            <w:tcW w:w="1518" w:type="dxa"/>
            <w:tcBorders>
              <w:top w:val="nil"/>
              <w:left w:val="nil"/>
              <w:bottom w:val="single" w:sz="4" w:space="0" w:color="auto"/>
              <w:right w:val="single" w:sz="4" w:space="0" w:color="auto"/>
            </w:tcBorders>
            <w:shd w:val="clear" w:color="auto" w:fill="auto"/>
            <w:noWrap/>
            <w:vAlign w:val="bottom"/>
          </w:tcPr>
          <w:p w:rsidR="00740CE7" w:rsidRPr="00740CE7" w:rsidRDefault="00740CE7" w:rsidP="00AE2C09">
            <w:pPr>
              <w:spacing w:after="0"/>
              <w:jc w:val="right"/>
              <w:rPr>
                <w:rFonts w:ascii="Times New Roman" w:eastAsia="Times New Roman" w:hAnsi="Times New Roman" w:cs="Times New Roman"/>
                <w:sz w:val="20"/>
                <w:szCs w:val="20"/>
                <w:lang w:eastAsia="ru-RU"/>
              </w:rPr>
            </w:pPr>
            <w:r w:rsidRPr="00740CE7">
              <w:rPr>
                <w:rFonts w:ascii="Times New Roman" w:eastAsia="Times New Roman" w:hAnsi="Times New Roman" w:cs="Times New Roman"/>
                <w:sz w:val="20"/>
                <w:szCs w:val="20"/>
                <w:lang w:eastAsia="ru-RU"/>
              </w:rPr>
              <w:t>349 580 400,49</w:t>
            </w:r>
          </w:p>
        </w:tc>
        <w:tc>
          <w:tcPr>
            <w:tcW w:w="582" w:type="dxa"/>
            <w:tcBorders>
              <w:top w:val="nil"/>
              <w:left w:val="nil"/>
              <w:bottom w:val="single" w:sz="4" w:space="0" w:color="auto"/>
              <w:right w:val="single" w:sz="4" w:space="0" w:color="auto"/>
            </w:tcBorders>
            <w:shd w:val="clear" w:color="auto" w:fill="auto"/>
            <w:noWrap/>
            <w:vAlign w:val="bottom"/>
          </w:tcPr>
          <w:p w:rsidR="00740CE7" w:rsidRPr="00740CE7" w:rsidRDefault="00740CE7" w:rsidP="00AE2C09">
            <w:pPr>
              <w:spacing w:after="0"/>
              <w:jc w:val="right"/>
              <w:rPr>
                <w:rFonts w:ascii="Times New Roman" w:eastAsia="Times New Roman" w:hAnsi="Times New Roman" w:cs="Times New Roman"/>
                <w:sz w:val="20"/>
                <w:szCs w:val="20"/>
                <w:lang w:eastAsia="ru-RU"/>
              </w:rPr>
            </w:pPr>
            <w:r w:rsidRPr="00740CE7">
              <w:rPr>
                <w:rFonts w:ascii="Times New Roman" w:eastAsia="Times New Roman" w:hAnsi="Times New Roman" w:cs="Times New Roman"/>
                <w:sz w:val="20"/>
                <w:szCs w:val="20"/>
                <w:lang w:eastAsia="ru-RU"/>
              </w:rPr>
              <w:t>69,8</w:t>
            </w:r>
          </w:p>
        </w:tc>
        <w:tc>
          <w:tcPr>
            <w:tcW w:w="1418" w:type="dxa"/>
            <w:tcBorders>
              <w:top w:val="nil"/>
              <w:left w:val="nil"/>
              <w:bottom w:val="single" w:sz="4" w:space="0" w:color="auto"/>
              <w:right w:val="single" w:sz="4" w:space="0" w:color="auto"/>
            </w:tcBorders>
            <w:shd w:val="clear" w:color="auto" w:fill="auto"/>
            <w:noWrap/>
            <w:vAlign w:val="bottom"/>
          </w:tcPr>
          <w:p w:rsidR="00740CE7" w:rsidRPr="00740CE7" w:rsidRDefault="00740CE7" w:rsidP="00AE2C09">
            <w:pPr>
              <w:spacing w:after="0"/>
              <w:jc w:val="right"/>
              <w:rPr>
                <w:rFonts w:ascii="Times New Roman" w:eastAsia="Times New Roman" w:hAnsi="Times New Roman" w:cs="Times New Roman"/>
                <w:sz w:val="20"/>
                <w:szCs w:val="20"/>
                <w:lang w:eastAsia="ru-RU"/>
              </w:rPr>
            </w:pPr>
            <w:r w:rsidRPr="00740CE7">
              <w:rPr>
                <w:rFonts w:ascii="Times New Roman" w:eastAsia="Times New Roman" w:hAnsi="Times New Roman" w:cs="Times New Roman"/>
                <w:sz w:val="20"/>
                <w:szCs w:val="20"/>
                <w:lang w:eastAsia="ru-RU"/>
              </w:rPr>
              <w:t>8 832 000,00</w:t>
            </w:r>
          </w:p>
        </w:tc>
        <w:tc>
          <w:tcPr>
            <w:tcW w:w="567" w:type="dxa"/>
            <w:tcBorders>
              <w:top w:val="nil"/>
              <w:left w:val="nil"/>
              <w:bottom w:val="single" w:sz="4" w:space="0" w:color="auto"/>
              <w:right w:val="single" w:sz="4" w:space="0" w:color="auto"/>
            </w:tcBorders>
            <w:shd w:val="clear" w:color="auto" w:fill="auto"/>
            <w:noWrap/>
            <w:vAlign w:val="bottom"/>
          </w:tcPr>
          <w:p w:rsidR="00740CE7" w:rsidRPr="00740CE7" w:rsidRDefault="00740CE7" w:rsidP="00AE2C09">
            <w:pPr>
              <w:spacing w:after="0"/>
              <w:jc w:val="right"/>
              <w:rPr>
                <w:rFonts w:ascii="Times New Roman" w:eastAsia="Times New Roman" w:hAnsi="Times New Roman" w:cs="Times New Roman"/>
                <w:sz w:val="20"/>
                <w:szCs w:val="20"/>
                <w:lang w:eastAsia="ru-RU"/>
              </w:rPr>
            </w:pPr>
            <w:r w:rsidRPr="00740CE7">
              <w:rPr>
                <w:rFonts w:ascii="Times New Roman" w:eastAsia="Times New Roman" w:hAnsi="Times New Roman" w:cs="Times New Roman"/>
                <w:sz w:val="20"/>
                <w:szCs w:val="20"/>
                <w:lang w:eastAsia="ru-RU"/>
              </w:rPr>
              <w:t>1,8</w:t>
            </w:r>
          </w:p>
        </w:tc>
        <w:tc>
          <w:tcPr>
            <w:tcW w:w="1559" w:type="dxa"/>
            <w:tcBorders>
              <w:top w:val="nil"/>
              <w:left w:val="nil"/>
              <w:bottom w:val="single" w:sz="4" w:space="0" w:color="auto"/>
              <w:right w:val="single" w:sz="4" w:space="0" w:color="auto"/>
            </w:tcBorders>
            <w:shd w:val="clear" w:color="auto" w:fill="auto"/>
            <w:noWrap/>
            <w:vAlign w:val="bottom"/>
          </w:tcPr>
          <w:p w:rsidR="00740CE7" w:rsidRPr="00740CE7" w:rsidRDefault="00740CE7" w:rsidP="00AE2C09">
            <w:pPr>
              <w:spacing w:after="0"/>
              <w:jc w:val="center"/>
              <w:rPr>
                <w:rFonts w:ascii="Times New Roman" w:eastAsia="Times New Roman" w:hAnsi="Times New Roman" w:cs="Times New Roman"/>
                <w:sz w:val="20"/>
                <w:szCs w:val="20"/>
                <w:lang w:eastAsia="ru-RU"/>
              </w:rPr>
            </w:pPr>
            <w:r w:rsidRPr="00740CE7">
              <w:rPr>
                <w:rFonts w:ascii="Times New Roman" w:eastAsia="Times New Roman" w:hAnsi="Times New Roman" w:cs="Times New Roman"/>
                <w:sz w:val="20"/>
                <w:szCs w:val="20"/>
                <w:lang w:eastAsia="ru-RU"/>
              </w:rPr>
              <w:t>74 156 843,87</w:t>
            </w:r>
          </w:p>
        </w:tc>
        <w:tc>
          <w:tcPr>
            <w:tcW w:w="706" w:type="dxa"/>
            <w:tcBorders>
              <w:top w:val="nil"/>
              <w:left w:val="nil"/>
              <w:bottom w:val="single" w:sz="4" w:space="0" w:color="auto"/>
              <w:right w:val="single" w:sz="4" w:space="0" w:color="auto"/>
            </w:tcBorders>
            <w:shd w:val="clear" w:color="auto" w:fill="auto"/>
            <w:noWrap/>
            <w:vAlign w:val="bottom"/>
          </w:tcPr>
          <w:p w:rsidR="00740CE7" w:rsidRPr="00740CE7" w:rsidRDefault="00740CE7" w:rsidP="00AE2C09">
            <w:pPr>
              <w:spacing w:after="0"/>
              <w:jc w:val="right"/>
              <w:rPr>
                <w:rFonts w:ascii="Times New Roman" w:eastAsia="Times New Roman" w:hAnsi="Times New Roman" w:cs="Times New Roman"/>
                <w:sz w:val="20"/>
                <w:szCs w:val="20"/>
                <w:lang w:eastAsia="ru-RU"/>
              </w:rPr>
            </w:pPr>
            <w:r w:rsidRPr="00740CE7">
              <w:rPr>
                <w:rFonts w:ascii="Times New Roman" w:eastAsia="Times New Roman" w:hAnsi="Times New Roman" w:cs="Times New Roman"/>
                <w:sz w:val="20"/>
                <w:szCs w:val="20"/>
                <w:lang w:eastAsia="ru-RU"/>
              </w:rPr>
              <w:t>14,8</w:t>
            </w:r>
          </w:p>
        </w:tc>
      </w:tr>
      <w:tr w:rsidR="00740CE7" w:rsidRPr="00740CE7" w:rsidTr="00740CE7">
        <w:trPr>
          <w:trHeight w:val="339"/>
        </w:trPr>
        <w:tc>
          <w:tcPr>
            <w:tcW w:w="690" w:type="dxa"/>
            <w:tcBorders>
              <w:top w:val="nil"/>
              <w:left w:val="single" w:sz="4" w:space="0" w:color="auto"/>
              <w:bottom w:val="single" w:sz="4" w:space="0" w:color="auto"/>
              <w:right w:val="single" w:sz="4" w:space="0" w:color="auto"/>
            </w:tcBorders>
            <w:shd w:val="clear" w:color="auto" w:fill="auto"/>
            <w:noWrap/>
            <w:vAlign w:val="bottom"/>
            <w:hideMark/>
          </w:tcPr>
          <w:p w:rsidR="00740CE7" w:rsidRPr="00740CE7" w:rsidRDefault="00740CE7" w:rsidP="00AE2C09">
            <w:pPr>
              <w:spacing w:after="0"/>
              <w:jc w:val="center"/>
              <w:rPr>
                <w:rFonts w:ascii="Times New Roman" w:eastAsia="Times New Roman" w:hAnsi="Times New Roman" w:cs="Times New Roman"/>
                <w:sz w:val="20"/>
                <w:szCs w:val="20"/>
                <w:lang w:eastAsia="ru-RU"/>
              </w:rPr>
            </w:pPr>
            <w:r w:rsidRPr="00740CE7">
              <w:rPr>
                <w:rFonts w:ascii="Times New Roman" w:eastAsia="Times New Roman" w:hAnsi="Times New Roman" w:cs="Times New Roman"/>
                <w:sz w:val="20"/>
                <w:szCs w:val="20"/>
                <w:lang w:eastAsia="ru-RU"/>
              </w:rPr>
              <w:t>2020</w:t>
            </w:r>
          </w:p>
        </w:tc>
        <w:tc>
          <w:tcPr>
            <w:tcW w:w="1518" w:type="dxa"/>
            <w:tcBorders>
              <w:top w:val="nil"/>
              <w:left w:val="nil"/>
              <w:bottom w:val="single" w:sz="4" w:space="0" w:color="auto"/>
              <w:right w:val="single" w:sz="4" w:space="0" w:color="auto"/>
            </w:tcBorders>
            <w:shd w:val="clear" w:color="auto" w:fill="auto"/>
            <w:noWrap/>
            <w:vAlign w:val="bottom"/>
          </w:tcPr>
          <w:p w:rsidR="00740CE7" w:rsidRPr="00740CE7" w:rsidRDefault="00740CE7" w:rsidP="00AE2C09">
            <w:pPr>
              <w:spacing w:after="0"/>
              <w:jc w:val="right"/>
              <w:rPr>
                <w:rFonts w:ascii="Times New Roman" w:eastAsia="Times New Roman" w:hAnsi="Times New Roman" w:cs="Times New Roman"/>
                <w:sz w:val="20"/>
                <w:szCs w:val="20"/>
                <w:lang w:eastAsia="ru-RU"/>
              </w:rPr>
            </w:pPr>
            <w:r w:rsidRPr="00740CE7">
              <w:rPr>
                <w:rFonts w:ascii="Times New Roman" w:eastAsia="Times New Roman" w:hAnsi="Times New Roman" w:cs="Times New Roman"/>
                <w:sz w:val="20"/>
                <w:szCs w:val="20"/>
                <w:lang w:eastAsia="ru-RU"/>
              </w:rPr>
              <w:t>542 655 467,09</w:t>
            </w:r>
          </w:p>
        </w:tc>
        <w:tc>
          <w:tcPr>
            <w:tcW w:w="1381" w:type="dxa"/>
            <w:tcBorders>
              <w:top w:val="nil"/>
              <w:left w:val="nil"/>
              <w:bottom w:val="single" w:sz="4" w:space="0" w:color="auto"/>
              <w:right w:val="single" w:sz="4" w:space="0" w:color="auto"/>
            </w:tcBorders>
            <w:shd w:val="clear" w:color="auto" w:fill="auto"/>
            <w:noWrap/>
            <w:vAlign w:val="bottom"/>
          </w:tcPr>
          <w:p w:rsidR="00740CE7" w:rsidRPr="00740CE7" w:rsidRDefault="00740CE7" w:rsidP="00AE2C09">
            <w:pPr>
              <w:spacing w:after="0"/>
              <w:jc w:val="right"/>
              <w:rPr>
                <w:rFonts w:ascii="Times New Roman" w:eastAsia="Times New Roman" w:hAnsi="Times New Roman" w:cs="Times New Roman"/>
                <w:sz w:val="20"/>
                <w:szCs w:val="20"/>
                <w:lang w:eastAsia="ru-RU"/>
              </w:rPr>
            </w:pPr>
            <w:r w:rsidRPr="00740CE7">
              <w:rPr>
                <w:rFonts w:ascii="Times New Roman" w:eastAsia="Times New Roman" w:hAnsi="Times New Roman" w:cs="Times New Roman"/>
                <w:sz w:val="20"/>
                <w:szCs w:val="20"/>
                <w:lang w:eastAsia="ru-RU"/>
              </w:rPr>
              <w:t>70 996 982,29</w:t>
            </w:r>
          </w:p>
        </w:tc>
        <w:tc>
          <w:tcPr>
            <w:tcW w:w="690" w:type="dxa"/>
            <w:tcBorders>
              <w:top w:val="nil"/>
              <w:left w:val="nil"/>
              <w:bottom w:val="single" w:sz="4" w:space="0" w:color="auto"/>
              <w:right w:val="single" w:sz="4" w:space="0" w:color="auto"/>
            </w:tcBorders>
            <w:shd w:val="clear" w:color="auto" w:fill="auto"/>
            <w:noWrap/>
            <w:vAlign w:val="bottom"/>
          </w:tcPr>
          <w:p w:rsidR="00740CE7" w:rsidRPr="00740CE7" w:rsidRDefault="00740CE7" w:rsidP="00AE2C09">
            <w:pPr>
              <w:spacing w:after="0"/>
              <w:jc w:val="center"/>
              <w:rPr>
                <w:rFonts w:ascii="Times New Roman" w:eastAsia="Times New Roman" w:hAnsi="Times New Roman" w:cs="Times New Roman"/>
                <w:sz w:val="20"/>
                <w:szCs w:val="20"/>
                <w:lang w:eastAsia="ru-RU"/>
              </w:rPr>
            </w:pPr>
            <w:r w:rsidRPr="00740CE7">
              <w:rPr>
                <w:rFonts w:ascii="Times New Roman" w:eastAsia="Times New Roman" w:hAnsi="Times New Roman" w:cs="Times New Roman"/>
                <w:sz w:val="20"/>
                <w:szCs w:val="20"/>
                <w:lang w:eastAsia="ru-RU"/>
              </w:rPr>
              <w:t>13,1</w:t>
            </w:r>
          </w:p>
        </w:tc>
        <w:tc>
          <w:tcPr>
            <w:tcW w:w="1518" w:type="dxa"/>
            <w:tcBorders>
              <w:top w:val="nil"/>
              <w:left w:val="nil"/>
              <w:bottom w:val="single" w:sz="4" w:space="0" w:color="auto"/>
              <w:right w:val="single" w:sz="4" w:space="0" w:color="auto"/>
            </w:tcBorders>
            <w:shd w:val="clear" w:color="auto" w:fill="auto"/>
            <w:noWrap/>
            <w:vAlign w:val="bottom"/>
          </w:tcPr>
          <w:p w:rsidR="00740CE7" w:rsidRPr="00740CE7" w:rsidRDefault="00740CE7" w:rsidP="00AE2C09">
            <w:pPr>
              <w:spacing w:after="0"/>
              <w:jc w:val="right"/>
              <w:rPr>
                <w:rFonts w:ascii="Times New Roman" w:eastAsia="Times New Roman" w:hAnsi="Times New Roman" w:cs="Times New Roman"/>
                <w:sz w:val="20"/>
                <w:szCs w:val="20"/>
                <w:lang w:eastAsia="ru-RU"/>
              </w:rPr>
            </w:pPr>
            <w:r w:rsidRPr="00740CE7">
              <w:rPr>
                <w:rFonts w:ascii="Times New Roman" w:eastAsia="Times New Roman" w:hAnsi="Times New Roman" w:cs="Times New Roman"/>
                <w:sz w:val="20"/>
                <w:szCs w:val="20"/>
                <w:lang w:eastAsia="ru-RU"/>
              </w:rPr>
              <w:t>386 668 386,74</w:t>
            </w:r>
          </w:p>
        </w:tc>
        <w:tc>
          <w:tcPr>
            <w:tcW w:w="582" w:type="dxa"/>
            <w:tcBorders>
              <w:top w:val="nil"/>
              <w:left w:val="nil"/>
              <w:bottom w:val="single" w:sz="4" w:space="0" w:color="auto"/>
              <w:right w:val="single" w:sz="4" w:space="0" w:color="auto"/>
            </w:tcBorders>
            <w:shd w:val="clear" w:color="auto" w:fill="auto"/>
            <w:noWrap/>
            <w:vAlign w:val="bottom"/>
          </w:tcPr>
          <w:p w:rsidR="00740CE7" w:rsidRPr="00740CE7" w:rsidRDefault="00740CE7" w:rsidP="00AE2C09">
            <w:pPr>
              <w:spacing w:after="0"/>
              <w:jc w:val="right"/>
              <w:rPr>
                <w:rFonts w:ascii="Times New Roman" w:eastAsia="Times New Roman" w:hAnsi="Times New Roman" w:cs="Times New Roman"/>
                <w:sz w:val="20"/>
                <w:szCs w:val="20"/>
                <w:lang w:eastAsia="ru-RU"/>
              </w:rPr>
            </w:pPr>
            <w:r w:rsidRPr="00740CE7">
              <w:rPr>
                <w:rFonts w:ascii="Times New Roman" w:eastAsia="Times New Roman" w:hAnsi="Times New Roman" w:cs="Times New Roman"/>
                <w:sz w:val="20"/>
                <w:szCs w:val="20"/>
                <w:lang w:eastAsia="ru-RU"/>
              </w:rPr>
              <w:t>71,2</w:t>
            </w:r>
          </w:p>
        </w:tc>
        <w:tc>
          <w:tcPr>
            <w:tcW w:w="1418" w:type="dxa"/>
            <w:tcBorders>
              <w:top w:val="nil"/>
              <w:left w:val="nil"/>
              <w:bottom w:val="single" w:sz="4" w:space="0" w:color="auto"/>
              <w:right w:val="single" w:sz="4" w:space="0" w:color="auto"/>
            </w:tcBorders>
            <w:shd w:val="clear" w:color="auto" w:fill="auto"/>
            <w:noWrap/>
            <w:vAlign w:val="bottom"/>
          </w:tcPr>
          <w:p w:rsidR="00740CE7" w:rsidRPr="00740CE7" w:rsidRDefault="00740CE7" w:rsidP="00AE2C09">
            <w:pPr>
              <w:spacing w:after="0"/>
              <w:jc w:val="right"/>
              <w:rPr>
                <w:rFonts w:ascii="Times New Roman" w:eastAsia="Times New Roman" w:hAnsi="Times New Roman" w:cs="Times New Roman"/>
                <w:sz w:val="20"/>
                <w:szCs w:val="20"/>
                <w:lang w:eastAsia="ru-RU"/>
              </w:rPr>
            </w:pPr>
            <w:r w:rsidRPr="00740CE7">
              <w:rPr>
                <w:rFonts w:ascii="Times New Roman" w:eastAsia="Times New Roman" w:hAnsi="Times New Roman" w:cs="Times New Roman"/>
                <w:sz w:val="20"/>
                <w:szCs w:val="20"/>
                <w:lang w:eastAsia="ru-RU"/>
              </w:rPr>
              <w:t>4 793 000,00</w:t>
            </w:r>
          </w:p>
        </w:tc>
        <w:tc>
          <w:tcPr>
            <w:tcW w:w="567" w:type="dxa"/>
            <w:tcBorders>
              <w:top w:val="nil"/>
              <w:left w:val="nil"/>
              <w:bottom w:val="single" w:sz="4" w:space="0" w:color="auto"/>
              <w:right w:val="single" w:sz="4" w:space="0" w:color="auto"/>
            </w:tcBorders>
            <w:shd w:val="clear" w:color="auto" w:fill="auto"/>
            <w:noWrap/>
            <w:vAlign w:val="bottom"/>
          </w:tcPr>
          <w:p w:rsidR="00740CE7" w:rsidRPr="00740CE7" w:rsidRDefault="00740CE7" w:rsidP="00AE2C09">
            <w:pPr>
              <w:spacing w:after="0"/>
              <w:jc w:val="right"/>
              <w:rPr>
                <w:rFonts w:ascii="Times New Roman" w:eastAsia="Times New Roman" w:hAnsi="Times New Roman" w:cs="Times New Roman"/>
                <w:sz w:val="20"/>
                <w:szCs w:val="20"/>
                <w:lang w:eastAsia="ru-RU"/>
              </w:rPr>
            </w:pPr>
            <w:r w:rsidRPr="00740CE7">
              <w:rPr>
                <w:rFonts w:ascii="Times New Roman" w:eastAsia="Times New Roman" w:hAnsi="Times New Roman" w:cs="Times New Roman"/>
                <w:sz w:val="20"/>
                <w:szCs w:val="20"/>
                <w:lang w:eastAsia="ru-RU"/>
              </w:rPr>
              <w:t>0,9</w:t>
            </w:r>
          </w:p>
        </w:tc>
        <w:tc>
          <w:tcPr>
            <w:tcW w:w="1559" w:type="dxa"/>
            <w:tcBorders>
              <w:top w:val="nil"/>
              <w:left w:val="nil"/>
              <w:bottom w:val="single" w:sz="4" w:space="0" w:color="auto"/>
              <w:right w:val="single" w:sz="4" w:space="0" w:color="auto"/>
            </w:tcBorders>
            <w:shd w:val="clear" w:color="auto" w:fill="auto"/>
            <w:noWrap/>
            <w:vAlign w:val="bottom"/>
          </w:tcPr>
          <w:p w:rsidR="00740CE7" w:rsidRPr="00740CE7" w:rsidRDefault="00740CE7" w:rsidP="00AE2C09">
            <w:pPr>
              <w:spacing w:after="0"/>
              <w:jc w:val="center"/>
              <w:rPr>
                <w:rFonts w:ascii="Times New Roman" w:eastAsia="Times New Roman" w:hAnsi="Times New Roman" w:cs="Times New Roman"/>
                <w:sz w:val="20"/>
                <w:szCs w:val="20"/>
                <w:lang w:eastAsia="ru-RU"/>
              </w:rPr>
            </w:pPr>
            <w:r w:rsidRPr="00740CE7">
              <w:rPr>
                <w:rFonts w:ascii="Times New Roman" w:eastAsia="Times New Roman" w:hAnsi="Times New Roman" w:cs="Times New Roman"/>
                <w:sz w:val="20"/>
                <w:szCs w:val="20"/>
                <w:lang w:eastAsia="ru-RU"/>
              </w:rPr>
              <w:t>80 197 098,06</w:t>
            </w:r>
          </w:p>
        </w:tc>
        <w:tc>
          <w:tcPr>
            <w:tcW w:w="706" w:type="dxa"/>
            <w:tcBorders>
              <w:top w:val="nil"/>
              <w:left w:val="nil"/>
              <w:bottom w:val="single" w:sz="4" w:space="0" w:color="auto"/>
              <w:right w:val="single" w:sz="4" w:space="0" w:color="auto"/>
            </w:tcBorders>
            <w:shd w:val="clear" w:color="auto" w:fill="auto"/>
            <w:noWrap/>
            <w:vAlign w:val="bottom"/>
          </w:tcPr>
          <w:p w:rsidR="00740CE7" w:rsidRPr="00740CE7" w:rsidRDefault="00740CE7" w:rsidP="00AE2C09">
            <w:pPr>
              <w:spacing w:after="0"/>
              <w:jc w:val="right"/>
              <w:rPr>
                <w:rFonts w:ascii="Times New Roman" w:eastAsia="Times New Roman" w:hAnsi="Times New Roman" w:cs="Times New Roman"/>
                <w:sz w:val="20"/>
                <w:szCs w:val="20"/>
                <w:lang w:eastAsia="ru-RU"/>
              </w:rPr>
            </w:pPr>
            <w:r w:rsidRPr="00740CE7">
              <w:rPr>
                <w:rFonts w:ascii="Times New Roman" w:eastAsia="Times New Roman" w:hAnsi="Times New Roman" w:cs="Times New Roman"/>
                <w:sz w:val="20"/>
                <w:szCs w:val="20"/>
                <w:lang w:eastAsia="ru-RU"/>
              </w:rPr>
              <w:t>14,8</w:t>
            </w:r>
          </w:p>
        </w:tc>
      </w:tr>
    </w:tbl>
    <w:p w:rsidR="00BF1CED" w:rsidRDefault="00BF1CED" w:rsidP="00AE2C09">
      <w:pPr>
        <w:spacing w:after="0"/>
        <w:rPr>
          <w:rFonts w:ascii="Times New Roman" w:hAnsi="Times New Roman" w:cs="Times New Roman"/>
          <w:sz w:val="28"/>
          <w:szCs w:val="28"/>
        </w:rPr>
      </w:pPr>
    </w:p>
    <w:p w:rsidR="00717B9F" w:rsidRDefault="00740CE7" w:rsidP="00AE2C09">
      <w:pPr>
        <w:spacing w:after="0"/>
        <w:ind w:firstLine="567"/>
        <w:jc w:val="both"/>
        <w:rPr>
          <w:rFonts w:ascii="Times New Roman" w:hAnsi="Times New Roman" w:cs="Times New Roman"/>
          <w:sz w:val="28"/>
          <w:szCs w:val="28"/>
        </w:rPr>
      </w:pPr>
      <w:r w:rsidRPr="00740CE7">
        <w:rPr>
          <w:rFonts w:ascii="Times New Roman" w:hAnsi="Times New Roman" w:cs="Times New Roman"/>
          <w:sz w:val="28"/>
          <w:szCs w:val="28"/>
        </w:rPr>
        <w:t>Исполнение расходов по функциональным направлениям в разрезе разделов бюджетной классификации расходов бюджета в 2020 году характеризовалось следующими показател</w:t>
      </w:r>
      <w:r>
        <w:rPr>
          <w:rFonts w:ascii="Times New Roman" w:hAnsi="Times New Roman" w:cs="Times New Roman"/>
          <w:sz w:val="28"/>
          <w:szCs w:val="28"/>
        </w:rPr>
        <w:t>ями:</w:t>
      </w:r>
      <w:r w:rsidR="00717B9F" w:rsidRPr="00717B9F">
        <w:rPr>
          <w:rFonts w:ascii="Times New Roman" w:hAnsi="Times New Roman" w:cs="Times New Roman"/>
          <w:sz w:val="28"/>
          <w:szCs w:val="28"/>
        </w:rPr>
        <w:t xml:space="preserve">                                                          </w:t>
      </w:r>
    </w:p>
    <w:p w:rsidR="00717B9F" w:rsidRDefault="00717B9F" w:rsidP="00AE2C09">
      <w:pPr>
        <w:spacing w:after="0"/>
        <w:ind w:firstLine="567"/>
        <w:jc w:val="both"/>
        <w:rPr>
          <w:rFonts w:ascii="Times New Roman" w:hAnsi="Times New Roman" w:cs="Times New Roman"/>
          <w:sz w:val="28"/>
          <w:szCs w:val="28"/>
        </w:rPr>
      </w:pPr>
    </w:p>
    <w:p w:rsidR="00717B9F" w:rsidRDefault="00717B9F" w:rsidP="00AE2C09">
      <w:pPr>
        <w:spacing w:after="0"/>
        <w:ind w:firstLine="567"/>
        <w:jc w:val="both"/>
        <w:rPr>
          <w:rFonts w:ascii="Times New Roman" w:hAnsi="Times New Roman" w:cs="Times New Roman"/>
          <w:sz w:val="28"/>
          <w:szCs w:val="28"/>
        </w:rPr>
      </w:pPr>
    </w:p>
    <w:p w:rsidR="00717B9F" w:rsidRDefault="00717B9F" w:rsidP="00AE2C09">
      <w:pPr>
        <w:spacing w:after="0"/>
        <w:ind w:firstLine="567"/>
        <w:jc w:val="both"/>
        <w:rPr>
          <w:rFonts w:ascii="Times New Roman" w:hAnsi="Times New Roman" w:cs="Times New Roman"/>
          <w:sz w:val="28"/>
          <w:szCs w:val="28"/>
        </w:rPr>
      </w:pPr>
    </w:p>
    <w:p w:rsidR="00717B9F" w:rsidRPr="00717B9F" w:rsidRDefault="00717B9F" w:rsidP="00AE2C09">
      <w:pPr>
        <w:spacing w:after="0"/>
        <w:jc w:val="center"/>
        <w:rPr>
          <w:rFonts w:ascii="Times New Roman" w:hAnsi="Times New Roman" w:cs="Times New Roman"/>
          <w:sz w:val="28"/>
          <w:szCs w:val="28"/>
        </w:rPr>
      </w:pPr>
      <w:r w:rsidRPr="00717B9F">
        <w:rPr>
          <w:rFonts w:ascii="Times New Roman" w:hAnsi="Times New Roman" w:cs="Times New Roman"/>
          <w:sz w:val="28"/>
          <w:szCs w:val="28"/>
        </w:rPr>
        <w:t>Исполнение расходов районного бюджета</w:t>
      </w:r>
    </w:p>
    <w:p w:rsidR="00717B9F" w:rsidRDefault="00717B9F" w:rsidP="00AE2C09">
      <w:pPr>
        <w:spacing w:after="0"/>
        <w:jc w:val="center"/>
        <w:rPr>
          <w:rFonts w:ascii="Times New Roman" w:hAnsi="Times New Roman" w:cs="Times New Roman"/>
          <w:sz w:val="28"/>
          <w:szCs w:val="28"/>
        </w:rPr>
      </w:pPr>
      <w:r w:rsidRPr="00717B9F">
        <w:rPr>
          <w:rFonts w:ascii="Times New Roman" w:hAnsi="Times New Roman" w:cs="Times New Roman"/>
          <w:sz w:val="28"/>
          <w:szCs w:val="28"/>
        </w:rPr>
        <w:t>по разделам класс</w:t>
      </w:r>
      <w:r w:rsidR="00740CE7">
        <w:rPr>
          <w:rFonts w:ascii="Times New Roman" w:hAnsi="Times New Roman" w:cs="Times New Roman"/>
          <w:sz w:val="28"/>
          <w:szCs w:val="28"/>
        </w:rPr>
        <w:t>ификации расходов бюджета в 2020</w:t>
      </w:r>
      <w:r w:rsidRPr="00717B9F">
        <w:rPr>
          <w:rFonts w:ascii="Times New Roman" w:hAnsi="Times New Roman" w:cs="Times New Roman"/>
          <w:sz w:val="28"/>
          <w:szCs w:val="28"/>
        </w:rPr>
        <w:t xml:space="preserve"> году </w:t>
      </w:r>
    </w:p>
    <w:p w:rsidR="00A96AE4" w:rsidRPr="001C67B7" w:rsidRDefault="00421D11" w:rsidP="00AE2C09">
      <w:pPr>
        <w:spacing w:after="0"/>
        <w:jc w:val="right"/>
        <w:rPr>
          <w:rFonts w:ascii="Times New Roman" w:hAnsi="Times New Roman" w:cs="Times New Roman"/>
          <w:sz w:val="28"/>
          <w:szCs w:val="28"/>
        </w:rPr>
      </w:pPr>
      <w:r w:rsidRPr="00A96AE4">
        <w:rPr>
          <w:rFonts w:ascii="Times New Roman" w:hAnsi="Times New Roman" w:cs="Times New Roman"/>
          <w:sz w:val="28"/>
          <w:szCs w:val="28"/>
        </w:rPr>
        <w:t xml:space="preserve"> </w:t>
      </w:r>
      <w:r w:rsidR="00A96AE4" w:rsidRPr="00A96AE4">
        <w:rPr>
          <w:rFonts w:ascii="Times New Roman" w:hAnsi="Times New Roman" w:cs="Times New Roman"/>
          <w:sz w:val="28"/>
          <w:szCs w:val="28"/>
        </w:rPr>
        <w:t>(руб.)</w:t>
      </w:r>
    </w:p>
    <w:tbl>
      <w:tblPr>
        <w:tblpPr w:leftFromText="180" w:rightFromText="180" w:vertAnchor="text" w:horzAnchor="margin" w:tblpY="94"/>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544"/>
        <w:gridCol w:w="567"/>
        <w:gridCol w:w="1559"/>
        <w:gridCol w:w="1559"/>
        <w:gridCol w:w="1560"/>
        <w:gridCol w:w="992"/>
        <w:gridCol w:w="817"/>
      </w:tblGrid>
      <w:tr w:rsidR="00740CE7" w:rsidRPr="00740CE7" w:rsidTr="00740CE7">
        <w:trPr>
          <w:trHeight w:val="765"/>
          <w:tblHeader/>
        </w:trPr>
        <w:tc>
          <w:tcPr>
            <w:tcW w:w="3544" w:type="dxa"/>
            <w:tcBorders>
              <w:top w:val="single" w:sz="4" w:space="0" w:color="auto"/>
              <w:left w:val="single" w:sz="4" w:space="0" w:color="auto"/>
              <w:bottom w:val="single" w:sz="4" w:space="0" w:color="auto"/>
              <w:right w:val="single" w:sz="4" w:space="0" w:color="auto"/>
            </w:tcBorders>
            <w:shd w:val="clear" w:color="auto" w:fill="auto"/>
            <w:vAlign w:val="center"/>
          </w:tcPr>
          <w:p w:rsidR="00740CE7" w:rsidRPr="00740CE7" w:rsidRDefault="00740CE7" w:rsidP="00AE2C09">
            <w:pPr>
              <w:spacing w:before="40" w:after="40"/>
              <w:jc w:val="center"/>
              <w:rPr>
                <w:rFonts w:ascii="Times New Roman" w:eastAsia="Times New Roman" w:hAnsi="Times New Roman" w:cs="Times New Roman"/>
                <w:sz w:val="20"/>
                <w:szCs w:val="20"/>
                <w:lang w:eastAsia="ru-RU"/>
              </w:rPr>
            </w:pPr>
            <w:r w:rsidRPr="00740CE7">
              <w:rPr>
                <w:rFonts w:ascii="Times New Roman" w:eastAsia="Times New Roman" w:hAnsi="Times New Roman" w:cs="Times New Roman"/>
                <w:sz w:val="20"/>
                <w:szCs w:val="20"/>
                <w:lang w:eastAsia="ru-RU"/>
              </w:rPr>
              <w:t>Наименование разделов функциональной классификации расходов</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740CE7" w:rsidRPr="00740CE7" w:rsidRDefault="00740CE7" w:rsidP="00AE2C09">
            <w:pPr>
              <w:spacing w:after="0"/>
              <w:jc w:val="center"/>
              <w:rPr>
                <w:rFonts w:ascii="Times New Roman" w:eastAsia="Times New Roman" w:hAnsi="Times New Roman" w:cs="Times New Roman"/>
                <w:sz w:val="20"/>
                <w:szCs w:val="20"/>
                <w:lang w:eastAsia="ru-RU"/>
              </w:rPr>
            </w:pPr>
            <w:proofErr w:type="spellStart"/>
            <w:r w:rsidRPr="00740CE7">
              <w:rPr>
                <w:rFonts w:ascii="Times New Roman" w:eastAsia="Times New Roman" w:hAnsi="Times New Roman" w:cs="Times New Roman"/>
                <w:sz w:val="20"/>
                <w:szCs w:val="20"/>
                <w:lang w:eastAsia="ru-RU"/>
              </w:rPr>
              <w:t>Рз</w:t>
            </w:r>
            <w:proofErr w:type="spellEnd"/>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740CE7" w:rsidRPr="00740CE7" w:rsidRDefault="00740CE7" w:rsidP="00AE2C09">
            <w:pPr>
              <w:spacing w:after="0"/>
              <w:ind w:left="-108" w:right="-108"/>
              <w:jc w:val="center"/>
              <w:rPr>
                <w:rFonts w:ascii="Times New Roman" w:eastAsia="Times New Roman" w:hAnsi="Times New Roman" w:cs="Times New Roman"/>
                <w:sz w:val="20"/>
                <w:szCs w:val="20"/>
                <w:lang w:eastAsia="ru-RU"/>
              </w:rPr>
            </w:pPr>
            <w:r w:rsidRPr="00740CE7">
              <w:rPr>
                <w:rFonts w:ascii="Times New Roman" w:eastAsia="Times New Roman" w:hAnsi="Times New Roman" w:cs="Times New Roman"/>
                <w:sz w:val="20"/>
                <w:szCs w:val="20"/>
                <w:lang w:eastAsia="ru-RU"/>
              </w:rPr>
              <w:t>Исполнено в 2019 году</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740CE7" w:rsidRPr="00740CE7" w:rsidRDefault="00740CE7" w:rsidP="00AE2C09">
            <w:pPr>
              <w:spacing w:after="0"/>
              <w:jc w:val="center"/>
              <w:rPr>
                <w:rFonts w:ascii="Times New Roman" w:eastAsia="Times New Roman" w:hAnsi="Times New Roman" w:cs="Times New Roman"/>
                <w:sz w:val="20"/>
                <w:szCs w:val="20"/>
                <w:lang w:eastAsia="ru-RU"/>
              </w:rPr>
            </w:pPr>
            <w:r w:rsidRPr="00740CE7">
              <w:rPr>
                <w:rFonts w:ascii="Times New Roman" w:eastAsia="Times New Roman" w:hAnsi="Times New Roman" w:cs="Times New Roman"/>
                <w:sz w:val="20"/>
                <w:szCs w:val="20"/>
                <w:lang w:eastAsia="ru-RU"/>
              </w:rPr>
              <w:t>Уточненный план 2020 года</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740CE7" w:rsidRPr="00740CE7" w:rsidRDefault="00740CE7" w:rsidP="00AE2C09">
            <w:pPr>
              <w:spacing w:after="0"/>
              <w:jc w:val="center"/>
              <w:rPr>
                <w:rFonts w:ascii="Times New Roman" w:eastAsia="Times New Roman" w:hAnsi="Times New Roman" w:cs="Times New Roman"/>
                <w:sz w:val="20"/>
                <w:szCs w:val="20"/>
                <w:lang w:eastAsia="ru-RU"/>
              </w:rPr>
            </w:pPr>
            <w:r w:rsidRPr="00740CE7">
              <w:rPr>
                <w:rFonts w:ascii="Times New Roman" w:eastAsia="Times New Roman" w:hAnsi="Times New Roman" w:cs="Times New Roman"/>
                <w:sz w:val="20"/>
                <w:szCs w:val="20"/>
                <w:lang w:eastAsia="ru-RU"/>
              </w:rPr>
              <w:t>Исполнено в 2020 году</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740CE7" w:rsidRPr="00740CE7" w:rsidRDefault="00740CE7" w:rsidP="00AE2C09">
            <w:pPr>
              <w:spacing w:after="0"/>
              <w:ind w:right="-108" w:hanging="108"/>
              <w:jc w:val="center"/>
              <w:rPr>
                <w:rFonts w:ascii="Times New Roman" w:eastAsia="Times New Roman" w:hAnsi="Times New Roman" w:cs="Times New Roman"/>
                <w:sz w:val="20"/>
                <w:szCs w:val="20"/>
                <w:lang w:eastAsia="ru-RU"/>
              </w:rPr>
            </w:pPr>
            <w:r w:rsidRPr="00740CE7">
              <w:rPr>
                <w:rFonts w:ascii="Times New Roman" w:eastAsia="Times New Roman" w:hAnsi="Times New Roman" w:cs="Times New Roman"/>
                <w:sz w:val="20"/>
                <w:szCs w:val="20"/>
                <w:lang w:eastAsia="ru-RU"/>
              </w:rPr>
              <w:t>Процент исполнения</w:t>
            </w:r>
          </w:p>
        </w:tc>
        <w:tc>
          <w:tcPr>
            <w:tcW w:w="817" w:type="dxa"/>
            <w:tcBorders>
              <w:top w:val="single" w:sz="4" w:space="0" w:color="auto"/>
              <w:left w:val="single" w:sz="4" w:space="0" w:color="auto"/>
              <w:bottom w:val="single" w:sz="4" w:space="0" w:color="auto"/>
              <w:right w:val="single" w:sz="4" w:space="0" w:color="auto"/>
            </w:tcBorders>
            <w:shd w:val="clear" w:color="auto" w:fill="auto"/>
            <w:vAlign w:val="center"/>
          </w:tcPr>
          <w:p w:rsidR="00740CE7" w:rsidRPr="00740CE7" w:rsidRDefault="00740CE7" w:rsidP="00AE2C09">
            <w:pPr>
              <w:spacing w:after="0"/>
              <w:ind w:right="-108" w:hanging="108"/>
              <w:jc w:val="center"/>
              <w:rPr>
                <w:rFonts w:ascii="Times New Roman" w:eastAsia="Times New Roman" w:hAnsi="Times New Roman" w:cs="Times New Roman"/>
                <w:sz w:val="20"/>
                <w:szCs w:val="20"/>
                <w:lang w:eastAsia="ru-RU"/>
              </w:rPr>
            </w:pPr>
            <w:r w:rsidRPr="00740CE7">
              <w:rPr>
                <w:rFonts w:ascii="Times New Roman" w:eastAsia="Times New Roman" w:hAnsi="Times New Roman" w:cs="Times New Roman"/>
                <w:sz w:val="20"/>
                <w:szCs w:val="20"/>
                <w:lang w:eastAsia="ru-RU"/>
              </w:rPr>
              <w:t>Темп роста, 2020 г к 2019 г %</w:t>
            </w:r>
          </w:p>
        </w:tc>
      </w:tr>
      <w:tr w:rsidR="00740CE7" w:rsidRPr="00740CE7" w:rsidTr="00740CE7">
        <w:trPr>
          <w:trHeight w:val="186"/>
          <w:tblHeader/>
        </w:trPr>
        <w:tc>
          <w:tcPr>
            <w:tcW w:w="3544" w:type="dxa"/>
            <w:tcBorders>
              <w:top w:val="single" w:sz="4" w:space="0" w:color="auto"/>
              <w:left w:val="single" w:sz="4" w:space="0" w:color="auto"/>
              <w:bottom w:val="single" w:sz="4" w:space="0" w:color="auto"/>
              <w:right w:val="single" w:sz="4" w:space="0" w:color="auto"/>
            </w:tcBorders>
            <w:shd w:val="clear" w:color="auto" w:fill="auto"/>
            <w:vAlign w:val="center"/>
          </w:tcPr>
          <w:p w:rsidR="00740CE7" w:rsidRPr="00740CE7" w:rsidRDefault="00740CE7" w:rsidP="00AE2C09">
            <w:pPr>
              <w:spacing w:before="40" w:after="40"/>
              <w:jc w:val="center"/>
              <w:rPr>
                <w:rFonts w:ascii="Times New Roman" w:eastAsia="Times New Roman" w:hAnsi="Times New Roman" w:cs="Times New Roman"/>
                <w:sz w:val="20"/>
                <w:szCs w:val="20"/>
                <w:lang w:eastAsia="ru-RU"/>
              </w:rPr>
            </w:pPr>
            <w:r w:rsidRPr="00740CE7">
              <w:rPr>
                <w:rFonts w:ascii="Times New Roman" w:eastAsia="Times New Roman" w:hAnsi="Times New Roman" w:cs="Times New Roman"/>
                <w:sz w:val="20"/>
                <w:szCs w:val="20"/>
                <w:lang w:eastAsia="ru-RU"/>
              </w:rPr>
              <w:t>Общегосударственные вопросы</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740CE7" w:rsidRPr="00740CE7" w:rsidRDefault="00740CE7" w:rsidP="00AE2C09">
            <w:pPr>
              <w:spacing w:after="0"/>
              <w:jc w:val="center"/>
              <w:rPr>
                <w:rFonts w:ascii="Times New Roman" w:eastAsia="Times New Roman" w:hAnsi="Times New Roman" w:cs="Times New Roman"/>
                <w:sz w:val="20"/>
                <w:szCs w:val="20"/>
                <w:lang w:eastAsia="ru-RU"/>
              </w:rPr>
            </w:pPr>
            <w:r w:rsidRPr="00740CE7">
              <w:rPr>
                <w:rFonts w:ascii="Times New Roman" w:eastAsia="Times New Roman" w:hAnsi="Times New Roman" w:cs="Times New Roman"/>
                <w:sz w:val="20"/>
                <w:szCs w:val="20"/>
                <w:lang w:eastAsia="ru-RU"/>
              </w:rPr>
              <w:t>01</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740CE7" w:rsidRPr="00740CE7" w:rsidRDefault="00740CE7" w:rsidP="00AE2C09">
            <w:pPr>
              <w:spacing w:after="0"/>
              <w:jc w:val="center"/>
              <w:rPr>
                <w:rFonts w:ascii="Times New Roman" w:eastAsia="Times New Roman" w:hAnsi="Times New Roman" w:cs="Times New Roman"/>
                <w:sz w:val="20"/>
                <w:szCs w:val="20"/>
                <w:lang w:eastAsia="ru-RU"/>
              </w:rPr>
            </w:pPr>
            <w:r w:rsidRPr="00740CE7">
              <w:rPr>
                <w:rFonts w:ascii="Times New Roman" w:eastAsia="Times New Roman" w:hAnsi="Times New Roman" w:cs="Times New Roman"/>
                <w:sz w:val="20"/>
                <w:szCs w:val="20"/>
                <w:lang w:eastAsia="ru-RU"/>
              </w:rPr>
              <w:t>67 990 887,34</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740CE7" w:rsidRPr="00740CE7" w:rsidRDefault="00740CE7" w:rsidP="00AE2C09">
            <w:pPr>
              <w:spacing w:after="0"/>
              <w:jc w:val="center"/>
              <w:rPr>
                <w:rFonts w:ascii="Times New Roman" w:eastAsia="Times New Roman" w:hAnsi="Times New Roman" w:cs="Times New Roman"/>
                <w:sz w:val="20"/>
                <w:szCs w:val="20"/>
                <w:lang w:eastAsia="ru-RU"/>
              </w:rPr>
            </w:pPr>
            <w:r w:rsidRPr="00740CE7">
              <w:rPr>
                <w:rFonts w:ascii="Times New Roman" w:eastAsia="Times New Roman" w:hAnsi="Times New Roman" w:cs="Times New Roman"/>
                <w:sz w:val="20"/>
                <w:szCs w:val="20"/>
                <w:lang w:eastAsia="ru-RU"/>
              </w:rPr>
              <w:t>71 329 276,54</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740CE7" w:rsidRPr="00740CE7" w:rsidRDefault="00740CE7" w:rsidP="00AE2C09">
            <w:pPr>
              <w:spacing w:after="0"/>
              <w:jc w:val="center"/>
              <w:rPr>
                <w:rFonts w:ascii="Times New Roman" w:eastAsia="Times New Roman" w:hAnsi="Times New Roman" w:cs="Times New Roman"/>
                <w:sz w:val="20"/>
                <w:szCs w:val="20"/>
                <w:lang w:eastAsia="ru-RU"/>
              </w:rPr>
            </w:pPr>
            <w:r w:rsidRPr="00740CE7">
              <w:rPr>
                <w:rFonts w:ascii="Times New Roman" w:eastAsia="Times New Roman" w:hAnsi="Times New Roman" w:cs="Times New Roman"/>
                <w:sz w:val="20"/>
                <w:szCs w:val="20"/>
                <w:lang w:eastAsia="ru-RU"/>
              </w:rPr>
              <w:t>70 996 982,29</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740CE7" w:rsidRPr="00740CE7" w:rsidRDefault="00740CE7" w:rsidP="00AE2C09">
            <w:pPr>
              <w:spacing w:after="0"/>
              <w:ind w:right="-108" w:hanging="108"/>
              <w:jc w:val="center"/>
              <w:rPr>
                <w:rFonts w:ascii="Times New Roman" w:eastAsia="Times New Roman" w:hAnsi="Times New Roman" w:cs="Times New Roman"/>
                <w:sz w:val="20"/>
                <w:szCs w:val="20"/>
                <w:lang w:eastAsia="ru-RU"/>
              </w:rPr>
            </w:pPr>
            <w:r w:rsidRPr="00740CE7">
              <w:rPr>
                <w:rFonts w:ascii="Times New Roman" w:eastAsia="Times New Roman" w:hAnsi="Times New Roman" w:cs="Times New Roman"/>
                <w:sz w:val="20"/>
                <w:szCs w:val="20"/>
                <w:lang w:eastAsia="ru-RU"/>
              </w:rPr>
              <w:t>99,5</w:t>
            </w:r>
          </w:p>
        </w:tc>
        <w:tc>
          <w:tcPr>
            <w:tcW w:w="817" w:type="dxa"/>
            <w:tcBorders>
              <w:top w:val="single" w:sz="4" w:space="0" w:color="auto"/>
              <w:left w:val="single" w:sz="4" w:space="0" w:color="auto"/>
              <w:bottom w:val="single" w:sz="4" w:space="0" w:color="auto"/>
              <w:right w:val="single" w:sz="4" w:space="0" w:color="auto"/>
            </w:tcBorders>
            <w:shd w:val="clear" w:color="auto" w:fill="auto"/>
            <w:vAlign w:val="center"/>
          </w:tcPr>
          <w:p w:rsidR="00740CE7" w:rsidRPr="00740CE7" w:rsidRDefault="00740CE7" w:rsidP="00AE2C09">
            <w:pPr>
              <w:spacing w:after="0"/>
              <w:ind w:right="-108" w:hanging="108"/>
              <w:jc w:val="center"/>
              <w:rPr>
                <w:rFonts w:ascii="Times New Roman" w:eastAsia="Times New Roman" w:hAnsi="Times New Roman" w:cs="Times New Roman"/>
                <w:sz w:val="20"/>
                <w:szCs w:val="20"/>
                <w:lang w:eastAsia="ru-RU"/>
              </w:rPr>
            </w:pPr>
            <w:r w:rsidRPr="00740CE7">
              <w:rPr>
                <w:rFonts w:ascii="Times New Roman" w:eastAsia="Times New Roman" w:hAnsi="Times New Roman" w:cs="Times New Roman"/>
                <w:sz w:val="20"/>
                <w:szCs w:val="20"/>
                <w:lang w:eastAsia="ru-RU"/>
              </w:rPr>
              <w:t>104,4</w:t>
            </w:r>
          </w:p>
        </w:tc>
      </w:tr>
      <w:tr w:rsidR="00740CE7" w:rsidRPr="00740CE7" w:rsidTr="00740CE7">
        <w:trPr>
          <w:trHeight w:val="106"/>
          <w:tblHeader/>
        </w:trPr>
        <w:tc>
          <w:tcPr>
            <w:tcW w:w="3544" w:type="dxa"/>
            <w:tcBorders>
              <w:top w:val="single" w:sz="4" w:space="0" w:color="auto"/>
              <w:left w:val="single" w:sz="4" w:space="0" w:color="auto"/>
              <w:bottom w:val="single" w:sz="4" w:space="0" w:color="auto"/>
              <w:right w:val="single" w:sz="4" w:space="0" w:color="auto"/>
            </w:tcBorders>
            <w:shd w:val="clear" w:color="auto" w:fill="auto"/>
            <w:vAlign w:val="center"/>
          </w:tcPr>
          <w:p w:rsidR="00740CE7" w:rsidRPr="00740CE7" w:rsidRDefault="00740CE7" w:rsidP="00AE2C09">
            <w:pPr>
              <w:spacing w:before="40" w:after="40"/>
              <w:jc w:val="center"/>
              <w:rPr>
                <w:rFonts w:ascii="Times New Roman" w:eastAsia="Times New Roman" w:hAnsi="Times New Roman" w:cs="Times New Roman"/>
                <w:sz w:val="20"/>
                <w:szCs w:val="20"/>
                <w:lang w:eastAsia="ru-RU"/>
              </w:rPr>
            </w:pPr>
            <w:r w:rsidRPr="00740CE7">
              <w:rPr>
                <w:rFonts w:ascii="Times New Roman" w:eastAsia="Times New Roman" w:hAnsi="Times New Roman" w:cs="Times New Roman"/>
                <w:sz w:val="20"/>
                <w:szCs w:val="20"/>
                <w:lang w:eastAsia="ru-RU"/>
              </w:rPr>
              <w:t>Национальная оборона</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740CE7" w:rsidRPr="00740CE7" w:rsidRDefault="00740CE7" w:rsidP="00AE2C09">
            <w:pPr>
              <w:spacing w:after="0"/>
              <w:jc w:val="center"/>
              <w:rPr>
                <w:rFonts w:ascii="Times New Roman" w:eastAsia="Times New Roman" w:hAnsi="Times New Roman" w:cs="Times New Roman"/>
                <w:sz w:val="20"/>
                <w:szCs w:val="20"/>
                <w:lang w:eastAsia="ru-RU"/>
              </w:rPr>
            </w:pPr>
            <w:r w:rsidRPr="00740CE7">
              <w:rPr>
                <w:rFonts w:ascii="Times New Roman" w:eastAsia="Times New Roman" w:hAnsi="Times New Roman" w:cs="Times New Roman"/>
                <w:sz w:val="20"/>
                <w:szCs w:val="20"/>
                <w:lang w:eastAsia="ru-RU"/>
              </w:rPr>
              <w:t>02</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740CE7" w:rsidRPr="00740CE7" w:rsidRDefault="00740CE7" w:rsidP="00AE2C09">
            <w:pPr>
              <w:spacing w:after="0"/>
              <w:jc w:val="center"/>
              <w:rPr>
                <w:rFonts w:ascii="Times New Roman" w:eastAsia="Times New Roman" w:hAnsi="Times New Roman" w:cs="Times New Roman"/>
                <w:sz w:val="20"/>
                <w:szCs w:val="20"/>
                <w:lang w:eastAsia="ru-RU"/>
              </w:rPr>
            </w:pPr>
            <w:r w:rsidRPr="00740CE7">
              <w:rPr>
                <w:rFonts w:ascii="Times New Roman" w:eastAsia="Times New Roman" w:hAnsi="Times New Roman" w:cs="Times New Roman"/>
                <w:sz w:val="20"/>
                <w:szCs w:val="20"/>
                <w:lang w:eastAsia="ru-RU"/>
              </w:rPr>
              <w:t>1 149 925,00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740CE7" w:rsidRPr="00740CE7" w:rsidRDefault="00740CE7" w:rsidP="00AE2C09">
            <w:pPr>
              <w:spacing w:after="0"/>
              <w:rPr>
                <w:rFonts w:ascii="Times New Roman" w:eastAsia="Times New Roman" w:hAnsi="Times New Roman" w:cs="Times New Roman"/>
                <w:sz w:val="20"/>
                <w:szCs w:val="20"/>
                <w:lang w:eastAsia="ru-RU"/>
              </w:rPr>
            </w:pPr>
            <w:r w:rsidRPr="00740CE7">
              <w:rPr>
                <w:rFonts w:ascii="Times New Roman" w:eastAsia="Times New Roman" w:hAnsi="Times New Roman" w:cs="Times New Roman"/>
                <w:sz w:val="20"/>
                <w:szCs w:val="20"/>
                <w:lang w:eastAsia="ru-RU"/>
              </w:rPr>
              <w:t xml:space="preserve">    1 288 830,00</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740CE7" w:rsidRPr="00740CE7" w:rsidRDefault="00740CE7" w:rsidP="00AE2C09">
            <w:pPr>
              <w:spacing w:after="0"/>
              <w:jc w:val="center"/>
              <w:rPr>
                <w:rFonts w:ascii="Times New Roman" w:eastAsia="Times New Roman" w:hAnsi="Times New Roman" w:cs="Times New Roman"/>
                <w:sz w:val="20"/>
                <w:szCs w:val="20"/>
                <w:lang w:eastAsia="ru-RU"/>
              </w:rPr>
            </w:pPr>
            <w:r w:rsidRPr="00740CE7">
              <w:rPr>
                <w:rFonts w:ascii="Times New Roman" w:eastAsia="Times New Roman" w:hAnsi="Times New Roman" w:cs="Times New Roman"/>
                <w:sz w:val="20"/>
                <w:szCs w:val="20"/>
                <w:lang w:eastAsia="ru-RU"/>
              </w:rPr>
              <w:t>1 288 830,00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740CE7" w:rsidRPr="00740CE7" w:rsidRDefault="00740CE7" w:rsidP="00AE2C09">
            <w:pPr>
              <w:spacing w:after="0"/>
              <w:ind w:right="-108" w:hanging="108"/>
              <w:jc w:val="center"/>
              <w:rPr>
                <w:rFonts w:ascii="Times New Roman" w:eastAsia="Times New Roman" w:hAnsi="Times New Roman" w:cs="Times New Roman"/>
                <w:sz w:val="20"/>
                <w:szCs w:val="20"/>
                <w:lang w:eastAsia="ru-RU"/>
              </w:rPr>
            </w:pPr>
            <w:r w:rsidRPr="00740CE7">
              <w:rPr>
                <w:rFonts w:ascii="Times New Roman" w:eastAsia="Times New Roman" w:hAnsi="Times New Roman" w:cs="Times New Roman"/>
                <w:sz w:val="20"/>
                <w:szCs w:val="20"/>
                <w:lang w:eastAsia="ru-RU"/>
              </w:rPr>
              <w:t>100,0</w:t>
            </w:r>
          </w:p>
        </w:tc>
        <w:tc>
          <w:tcPr>
            <w:tcW w:w="817" w:type="dxa"/>
            <w:tcBorders>
              <w:top w:val="single" w:sz="4" w:space="0" w:color="auto"/>
              <w:left w:val="single" w:sz="4" w:space="0" w:color="auto"/>
              <w:bottom w:val="single" w:sz="4" w:space="0" w:color="auto"/>
              <w:right w:val="single" w:sz="4" w:space="0" w:color="auto"/>
            </w:tcBorders>
            <w:shd w:val="clear" w:color="auto" w:fill="auto"/>
            <w:vAlign w:val="center"/>
          </w:tcPr>
          <w:p w:rsidR="00740CE7" w:rsidRPr="00740CE7" w:rsidRDefault="00740CE7" w:rsidP="00AE2C09">
            <w:pPr>
              <w:spacing w:after="0"/>
              <w:ind w:right="-108" w:hanging="108"/>
              <w:jc w:val="center"/>
              <w:rPr>
                <w:rFonts w:ascii="Times New Roman" w:eastAsia="Times New Roman" w:hAnsi="Times New Roman" w:cs="Times New Roman"/>
                <w:sz w:val="20"/>
                <w:szCs w:val="20"/>
                <w:lang w:eastAsia="ru-RU"/>
              </w:rPr>
            </w:pPr>
            <w:r w:rsidRPr="00740CE7">
              <w:rPr>
                <w:rFonts w:ascii="Times New Roman" w:eastAsia="Times New Roman" w:hAnsi="Times New Roman" w:cs="Times New Roman"/>
                <w:sz w:val="20"/>
                <w:szCs w:val="20"/>
                <w:lang w:eastAsia="ru-RU"/>
              </w:rPr>
              <w:t>112,1</w:t>
            </w:r>
          </w:p>
        </w:tc>
      </w:tr>
      <w:tr w:rsidR="00740CE7" w:rsidRPr="00740CE7" w:rsidTr="00740CE7">
        <w:trPr>
          <w:trHeight w:val="310"/>
          <w:tblHeader/>
        </w:trPr>
        <w:tc>
          <w:tcPr>
            <w:tcW w:w="3544" w:type="dxa"/>
            <w:tcBorders>
              <w:top w:val="single" w:sz="4" w:space="0" w:color="auto"/>
              <w:left w:val="single" w:sz="4" w:space="0" w:color="auto"/>
              <w:bottom w:val="single" w:sz="4" w:space="0" w:color="auto"/>
              <w:right w:val="single" w:sz="4" w:space="0" w:color="auto"/>
            </w:tcBorders>
            <w:shd w:val="clear" w:color="auto" w:fill="auto"/>
            <w:vAlign w:val="center"/>
          </w:tcPr>
          <w:p w:rsidR="00740CE7" w:rsidRPr="00740CE7" w:rsidRDefault="00740CE7" w:rsidP="00AE2C09">
            <w:pPr>
              <w:spacing w:before="40" w:after="40"/>
              <w:jc w:val="center"/>
              <w:rPr>
                <w:rFonts w:ascii="Times New Roman" w:eastAsia="Times New Roman" w:hAnsi="Times New Roman" w:cs="Times New Roman"/>
                <w:sz w:val="20"/>
                <w:szCs w:val="20"/>
                <w:lang w:eastAsia="ru-RU"/>
              </w:rPr>
            </w:pPr>
            <w:r w:rsidRPr="00740CE7">
              <w:rPr>
                <w:rFonts w:ascii="Times New Roman" w:eastAsia="Times New Roman" w:hAnsi="Times New Roman" w:cs="Times New Roman"/>
                <w:sz w:val="20"/>
                <w:szCs w:val="20"/>
                <w:lang w:eastAsia="ru-RU"/>
              </w:rPr>
              <w:t>Национальная безопасность и правоохранительная деятельность</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740CE7" w:rsidRPr="00740CE7" w:rsidRDefault="00740CE7" w:rsidP="00AE2C09">
            <w:pPr>
              <w:spacing w:after="0"/>
              <w:jc w:val="center"/>
              <w:rPr>
                <w:rFonts w:ascii="Times New Roman" w:eastAsia="Times New Roman" w:hAnsi="Times New Roman" w:cs="Times New Roman"/>
                <w:sz w:val="20"/>
                <w:szCs w:val="20"/>
                <w:lang w:eastAsia="ru-RU"/>
              </w:rPr>
            </w:pPr>
            <w:r w:rsidRPr="00740CE7">
              <w:rPr>
                <w:rFonts w:ascii="Times New Roman" w:eastAsia="Times New Roman" w:hAnsi="Times New Roman" w:cs="Times New Roman"/>
                <w:sz w:val="20"/>
                <w:szCs w:val="20"/>
                <w:lang w:eastAsia="ru-RU"/>
              </w:rPr>
              <w:t>03</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740CE7" w:rsidRPr="00740CE7" w:rsidRDefault="00740CE7" w:rsidP="00AE2C09">
            <w:pPr>
              <w:spacing w:after="0"/>
              <w:jc w:val="center"/>
              <w:rPr>
                <w:rFonts w:ascii="Times New Roman" w:eastAsia="Times New Roman" w:hAnsi="Times New Roman" w:cs="Times New Roman"/>
                <w:sz w:val="20"/>
                <w:szCs w:val="20"/>
                <w:lang w:eastAsia="ru-RU"/>
              </w:rPr>
            </w:pPr>
            <w:r w:rsidRPr="00740CE7">
              <w:rPr>
                <w:rFonts w:ascii="Times New Roman" w:eastAsia="Times New Roman" w:hAnsi="Times New Roman" w:cs="Times New Roman"/>
                <w:sz w:val="20"/>
                <w:szCs w:val="20"/>
                <w:lang w:eastAsia="ru-RU"/>
              </w:rPr>
              <w:t>10 197 272,00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740CE7" w:rsidRPr="00740CE7" w:rsidRDefault="00740CE7" w:rsidP="00AE2C09">
            <w:pPr>
              <w:spacing w:after="0"/>
              <w:jc w:val="center"/>
              <w:rPr>
                <w:rFonts w:ascii="Times New Roman" w:eastAsia="Times New Roman" w:hAnsi="Times New Roman" w:cs="Times New Roman"/>
                <w:sz w:val="20"/>
                <w:szCs w:val="20"/>
                <w:lang w:eastAsia="ru-RU"/>
              </w:rPr>
            </w:pPr>
            <w:r w:rsidRPr="00740CE7">
              <w:rPr>
                <w:rFonts w:ascii="Times New Roman" w:eastAsia="Times New Roman" w:hAnsi="Times New Roman" w:cs="Times New Roman"/>
                <w:sz w:val="20"/>
                <w:szCs w:val="20"/>
                <w:lang w:eastAsia="ru-RU"/>
              </w:rPr>
              <w:t>10 866 784,54</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740CE7" w:rsidRPr="00740CE7" w:rsidRDefault="00740CE7" w:rsidP="00AE2C09">
            <w:pPr>
              <w:spacing w:after="0"/>
              <w:jc w:val="center"/>
              <w:rPr>
                <w:rFonts w:ascii="Times New Roman" w:eastAsia="Times New Roman" w:hAnsi="Times New Roman" w:cs="Times New Roman"/>
                <w:sz w:val="20"/>
                <w:szCs w:val="20"/>
                <w:lang w:eastAsia="ru-RU"/>
              </w:rPr>
            </w:pPr>
            <w:r w:rsidRPr="00740CE7">
              <w:rPr>
                <w:rFonts w:ascii="Times New Roman" w:eastAsia="Times New Roman" w:hAnsi="Times New Roman" w:cs="Times New Roman"/>
                <w:sz w:val="20"/>
                <w:szCs w:val="20"/>
                <w:lang w:eastAsia="ru-RU"/>
              </w:rPr>
              <w:t>10 866 784,54</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740CE7" w:rsidRPr="00740CE7" w:rsidRDefault="00740CE7" w:rsidP="00AE2C09">
            <w:pPr>
              <w:spacing w:after="0"/>
              <w:ind w:right="-108" w:hanging="108"/>
              <w:jc w:val="center"/>
              <w:rPr>
                <w:rFonts w:ascii="Times New Roman" w:eastAsia="Times New Roman" w:hAnsi="Times New Roman" w:cs="Times New Roman"/>
                <w:sz w:val="20"/>
                <w:szCs w:val="20"/>
                <w:lang w:eastAsia="ru-RU"/>
              </w:rPr>
            </w:pPr>
            <w:r w:rsidRPr="00740CE7">
              <w:rPr>
                <w:rFonts w:ascii="Times New Roman" w:eastAsia="Times New Roman" w:hAnsi="Times New Roman" w:cs="Times New Roman"/>
                <w:sz w:val="20"/>
                <w:szCs w:val="20"/>
                <w:lang w:eastAsia="ru-RU"/>
              </w:rPr>
              <w:t>100,0</w:t>
            </w:r>
          </w:p>
        </w:tc>
        <w:tc>
          <w:tcPr>
            <w:tcW w:w="817" w:type="dxa"/>
            <w:tcBorders>
              <w:top w:val="single" w:sz="4" w:space="0" w:color="auto"/>
              <w:left w:val="single" w:sz="4" w:space="0" w:color="auto"/>
              <w:bottom w:val="single" w:sz="4" w:space="0" w:color="auto"/>
              <w:right w:val="single" w:sz="4" w:space="0" w:color="auto"/>
            </w:tcBorders>
            <w:shd w:val="clear" w:color="auto" w:fill="auto"/>
            <w:vAlign w:val="center"/>
          </w:tcPr>
          <w:p w:rsidR="00740CE7" w:rsidRPr="00740CE7" w:rsidRDefault="00740CE7" w:rsidP="00AE2C09">
            <w:pPr>
              <w:spacing w:after="0"/>
              <w:ind w:right="-108" w:hanging="108"/>
              <w:jc w:val="center"/>
              <w:rPr>
                <w:rFonts w:ascii="Times New Roman" w:eastAsia="Times New Roman" w:hAnsi="Times New Roman" w:cs="Times New Roman"/>
                <w:sz w:val="20"/>
                <w:szCs w:val="20"/>
                <w:lang w:eastAsia="ru-RU"/>
              </w:rPr>
            </w:pPr>
            <w:r w:rsidRPr="00740CE7">
              <w:rPr>
                <w:rFonts w:ascii="Times New Roman" w:eastAsia="Times New Roman" w:hAnsi="Times New Roman" w:cs="Times New Roman"/>
                <w:sz w:val="20"/>
                <w:szCs w:val="20"/>
                <w:lang w:eastAsia="ru-RU"/>
              </w:rPr>
              <w:t>106,6</w:t>
            </w:r>
          </w:p>
        </w:tc>
      </w:tr>
      <w:tr w:rsidR="00740CE7" w:rsidRPr="00740CE7" w:rsidTr="00740CE7">
        <w:trPr>
          <w:trHeight w:val="92"/>
          <w:tblHeader/>
        </w:trPr>
        <w:tc>
          <w:tcPr>
            <w:tcW w:w="3544" w:type="dxa"/>
            <w:tcBorders>
              <w:top w:val="single" w:sz="4" w:space="0" w:color="auto"/>
              <w:left w:val="single" w:sz="4" w:space="0" w:color="auto"/>
              <w:bottom w:val="single" w:sz="4" w:space="0" w:color="auto"/>
              <w:right w:val="single" w:sz="4" w:space="0" w:color="auto"/>
            </w:tcBorders>
            <w:shd w:val="clear" w:color="auto" w:fill="auto"/>
            <w:vAlign w:val="center"/>
          </w:tcPr>
          <w:p w:rsidR="00740CE7" w:rsidRPr="00740CE7" w:rsidRDefault="00740CE7" w:rsidP="00AE2C09">
            <w:pPr>
              <w:spacing w:before="40" w:after="40"/>
              <w:jc w:val="center"/>
              <w:rPr>
                <w:rFonts w:ascii="Times New Roman" w:eastAsia="Times New Roman" w:hAnsi="Times New Roman" w:cs="Times New Roman"/>
                <w:sz w:val="20"/>
                <w:szCs w:val="20"/>
                <w:lang w:eastAsia="ru-RU"/>
              </w:rPr>
            </w:pPr>
            <w:r w:rsidRPr="00740CE7">
              <w:rPr>
                <w:rFonts w:ascii="Times New Roman" w:eastAsia="Times New Roman" w:hAnsi="Times New Roman" w:cs="Times New Roman"/>
                <w:sz w:val="20"/>
                <w:szCs w:val="20"/>
                <w:lang w:eastAsia="ru-RU"/>
              </w:rPr>
              <w:t>Национальная экономика</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740CE7" w:rsidRPr="00740CE7" w:rsidRDefault="00740CE7" w:rsidP="00AE2C09">
            <w:pPr>
              <w:spacing w:after="0"/>
              <w:jc w:val="center"/>
              <w:rPr>
                <w:rFonts w:ascii="Times New Roman" w:eastAsia="Times New Roman" w:hAnsi="Times New Roman" w:cs="Times New Roman"/>
                <w:sz w:val="20"/>
                <w:szCs w:val="20"/>
                <w:lang w:eastAsia="ru-RU"/>
              </w:rPr>
            </w:pPr>
            <w:r w:rsidRPr="00740CE7">
              <w:rPr>
                <w:rFonts w:ascii="Times New Roman" w:eastAsia="Times New Roman" w:hAnsi="Times New Roman" w:cs="Times New Roman"/>
                <w:sz w:val="20"/>
                <w:szCs w:val="20"/>
                <w:lang w:eastAsia="ru-RU"/>
              </w:rPr>
              <w:t>04</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740CE7" w:rsidRPr="00740CE7" w:rsidRDefault="00740CE7" w:rsidP="00AE2C09">
            <w:pPr>
              <w:spacing w:after="0"/>
              <w:jc w:val="center"/>
              <w:rPr>
                <w:rFonts w:ascii="Times New Roman" w:eastAsia="Times New Roman" w:hAnsi="Times New Roman" w:cs="Times New Roman"/>
                <w:sz w:val="20"/>
                <w:szCs w:val="20"/>
                <w:lang w:eastAsia="ru-RU"/>
              </w:rPr>
            </w:pPr>
            <w:r w:rsidRPr="00740CE7">
              <w:rPr>
                <w:rFonts w:ascii="Times New Roman" w:eastAsia="Times New Roman" w:hAnsi="Times New Roman" w:cs="Times New Roman"/>
                <w:sz w:val="20"/>
                <w:szCs w:val="20"/>
                <w:lang w:eastAsia="ru-RU"/>
              </w:rPr>
              <w:t>41 477 552,68</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740CE7" w:rsidRPr="00740CE7" w:rsidRDefault="00740CE7" w:rsidP="00AE2C09">
            <w:pPr>
              <w:spacing w:after="0"/>
              <w:jc w:val="center"/>
              <w:rPr>
                <w:rFonts w:ascii="Times New Roman" w:eastAsia="Times New Roman" w:hAnsi="Times New Roman" w:cs="Times New Roman"/>
                <w:sz w:val="20"/>
                <w:szCs w:val="20"/>
                <w:lang w:eastAsia="ru-RU"/>
              </w:rPr>
            </w:pPr>
            <w:r w:rsidRPr="00740CE7">
              <w:rPr>
                <w:rFonts w:ascii="Times New Roman" w:eastAsia="Times New Roman" w:hAnsi="Times New Roman" w:cs="Times New Roman"/>
                <w:sz w:val="20"/>
                <w:szCs w:val="20"/>
                <w:lang w:eastAsia="ru-RU"/>
              </w:rPr>
              <w:t>57 265 897,79</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740CE7" w:rsidRPr="00740CE7" w:rsidRDefault="00740CE7" w:rsidP="00AE2C09">
            <w:pPr>
              <w:spacing w:after="0"/>
              <w:jc w:val="center"/>
              <w:rPr>
                <w:rFonts w:ascii="Times New Roman" w:eastAsia="Times New Roman" w:hAnsi="Times New Roman" w:cs="Times New Roman"/>
                <w:sz w:val="20"/>
                <w:szCs w:val="20"/>
                <w:lang w:eastAsia="ru-RU"/>
              </w:rPr>
            </w:pPr>
            <w:r w:rsidRPr="00740CE7">
              <w:rPr>
                <w:rFonts w:ascii="Times New Roman" w:eastAsia="Times New Roman" w:hAnsi="Times New Roman" w:cs="Times New Roman"/>
                <w:sz w:val="20"/>
                <w:szCs w:val="20"/>
                <w:lang w:eastAsia="ru-RU"/>
              </w:rPr>
              <w:t>55 846 565,69</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740CE7" w:rsidRPr="00740CE7" w:rsidRDefault="00740CE7" w:rsidP="00AE2C09">
            <w:pPr>
              <w:spacing w:after="0"/>
              <w:ind w:right="-108" w:hanging="108"/>
              <w:jc w:val="center"/>
              <w:rPr>
                <w:rFonts w:ascii="Times New Roman" w:eastAsia="Times New Roman" w:hAnsi="Times New Roman" w:cs="Times New Roman"/>
                <w:sz w:val="20"/>
                <w:szCs w:val="20"/>
                <w:lang w:eastAsia="ru-RU"/>
              </w:rPr>
            </w:pPr>
            <w:r w:rsidRPr="00740CE7">
              <w:rPr>
                <w:rFonts w:ascii="Times New Roman" w:eastAsia="Times New Roman" w:hAnsi="Times New Roman" w:cs="Times New Roman"/>
                <w:sz w:val="20"/>
                <w:szCs w:val="20"/>
                <w:lang w:eastAsia="ru-RU"/>
              </w:rPr>
              <w:t>97,5</w:t>
            </w:r>
          </w:p>
        </w:tc>
        <w:tc>
          <w:tcPr>
            <w:tcW w:w="817" w:type="dxa"/>
            <w:tcBorders>
              <w:top w:val="single" w:sz="4" w:space="0" w:color="auto"/>
              <w:left w:val="single" w:sz="4" w:space="0" w:color="auto"/>
              <w:bottom w:val="single" w:sz="4" w:space="0" w:color="auto"/>
              <w:right w:val="single" w:sz="4" w:space="0" w:color="auto"/>
            </w:tcBorders>
            <w:shd w:val="clear" w:color="auto" w:fill="auto"/>
            <w:vAlign w:val="center"/>
          </w:tcPr>
          <w:p w:rsidR="00740CE7" w:rsidRPr="00740CE7" w:rsidRDefault="00740CE7" w:rsidP="00AE2C09">
            <w:pPr>
              <w:spacing w:after="0"/>
              <w:ind w:right="-108" w:hanging="108"/>
              <w:jc w:val="center"/>
              <w:rPr>
                <w:rFonts w:ascii="Times New Roman" w:eastAsia="Times New Roman" w:hAnsi="Times New Roman" w:cs="Times New Roman"/>
                <w:sz w:val="20"/>
                <w:szCs w:val="20"/>
                <w:lang w:eastAsia="ru-RU"/>
              </w:rPr>
            </w:pPr>
            <w:r w:rsidRPr="00740CE7">
              <w:rPr>
                <w:rFonts w:ascii="Times New Roman" w:eastAsia="Times New Roman" w:hAnsi="Times New Roman" w:cs="Times New Roman"/>
                <w:sz w:val="20"/>
                <w:szCs w:val="20"/>
                <w:lang w:eastAsia="ru-RU"/>
              </w:rPr>
              <w:t>134,6</w:t>
            </w:r>
          </w:p>
        </w:tc>
      </w:tr>
      <w:tr w:rsidR="00740CE7" w:rsidRPr="00740CE7" w:rsidTr="00740CE7">
        <w:trPr>
          <w:trHeight w:val="411"/>
          <w:tblHeader/>
        </w:trPr>
        <w:tc>
          <w:tcPr>
            <w:tcW w:w="3544" w:type="dxa"/>
            <w:tcBorders>
              <w:top w:val="single" w:sz="4" w:space="0" w:color="auto"/>
              <w:left w:val="single" w:sz="4" w:space="0" w:color="auto"/>
              <w:bottom w:val="single" w:sz="4" w:space="0" w:color="auto"/>
              <w:right w:val="single" w:sz="4" w:space="0" w:color="auto"/>
            </w:tcBorders>
            <w:shd w:val="clear" w:color="auto" w:fill="auto"/>
            <w:vAlign w:val="center"/>
          </w:tcPr>
          <w:p w:rsidR="00740CE7" w:rsidRPr="00740CE7" w:rsidRDefault="00740CE7" w:rsidP="00AE2C09">
            <w:pPr>
              <w:spacing w:before="40" w:after="40"/>
              <w:jc w:val="center"/>
              <w:rPr>
                <w:rFonts w:ascii="Times New Roman" w:eastAsia="Times New Roman" w:hAnsi="Times New Roman" w:cs="Times New Roman"/>
                <w:sz w:val="20"/>
                <w:szCs w:val="20"/>
                <w:lang w:eastAsia="ru-RU"/>
              </w:rPr>
            </w:pPr>
            <w:r w:rsidRPr="00740CE7">
              <w:rPr>
                <w:rFonts w:ascii="Times New Roman" w:eastAsia="Times New Roman" w:hAnsi="Times New Roman" w:cs="Times New Roman"/>
                <w:sz w:val="20"/>
                <w:szCs w:val="20"/>
                <w:lang w:eastAsia="ru-RU"/>
              </w:rPr>
              <w:lastRenderedPageBreak/>
              <w:t>Жилищно-коммунальное хозяйство</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740CE7" w:rsidRPr="00740CE7" w:rsidRDefault="00740CE7" w:rsidP="00AE2C09">
            <w:pPr>
              <w:spacing w:after="0"/>
              <w:jc w:val="center"/>
              <w:rPr>
                <w:rFonts w:ascii="Times New Roman" w:eastAsia="Times New Roman" w:hAnsi="Times New Roman" w:cs="Times New Roman"/>
                <w:sz w:val="20"/>
                <w:szCs w:val="20"/>
                <w:lang w:eastAsia="ru-RU"/>
              </w:rPr>
            </w:pPr>
            <w:r w:rsidRPr="00740CE7">
              <w:rPr>
                <w:rFonts w:ascii="Times New Roman" w:eastAsia="Times New Roman" w:hAnsi="Times New Roman" w:cs="Times New Roman"/>
                <w:sz w:val="20"/>
                <w:szCs w:val="20"/>
                <w:lang w:eastAsia="ru-RU"/>
              </w:rPr>
              <w:t>05</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740CE7" w:rsidRPr="00740CE7" w:rsidRDefault="00740CE7" w:rsidP="00AE2C09">
            <w:pPr>
              <w:spacing w:after="0"/>
              <w:jc w:val="center"/>
              <w:rPr>
                <w:rFonts w:ascii="Times New Roman" w:eastAsia="Times New Roman" w:hAnsi="Times New Roman" w:cs="Times New Roman"/>
                <w:sz w:val="20"/>
                <w:szCs w:val="20"/>
                <w:lang w:eastAsia="ru-RU"/>
              </w:rPr>
            </w:pPr>
            <w:r w:rsidRPr="00740CE7">
              <w:rPr>
                <w:rFonts w:ascii="Times New Roman" w:eastAsia="Times New Roman" w:hAnsi="Times New Roman" w:cs="Times New Roman"/>
                <w:sz w:val="20"/>
                <w:szCs w:val="20"/>
                <w:lang w:eastAsia="ru-RU"/>
              </w:rPr>
              <w:t>20 858 920,47</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740CE7" w:rsidRPr="00740CE7" w:rsidRDefault="00740CE7" w:rsidP="00AE2C09">
            <w:pPr>
              <w:spacing w:after="0"/>
              <w:jc w:val="center"/>
              <w:rPr>
                <w:rFonts w:ascii="Times New Roman" w:eastAsia="Times New Roman" w:hAnsi="Times New Roman" w:cs="Times New Roman"/>
                <w:sz w:val="20"/>
                <w:szCs w:val="20"/>
                <w:lang w:eastAsia="ru-RU"/>
              </w:rPr>
            </w:pPr>
            <w:r w:rsidRPr="00740CE7">
              <w:rPr>
                <w:rFonts w:ascii="Times New Roman" w:eastAsia="Times New Roman" w:hAnsi="Times New Roman" w:cs="Times New Roman"/>
                <w:sz w:val="20"/>
                <w:szCs w:val="20"/>
                <w:lang w:eastAsia="ru-RU"/>
              </w:rPr>
              <w:t>11 841 806,54</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740CE7" w:rsidRPr="00740CE7" w:rsidRDefault="00740CE7" w:rsidP="00AE2C09">
            <w:pPr>
              <w:spacing w:after="0"/>
              <w:jc w:val="center"/>
              <w:rPr>
                <w:rFonts w:ascii="Times New Roman" w:eastAsia="Times New Roman" w:hAnsi="Times New Roman" w:cs="Times New Roman"/>
                <w:sz w:val="20"/>
                <w:szCs w:val="20"/>
                <w:lang w:eastAsia="ru-RU"/>
              </w:rPr>
            </w:pPr>
            <w:r w:rsidRPr="00740CE7">
              <w:rPr>
                <w:rFonts w:ascii="Times New Roman" w:eastAsia="Times New Roman" w:hAnsi="Times New Roman" w:cs="Times New Roman"/>
                <w:sz w:val="20"/>
                <w:szCs w:val="20"/>
                <w:lang w:eastAsia="ru-RU"/>
              </w:rPr>
              <w:t>11 841 806,54</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740CE7" w:rsidRPr="00740CE7" w:rsidRDefault="00740CE7" w:rsidP="00AE2C09">
            <w:pPr>
              <w:spacing w:after="0"/>
              <w:ind w:right="-108" w:hanging="108"/>
              <w:jc w:val="center"/>
              <w:rPr>
                <w:rFonts w:ascii="Times New Roman" w:eastAsia="Times New Roman" w:hAnsi="Times New Roman" w:cs="Times New Roman"/>
                <w:sz w:val="20"/>
                <w:szCs w:val="20"/>
                <w:lang w:eastAsia="ru-RU"/>
              </w:rPr>
            </w:pPr>
            <w:r w:rsidRPr="00740CE7">
              <w:rPr>
                <w:rFonts w:ascii="Times New Roman" w:eastAsia="Times New Roman" w:hAnsi="Times New Roman" w:cs="Times New Roman"/>
                <w:sz w:val="20"/>
                <w:szCs w:val="20"/>
                <w:lang w:eastAsia="ru-RU"/>
              </w:rPr>
              <w:t>100,0</w:t>
            </w:r>
          </w:p>
        </w:tc>
        <w:tc>
          <w:tcPr>
            <w:tcW w:w="817" w:type="dxa"/>
            <w:tcBorders>
              <w:top w:val="single" w:sz="4" w:space="0" w:color="auto"/>
              <w:left w:val="single" w:sz="4" w:space="0" w:color="auto"/>
              <w:bottom w:val="single" w:sz="4" w:space="0" w:color="auto"/>
              <w:right w:val="single" w:sz="4" w:space="0" w:color="auto"/>
            </w:tcBorders>
            <w:shd w:val="clear" w:color="auto" w:fill="auto"/>
            <w:vAlign w:val="center"/>
          </w:tcPr>
          <w:p w:rsidR="00740CE7" w:rsidRPr="00740CE7" w:rsidRDefault="00740CE7" w:rsidP="00AE2C09">
            <w:pPr>
              <w:spacing w:after="0"/>
              <w:ind w:right="-108" w:hanging="108"/>
              <w:jc w:val="center"/>
              <w:rPr>
                <w:rFonts w:ascii="Times New Roman" w:eastAsia="Times New Roman" w:hAnsi="Times New Roman" w:cs="Times New Roman"/>
                <w:sz w:val="20"/>
                <w:szCs w:val="20"/>
                <w:lang w:eastAsia="ru-RU"/>
              </w:rPr>
            </w:pPr>
            <w:r w:rsidRPr="00740CE7">
              <w:rPr>
                <w:rFonts w:ascii="Times New Roman" w:eastAsia="Times New Roman" w:hAnsi="Times New Roman" w:cs="Times New Roman"/>
                <w:sz w:val="20"/>
                <w:szCs w:val="20"/>
                <w:lang w:eastAsia="ru-RU"/>
              </w:rPr>
              <w:t>56,8</w:t>
            </w:r>
          </w:p>
        </w:tc>
      </w:tr>
      <w:tr w:rsidR="00740CE7" w:rsidRPr="00740CE7" w:rsidTr="00740CE7">
        <w:trPr>
          <w:trHeight w:val="146"/>
          <w:tblHeader/>
        </w:trPr>
        <w:tc>
          <w:tcPr>
            <w:tcW w:w="3544" w:type="dxa"/>
            <w:tcBorders>
              <w:top w:val="single" w:sz="4" w:space="0" w:color="auto"/>
              <w:left w:val="single" w:sz="4" w:space="0" w:color="auto"/>
              <w:bottom w:val="single" w:sz="4" w:space="0" w:color="auto"/>
              <w:right w:val="single" w:sz="4" w:space="0" w:color="auto"/>
            </w:tcBorders>
            <w:shd w:val="clear" w:color="auto" w:fill="auto"/>
            <w:vAlign w:val="center"/>
          </w:tcPr>
          <w:p w:rsidR="00740CE7" w:rsidRPr="00740CE7" w:rsidRDefault="00740CE7" w:rsidP="00AE2C09">
            <w:pPr>
              <w:spacing w:before="40" w:after="40"/>
              <w:jc w:val="center"/>
              <w:rPr>
                <w:rFonts w:ascii="Times New Roman" w:eastAsia="Times New Roman" w:hAnsi="Times New Roman" w:cs="Times New Roman"/>
                <w:sz w:val="20"/>
                <w:szCs w:val="20"/>
                <w:lang w:eastAsia="ru-RU"/>
              </w:rPr>
            </w:pPr>
            <w:r w:rsidRPr="00740CE7">
              <w:rPr>
                <w:rFonts w:ascii="Times New Roman" w:eastAsia="Times New Roman" w:hAnsi="Times New Roman" w:cs="Times New Roman"/>
                <w:sz w:val="20"/>
                <w:szCs w:val="20"/>
                <w:lang w:eastAsia="ru-RU"/>
              </w:rPr>
              <w:t>Образование</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740CE7" w:rsidRPr="00740CE7" w:rsidRDefault="00740CE7" w:rsidP="00AE2C09">
            <w:pPr>
              <w:spacing w:after="0"/>
              <w:jc w:val="center"/>
              <w:rPr>
                <w:rFonts w:ascii="Times New Roman" w:eastAsia="Times New Roman" w:hAnsi="Times New Roman" w:cs="Times New Roman"/>
                <w:sz w:val="20"/>
                <w:szCs w:val="20"/>
                <w:lang w:eastAsia="ru-RU"/>
              </w:rPr>
            </w:pPr>
            <w:r w:rsidRPr="00740CE7">
              <w:rPr>
                <w:rFonts w:ascii="Times New Roman" w:eastAsia="Times New Roman" w:hAnsi="Times New Roman" w:cs="Times New Roman"/>
                <w:sz w:val="20"/>
                <w:szCs w:val="20"/>
                <w:lang w:eastAsia="ru-RU"/>
              </w:rPr>
              <w:t>07</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740CE7" w:rsidRPr="00740CE7" w:rsidRDefault="00740CE7" w:rsidP="00AE2C09">
            <w:pPr>
              <w:spacing w:after="0"/>
              <w:jc w:val="center"/>
              <w:rPr>
                <w:rFonts w:ascii="Times New Roman" w:eastAsia="Times New Roman" w:hAnsi="Times New Roman" w:cs="Times New Roman"/>
                <w:sz w:val="20"/>
                <w:szCs w:val="20"/>
                <w:lang w:eastAsia="ru-RU"/>
              </w:rPr>
            </w:pPr>
            <w:r w:rsidRPr="00740CE7">
              <w:rPr>
                <w:rFonts w:ascii="Times New Roman" w:eastAsia="Times New Roman" w:hAnsi="Times New Roman" w:cs="Times New Roman"/>
                <w:sz w:val="20"/>
                <w:szCs w:val="20"/>
                <w:lang w:eastAsia="ru-RU"/>
              </w:rPr>
              <w:t>263 273 898,19</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740CE7" w:rsidRPr="00740CE7" w:rsidRDefault="00740CE7" w:rsidP="00AE2C09">
            <w:pPr>
              <w:spacing w:after="0"/>
              <w:jc w:val="center"/>
              <w:rPr>
                <w:rFonts w:ascii="Times New Roman" w:eastAsia="Times New Roman" w:hAnsi="Times New Roman" w:cs="Times New Roman"/>
                <w:sz w:val="20"/>
                <w:szCs w:val="20"/>
                <w:lang w:eastAsia="ru-RU"/>
              </w:rPr>
            </w:pPr>
            <w:r w:rsidRPr="00740CE7">
              <w:rPr>
                <w:rFonts w:ascii="Times New Roman" w:eastAsia="Times New Roman" w:hAnsi="Times New Roman" w:cs="Times New Roman"/>
                <w:sz w:val="20"/>
                <w:szCs w:val="20"/>
                <w:lang w:eastAsia="ru-RU"/>
              </w:rPr>
              <w:t>312 321 272,57</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740CE7" w:rsidRPr="00740CE7" w:rsidRDefault="00740CE7" w:rsidP="00AE2C09">
            <w:pPr>
              <w:spacing w:after="0"/>
              <w:jc w:val="center"/>
              <w:rPr>
                <w:rFonts w:ascii="Times New Roman" w:eastAsia="Times New Roman" w:hAnsi="Times New Roman" w:cs="Times New Roman"/>
                <w:sz w:val="20"/>
                <w:szCs w:val="20"/>
                <w:lang w:eastAsia="ru-RU"/>
              </w:rPr>
            </w:pPr>
            <w:r w:rsidRPr="00740CE7">
              <w:rPr>
                <w:rFonts w:ascii="Times New Roman" w:eastAsia="Times New Roman" w:hAnsi="Times New Roman" w:cs="Times New Roman"/>
                <w:sz w:val="20"/>
                <w:szCs w:val="20"/>
                <w:lang w:eastAsia="ru-RU"/>
              </w:rPr>
              <w:t>309 312 064,06</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740CE7" w:rsidRPr="00740CE7" w:rsidRDefault="00740CE7" w:rsidP="00AE2C09">
            <w:pPr>
              <w:spacing w:after="0"/>
              <w:ind w:right="-108" w:hanging="108"/>
              <w:jc w:val="center"/>
              <w:rPr>
                <w:rFonts w:ascii="Times New Roman" w:eastAsia="Times New Roman" w:hAnsi="Times New Roman" w:cs="Times New Roman"/>
                <w:sz w:val="20"/>
                <w:szCs w:val="20"/>
                <w:lang w:eastAsia="ru-RU"/>
              </w:rPr>
            </w:pPr>
            <w:r w:rsidRPr="00740CE7">
              <w:rPr>
                <w:rFonts w:ascii="Times New Roman" w:eastAsia="Times New Roman" w:hAnsi="Times New Roman" w:cs="Times New Roman"/>
                <w:sz w:val="20"/>
                <w:szCs w:val="20"/>
                <w:lang w:eastAsia="ru-RU"/>
              </w:rPr>
              <w:t>99,0</w:t>
            </w:r>
          </w:p>
        </w:tc>
        <w:tc>
          <w:tcPr>
            <w:tcW w:w="817" w:type="dxa"/>
            <w:tcBorders>
              <w:top w:val="single" w:sz="4" w:space="0" w:color="auto"/>
              <w:left w:val="single" w:sz="4" w:space="0" w:color="auto"/>
              <w:bottom w:val="single" w:sz="4" w:space="0" w:color="auto"/>
              <w:right w:val="single" w:sz="4" w:space="0" w:color="auto"/>
            </w:tcBorders>
            <w:shd w:val="clear" w:color="auto" w:fill="auto"/>
            <w:vAlign w:val="center"/>
          </w:tcPr>
          <w:p w:rsidR="00740CE7" w:rsidRPr="00740CE7" w:rsidRDefault="00740CE7" w:rsidP="00AE2C09">
            <w:pPr>
              <w:spacing w:after="0"/>
              <w:ind w:right="-108" w:hanging="108"/>
              <w:jc w:val="center"/>
              <w:rPr>
                <w:rFonts w:ascii="Times New Roman" w:eastAsia="Times New Roman" w:hAnsi="Times New Roman" w:cs="Times New Roman"/>
                <w:sz w:val="20"/>
                <w:szCs w:val="20"/>
                <w:lang w:eastAsia="ru-RU"/>
              </w:rPr>
            </w:pPr>
            <w:r w:rsidRPr="00740CE7">
              <w:rPr>
                <w:rFonts w:ascii="Times New Roman" w:eastAsia="Times New Roman" w:hAnsi="Times New Roman" w:cs="Times New Roman"/>
                <w:sz w:val="20"/>
                <w:szCs w:val="20"/>
                <w:lang w:eastAsia="ru-RU"/>
              </w:rPr>
              <w:t>117,5</w:t>
            </w:r>
          </w:p>
        </w:tc>
      </w:tr>
      <w:tr w:rsidR="00740CE7" w:rsidRPr="00740CE7" w:rsidTr="00740CE7">
        <w:trPr>
          <w:trHeight w:val="194"/>
          <w:tblHeader/>
        </w:trPr>
        <w:tc>
          <w:tcPr>
            <w:tcW w:w="3544" w:type="dxa"/>
            <w:tcBorders>
              <w:top w:val="single" w:sz="4" w:space="0" w:color="auto"/>
              <w:left w:val="single" w:sz="4" w:space="0" w:color="auto"/>
              <w:bottom w:val="single" w:sz="4" w:space="0" w:color="auto"/>
              <w:right w:val="single" w:sz="4" w:space="0" w:color="auto"/>
            </w:tcBorders>
            <w:shd w:val="clear" w:color="auto" w:fill="auto"/>
            <w:vAlign w:val="center"/>
          </w:tcPr>
          <w:p w:rsidR="00740CE7" w:rsidRPr="00740CE7" w:rsidRDefault="00740CE7" w:rsidP="00AE2C09">
            <w:pPr>
              <w:spacing w:before="40" w:after="40"/>
              <w:jc w:val="center"/>
              <w:rPr>
                <w:rFonts w:ascii="Times New Roman" w:eastAsia="Times New Roman" w:hAnsi="Times New Roman" w:cs="Times New Roman"/>
                <w:sz w:val="20"/>
                <w:szCs w:val="20"/>
                <w:lang w:eastAsia="ru-RU"/>
              </w:rPr>
            </w:pPr>
            <w:r w:rsidRPr="00740CE7">
              <w:rPr>
                <w:rFonts w:ascii="Times New Roman" w:eastAsia="Times New Roman" w:hAnsi="Times New Roman" w:cs="Times New Roman"/>
                <w:sz w:val="20"/>
                <w:szCs w:val="20"/>
                <w:lang w:eastAsia="ru-RU"/>
              </w:rPr>
              <w:t>Культура, кинематография</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740CE7" w:rsidRPr="00740CE7" w:rsidRDefault="00740CE7" w:rsidP="00AE2C09">
            <w:pPr>
              <w:spacing w:after="0"/>
              <w:jc w:val="center"/>
              <w:rPr>
                <w:rFonts w:ascii="Times New Roman" w:eastAsia="Times New Roman" w:hAnsi="Times New Roman" w:cs="Times New Roman"/>
                <w:sz w:val="20"/>
                <w:szCs w:val="20"/>
                <w:lang w:eastAsia="ru-RU"/>
              </w:rPr>
            </w:pPr>
            <w:r w:rsidRPr="00740CE7">
              <w:rPr>
                <w:rFonts w:ascii="Times New Roman" w:eastAsia="Times New Roman" w:hAnsi="Times New Roman" w:cs="Times New Roman"/>
                <w:sz w:val="20"/>
                <w:szCs w:val="20"/>
                <w:lang w:eastAsia="ru-RU"/>
              </w:rPr>
              <w:t>08</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740CE7" w:rsidRPr="00740CE7" w:rsidRDefault="00740CE7" w:rsidP="00AE2C09">
            <w:pPr>
              <w:spacing w:after="0"/>
              <w:jc w:val="center"/>
              <w:rPr>
                <w:rFonts w:ascii="Times New Roman" w:eastAsia="Times New Roman" w:hAnsi="Times New Roman" w:cs="Times New Roman"/>
                <w:sz w:val="20"/>
                <w:szCs w:val="20"/>
                <w:lang w:eastAsia="ru-RU"/>
              </w:rPr>
            </w:pPr>
            <w:r w:rsidRPr="00740CE7">
              <w:rPr>
                <w:rFonts w:ascii="Times New Roman" w:eastAsia="Times New Roman" w:hAnsi="Times New Roman" w:cs="Times New Roman"/>
                <w:sz w:val="20"/>
                <w:szCs w:val="20"/>
                <w:lang w:eastAsia="ru-RU"/>
              </w:rPr>
              <w:t>42 856 778,63</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740CE7" w:rsidRPr="00740CE7" w:rsidRDefault="00740CE7" w:rsidP="00AE2C09">
            <w:pPr>
              <w:spacing w:after="0"/>
              <w:jc w:val="center"/>
              <w:rPr>
                <w:rFonts w:ascii="Times New Roman" w:eastAsia="Times New Roman" w:hAnsi="Times New Roman" w:cs="Times New Roman"/>
                <w:sz w:val="20"/>
                <w:szCs w:val="20"/>
                <w:lang w:eastAsia="ru-RU"/>
              </w:rPr>
            </w:pPr>
            <w:r w:rsidRPr="00740CE7">
              <w:rPr>
                <w:rFonts w:ascii="Times New Roman" w:eastAsia="Times New Roman" w:hAnsi="Times New Roman" w:cs="Times New Roman"/>
                <w:sz w:val="20"/>
                <w:szCs w:val="20"/>
                <w:lang w:eastAsia="ru-RU"/>
              </w:rPr>
              <w:t>45 763 790,02</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740CE7" w:rsidRPr="00740CE7" w:rsidRDefault="00740CE7" w:rsidP="00AE2C09">
            <w:pPr>
              <w:spacing w:after="0"/>
              <w:jc w:val="center"/>
              <w:rPr>
                <w:rFonts w:ascii="Times New Roman" w:eastAsia="Times New Roman" w:hAnsi="Times New Roman" w:cs="Times New Roman"/>
                <w:sz w:val="20"/>
                <w:szCs w:val="20"/>
                <w:lang w:eastAsia="ru-RU"/>
              </w:rPr>
            </w:pPr>
            <w:r w:rsidRPr="00740CE7">
              <w:rPr>
                <w:rFonts w:ascii="Times New Roman" w:eastAsia="Times New Roman" w:hAnsi="Times New Roman" w:cs="Times New Roman"/>
                <w:sz w:val="20"/>
                <w:szCs w:val="20"/>
                <w:lang w:eastAsia="ru-RU"/>
              </w:rPr>
              <w:t>45 431 961,61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740CE7" w:rsidRPr="00740CE7" w:rsidRDefault="00740CE7" w:rsidP="00AE2C09">
            <w:pPr>
              <w:spacing w:after="0"/>
              <w:ind w:right="-108" w:hanging="108"/>
              <w:jc w:val="center"/>
              <w:rPr>
                <w:rFonts w:ascii="Times New Roman" w:eastAsia="Times New Roman" w:hAnsi="Times New Roman" w:cs="Times New Roman"/>
                <w:sz w:val="20"/>
                <w:szCs w:val="20"/>
                <w:lang w:eastAsia="ru-RU"/>
              </w:rPr>
            </w:pPr>
            <w:r w:rsidRPr="00740CE7">
              <w:rPr>
                <w:rFonts w:ascii="Times New Roman" w:eastAsia="Times New Roman" w:hAnsi="Times New Roman" w:cs="Times New Roman"/>
                <w:sz w:val="20"/>
                <w:szCs w:val="20"/>
                <w:lang w:eastAsia="ru-RU"/>
              </w:rPr>
              <w:t>99,3</w:t>
            </w:r>
          </w:p>
        </w:tc>
        <w:tc>
          <w:tcPr>
            <w:tcW w:w="817" w:type="dxa"/>
            <w:tcBorders>
              <w:top w:val="single" w:sz="4" w:space="0" w:color="auto"/>
              <w:left w:val="single" w:sz="4" w:space="0" w:color="auto"/>
              <w:bottom w:val="single" w:sz="4" w:space="0" w:color="auto"/>
              <w:right w:val="single" w:sz="4" w:space="0" w:color="auto"/>
            </w:tcBorders>
            <w:shd w:val="clear" w:color="auto" w:fill="auto"/>
            <w:vAlign w:val="center"/>
          </w:tcPr>
          <w:p w:rsidR="00740CE7" w:rsidRPr="00740CE7" w:rsidRDefault="00740CE7" w:rsidP="00AE2C09">
            <w:pPr>
              <w:spacing w:after="0"/>
              <w:ind w:right="-108" w:hanging="108"/>
              <w:jc w:val="center"/>
              <w:rPr>
                <w:rFonts w:ascii="Times New Roman" w:eastAsia="Times New Roman" w:hAnsi="Times New Roman" w:cs="Times New Roman"/>
                <w:sz w:val="20"/>
                <w:szCs w:val="20"/>
                <w:lang w:eastAsia="ru-RU"/>
              </w:rPr>
            </w:pPr>
            <w:r w:rsidRPr="00740CE7">
              <w:rPr>
                <w:rFonts w:ascii="Times New Roman" w:eastAsia="Times New Roman" w:hAnsi="Times New Roman" w:cs="Times New Roman"/>
                <w:sz w:val="20"/>
                <w:szCs w:val="20"/>
                <w:lang w:eastAsia="ru-RU"/>
              </w:rPr>
              <w:t>106,0</w:t>
            </w:r>
          </w:p>
        </w:tc>
      </w:tr>
      <w:tr w:rsidR="00740CE7" w:rsidRPr="00740CE7" w:rsidTr="00740CE7">
        <w:trPr>
          <w:trHeight w:val="180"/>
          <w:tblHeader/>
        </w:trPr>
        <w:tc>
          <w:tcPr>
            <w:tcW w:w="3544" w:type="dxa"/>
            <w:tcBorders>
              <w:top w:val="single" w:sz="4" w:space="0" w:color="auto"/>
              <w:left w:val="single" w:sz="4" w:space="0" w:color="auto"/>
              <w:bottom w:val="single" w:sz="4" w:space="0" w:color="auto"/>
              <w:right w:val="single" w:sz="4" w:space="0" w:color="auto"/>
            </w:tcBorders>
            <w:shd w:val="clear" w:color="auto" w:fill="auto"/>
            <w:vAlign w:val="center"/>
          </w:tcPr>
          <w:p w:rsidR="00740CE7" w:rsidRPr="00740CE7" w:rsidRDefault="00740CE7" w:rsidP="00AE2C09">
            <w:pPr>
              <w:spacing w:before="40" w:after="40"/>
              <w:jc w:val="center"/>
              <w:rPr>
                <w:rFonts w:ascii="Times New Roman" w:eastAsia="Times New Roman" w:hAnsi="Times New Roman" w:cs="Times New Roman"/>
                <w:sz w:val="20"/>
                <w:szCs w:val="20"/>
                <w:lang w:eastAsia="ru-RU"/>
              </w:rPr>
            </w:pPr>
            <w:r w:rsidRPr="00740CE7">
              <w:rPr>
                <w:rFonts w:ascii="Times New Roman" w:eastAsia="Times New Roman" w:hAnsi="Times New Roman" w:cs="Times New Roman"/>
                <w:sz w:val="20"/>
                <w:szCs w:val="20"/>
                <w:lang w:eastAsia="ru-RU"/>
              </w:rPr>
              <w:t>Социальная политика</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740CE7" w:rsidRPr="00740CE7" w:rsidRDefault="00740CE7" w:rsidP="00AE2C09">
            <w:pPr>
              <w:spacing w:after="0"/>
              <w:jc w:val="center"/>
              <w:rPr>
                <w:rFonts w:ascii="Times New Roman" w:eastAsia="Times New Roman" w:hAnsi="Times New Roman" w:cs="Times New Roman"/>
                <w:sz w:val="20"/>
                <w:szCs w:val="20"/>
                <w:lang w:eastAsia="ru-RU"/>
              </w:rPr>
            </w:pPr>
            <w:r w:rsidRPr="00740CE7">
              <w:rPr>
                <w:rFonts w:ascii="Times New Roman" w:eastAsia="Times New Roman" w:hAnsi="Times New Roman" w:cs="Times New Roman"/>
                <w:sz w:val="20"/>
                <w:szCs w:val="20"/>
                <w:lang w:eastAsia="ru-RU"/>
              </w:rPr>
              <w:t>10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740CE7" w:rsidRPr="00740CE7" w:rsidRDefault="00740CE7" w:rsidP="00AE2C09">
            <w:pPr>
              <w:spacing w:after="0"/>
              <w:jc w:val="center"/>
              <w:rPr>
                <w:rFonts w:ascii="Times New Roman" w:eastAsia="Times New Roman" w:hAnsi="Times New Roman" w:cs="Times New Roman"/>
                <w:sz w:val="20"/>
                <w:szCs w:val="20"/>
                <w:lang w:eastAsia="ru-RU"/>
              </w:rPr>
            </w:pPr>
            <w:r w:rsidRPr="00740CE7">
              <w:rPr>
                <w:rFonts w:ascii="Times New Roman" w:eastAsia="Times New Roman" w:hAnsi="Times New Roman" w:cs="Times New Roman"/>
                <w:sz w:val="20"/>
                <w:szCs w:val="20"/>
                <w:lang w:eastAsia="ru-RU"/>
              </w:rPr>
              <w:t>25 482 446,23</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740CE7" w:rsidRPr="00740CE7" w:rsidRDefault="00740CE7" w:rsidP="00AE2C09">
            <w:pPr>
              <w:spacing w:after="0"/>
              <w:jc w:val="center"/>
              <w:rPr>
                <w:rFonts w:ascii="Times New Roman" w:eastAsia="Times New Roman" w:hAnsi="Times New Roman" w:cs="Times New Roman"/>
                <w:sz w:val="20"/>
                <w:szCs w:val="20"/>
                <w:lang w:eastAsia="ru-RU"/>
              </w:rPr>
            </w:pPr>
            <w:r w:rsidRPr="00740CE7">
              <w:rPr>
                <w:rFonts w:ascii="Times New Roman" w:eastAsia="Times New Roman" w:hAnsi="Times New Roman" w:cs="Times New Roman"/>
                <w:sz w:val="20"/>
                <w:szCs w:val="20"/>
                <w:lang w:eastAsia="ru-RU"/>
              </w:rPr>
              <w:t>23 276 145,88</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740CE7" w:rsidRPr="00740CE7" w:rsidRDefault="00740CE7" w:rsidP="00AE2C09">
            <w:pPr>
              <w:spacing w:after="0"/>
              <w:jc w:val="center"/>
              <w:rPr>
                <w:rFonts w:ascii="Times New Roman" w:eastAsia="Times New Roman" w:hAnsi="Times New Roman" w:cs="Times New Roman"/>
                <w:sz w:val="20"/>
                <w:szCs w:val="20"/>
                <w:lang w:eastAsia="ru-RU"/>
              </w:rPr>
            </w:pPr>
            <w:r w:rsidRPr="00740CE7">
              <w:rPr>
                <w:rFonts w:ascii="Times New Roman" w:eastAsia="Times New Roman" w:hAnsi="Times New Roman" w:cs="Times New Roman"/>
                <w:sz w:val="20"/>
                <w:szCs w:val="20"/>
                <w:lang w:eastAsia="ru-RU"/>
              </w:rPr>
              <w:t>18 824 271,14</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740CE7" w:rsidRPr="00740CE7" w:rsidRDefault="00740CE7" w:rsidP="00AE2C09">
            <w:pPr>
              <w:spacing w:after="0"/>
              <w:ind w:right="-108" w:hanging="108"/>
              <w:jc w:val="center"/>
              <w:rPr>
                <w:rFonts w:ascii="Times New Roman" w:eastAsia="Times New Roman" w:hAnsi="Times New Roman" w:cs="Times New Roman"/>
                <w:sz w:val="20"/>
                <w:szCs w:val="20"/>
                <w:lang w:eastAsia="ru-RU"/>
              </w:rPr>
            </w:pPr>
            <w:r w:rsidRPr="00740CE7">
              <w:rPr>
                <w:rFonts w:ascii="Times New Roman" w:eastAsia="Times New Roman" w:hAnsi="Times New Roman" w:cs="Times New Roman"/>
                <w:sz w:val="20"/>
                <w:szCs w:val="20"/>
                <w:lang w:eastAsia="ru-RU"/>
              </w:rPr>
              <w:t>80,9</w:t>
            </w:r>
          </w:p>
        </w:tc>
        <w:tc>
          <w:tcPr>
            <w:tcW w:w="817" w:type="dxa"/>
            <w:tcBorders>
              <w:top w:val="single" w:sz="4" w:space="0" w:color="auto"/>
              <w:left w:val="single" w:sz="4" w:space="0" w:color="auto"/>
              <w:bottom w:val="single" w:sz="4" w:space="0" w:color="auto"/>
              <w:right w:val="single" w:sz="4" w:space="0" w:color="auto"/>
            </w:tcBorders>
            <w:shd w:val="clear" w:color="auto" w:fill="auto"/>
            <w:vAlign w:val="center"/>
          </w:tcPr>
          <w:p w:rsidR="00740CE7" w:rsidRPr="00740CE7" w:rsidRDefault="00740CE7" w:rsidP="00AE2C09">
            <w:pPr>
              <w:spacing w:after="0"/>
              <w:ind w:right="-108" w:hanging="108"/>
              <w:jc w:val="center"/>
              <w:rPr>
                <w:rFonts w:ascii="Times New Roman" w:eastAsia="Times New Roman" w:hAnsi="Times New Roman" w:cs="Times New Roman"/>
                <w:sz w:val="20"/>
                <w:szCs w:val="20"/>
                <w:lang w:eastAsia="ru-RU"/>
              </w:rPr>
            </w:pPr>
            <w:r w:rsidRPr="00740CE7">
              <w:rPr>
                <w:rFonts w:ascii="Times New Roman" w:eastAsia="Times New Roman" w:hAnsi="Times New Roman" w:cs="Times New Roman"/>
                <w:sz w:val="20"/>
                <w:szCs w:val="20"/>
                <w:lang w:eastAsia="ru-RU"/>
              </w:rPr>
              <w:t>73,9</w:t>
            </w:r>
          </w:p>
        </w:tc>
      </w:tr>
      <w:tr w:rsidR="00740CE7" w:rsidRPr="00740CE7" w:rsidTr="00740CE7">
        <w:trPr>
          <w:trHeight w:val="101"/>
          <w:tblHeader/>
        </w:trPr>
        <w:tc>
          <w:tcPr>
            <w:tcW w:w="3544" w:type="dxa"/>
            <w:tcBorders>
              <w:top w:val="single" w:sz="4" w:space="0" w:color="auto"/>
              <w:left w:val="single" w:sz="4" w:space="0" w:color="auto"/>
              <w:bottom w:val="single" w:sz="4" w:space="0" w:color="auto"/>
              <w:right w:val="single" w:sz="4" w:space="0" w:color="auto"/>
            </w:tcBorders>
            <w:shd w:val="clear" w:color="auto" w:fill="auto"/>
            <w:vAlign w:val="center"/>
          </w:tcPr>
          <w:p w:rsidR="00740CE7" w:rsidRPr="00740CE7" w:rsidRDefault="00740CE7" w:rsidP="00AE2C09">
            <w:pPr>
              <w:spacing w:before="40" w:after="40"/>
              <w:jc w:val="center"/>
              <w:rPr>
                <w:rFonts w:ascii="Times New Roman" w:eastAsia="Times New Roman" w:hAnsi="Times New Roman" w:cs="Times New Roman"/>
                <w:sz w:val="20"/>
                <w:szCs w:val="20"/>
                <w:lang w:eastAsia="ru-RU"/>
              </w:rPr>
            </w:pPr>
            <w:r w:rsidRPr="00740CE7">
              <w:rPr>
                <w:rFonts w:ascii="Times New Roman" w:eastAsia="Times New Roman" w:hAnsi="Times New Roman" w:cs="Times New Roman"/>
                <w:sz w:val="20"/>
                <w:szCs w:val="20"/>
                <w:lang w:eastAsia="ru-RU"/>
              </w:rPr>
              <w:t>Физическая культура  и спорт</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740CE7" w:rsidRPr="00740CE7" w:rsidRDefault="00740CE7" w:rsidP="00AE2C09">
            <w:pPr>
              <w:spacing w:after="0"/>
              <w:jc w:val="center"/>
              <w:rPr>
                <w:rFonts w:ascii="Times New Roman" w:eastAsia="Times New Roman" w:hAnsi="Times New Roman" w:cs="Times New Roman"/>
                <w:sz w:val="20"/>
                <w:szCs w:val="20"/>
                <w:lang w:eastAsia="ru-RU"/>
              </w:rPr>
            </w:pPr>
            <w:r w:rsidRPr="00740CE7">
              <w:rPr>
                <w:rFonts w:ascii="Times New Roman" w:eastAsia="Times New Roman" w:hAnsi="Times New Roman" w:cs="Times New Roman"/>
                <w:sz w:val="20"/>
                <w:szCs w:val="20"/>
                <w:lang w:eastAsia="ru-RU"/>
              </w:rPr>
              <w:t>11</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740CE7" w:rsidRPr="00740CE7" w:rsidRDefault="00740CE7" w:rsidP="00AE2C09">
            <w:pPr>
              <w:spacing w:after="0"/>
              <w:jc w:val="center"/>
              <w:rPr>
                <w:rFonts w:ascii="Times New Roman" w:eastAsia="Times New Roman" w:hAnsi="Times New Roman" w:cs="Times New Roman"/>
                <w:sz w:val="20"/>
                <w:szCs w:val="20"/>
                <w:lang w:eastAsia="ru-RU"/>
              </w:rPr>
            </w:pPr>
            <w:r w:rsidRPr="00740CE7">
              <w:rPr>
                <w:rFonts w:ascii="Times New Roman" w:eastAsia="Times New Roman" w:hAnsi="Times New Roman" w:cs="Times New Roman"/>
                <w:sz w:val="20"/>
                <w:szCs w:val="20"/>
                <w:lang w:eastAsia="ru-RU"/>
              </w:rPr>
              <w:t>17 967 277,44</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740CE7" w:rsidRPr="00740CE7" w:rsidRDefault="00740CE7" w:rsidP="00AE2C09">
            <w:pPr>
              <w:spacing w:after="0"/>
              <w:jc w:val="center"/>
              <w:rPr>
                <w:rFonts w:ascii="Times New Roman" w:eastAsia="Times New Roman" w:hAnsi="Times New Roman" w:cs="Times New Roman"/>
                <w:sz w:val="20"/>
                <w:szCs w:val="20"/>
                <w:lang w:eastAsia="ru-RU"/>
              </w:rPr>
            </w:pPr>
            <w:r w:rsidRPr="00740CE7">
              <w:rPr>
                <w:rFonts w:ascii="Times New Roman" w:eastAsia="Times New Roman" w:hAnsi="Times New Roman" w:cs="Times New Roman"/>
                <w:sz w:val="20"/>
                <w:szCs w:val="20"/>
                <w:lang w:eastAsia="ru-RU"/>
              </w:rPr>
              <w:t>13 100 989,93</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740CE7" w:rsidRPr="00740CE7" w:rsidRDefault="00740CE7" w:rsidP="00AE2C09">
            <w:pPr>
              <w:spacing w:after="0"/>
              <w:jc w:val="center"/>
              <w:rPr>
                <w:rFonts w:ascii="Times New Roman" w:eastAsia="Times New Roman" w:hAnsi="Times New Roman" w:cs="Times New Roman"/>
                <w:sz w:val="20"/>
                <w:szCs w:val="20"/>
                <w:lang w:eastAsia="ru-RU"/>
              </w:rPr>
            </w:pPr>
            <w:r w:rsidRPr="00740CE7">
              <w:rPr>
                <w:rFonts w:ascii="Times New Roman" w:eastAsia="Times New Roman" w:hAnsi="Times New Roman" w:cs="Times New Roman"/>
                <w:sz w:val="20"/>
                <w:szCs w:val="20"/>
                <w:lang w:eastAsia="ru-RU"/>
              </w:rPr>
              <w:t>13 100 089,93</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740CE7" w:rsidRPr="00740CE7" w:rsidRDefault="00740CE7" w:rsidP="00AE2C09">
            <w:pPr>
              <w:spacing w:after="0"/>
              <w:ind w:right="-108" w:hanging="108"/>
              <w:jc w:val="center"/>
              <w:rPr>
                <w:rFonts w:ascii="Times New Roman" w:eastAsia="Times New Roman" w:hAnsi="Times New Roman" w:cs="Times New Roman"/>
                <w:sz w:val="20"/>
                <w:szCs w:val="20"/>
                <w:lang w:eastAsia="ru-RU"/>
              </w:rPr>
            </w:pPr>
            <w:r w:rsidRPr="00740CE7">
              <w:rPr>
                <w:rFonts w:ascii="Times New Roman" w:eastAsia="Times New Roman" w:hAnsi="Times New Roman" w:cs="Times New Roman"/>
                <w:sz w:val="20"/>
                <w:szCs w:val="20"/>
                <w:lang w:eastAsia="ru-RU"/>
              </w:rPr>
              <w:t>100,0</w:t>
            </w:r>
          </w:p>
        </w:tc>
        <w:tc>
          <w:tcPr>
            <w:tcW w:w="817" w:type="dxa"/>
            <w:tcBorders>
              <w:top w:val="single" w:sz="4" w:space="0" w:color="auto"/>
              <w:left w:val="single" w:sz="4" w:space="0" w:color="auto"/>
              <w:bottom w:val="single" w:sz="4" w:space="0" w:color="auto"/>
              <w:right w:val="single" w:sz="4" w:space="0" w:color="auto"/>
            </w:tcBorders>
            <w:shd w:val="clear" w:color="auto" w:fill="auto"/>
            <w:vAlign w:val="center"/>
          </w:tcPr>
          <w:p w:rsidR="00740CE7" w:rsidRPr="00740CE7" w:rsidRDefault="00740CE7" w:rsidP="00AE2C09">
            <w:pPr>
              <w:spacing w:after="0"/>
              <w:ind w:right="-108" w:hanging="108"/>
              <w:jc w:val="center"/>
              <w:rPr>
                <w:rFonts w:ascii="Times New Roman" w:eastAsia="Times New Roman" w:hAnsi="Times New Roman" w:cs="Times New Roman"/>
                <w:sz w:val="20"/>
                <w:szCs w:val="20"/>
                <w:lang w:eastAsia="ru-RU"/>
              </w:rPr>
            </w:pPr>
            <w:r w:rsidRPr="00740CE7">
              <w:rPr>
                <w:rFonts w:ascii="Times New Roman" w:eastAsia="Times New Roman" w:hAnsi="Times New Roman" w:cs="Times New Roman"/>
                <w:sz w:val="20"/>
                <w:szCs w:val="20"/>
                <w:lang w:eastAsia="ru-RU"/>
              </w:rPr>
              <w:t>72,9</w:t>
            </w:r>
          </w:p>
        </w:tc>
      </w:tr>
      <w:tr w:rsidR="00740CE7" w:rsidRPr="00740CE7" w:rsidTr="00740CE7">
        <w:trPr>
          <w:trHeight w:val="101"/>
          <w:tblHeader/>
        </w:trPr>
        <w:tc>
          <w:tcPr>
            <w:tcW w:w="3544" w:type="dxa"/>
            <w:tcBorders>
              <w:top w:val="single" w:sz="4" w:space="0" w:color="auto"/>
              <w:left w:val="single" w:sz="4" w:space="0" w:color="auto"/>
              <w:bottom w:val="single" w:sz="4" w:space="0" w:color="auto"/>
              <w:right w:val="single" w:sz="4" w:space="0" w:color="auto"/>
            </w:tcBorders>
            <w:shd w:val="clear" w:color="auto" w:fill="auto"/>
            <w:vAlign w:val="center"/>
          </w:tcPr>
          <w:p w:rsidR="00740CE7" w:rsidRPr="00740CE7" w:rsidRDefault="00740CE7" w:rsidP="00AE2C09">
            <w:pPr>
              <w:spacing w:before="40" w:after="40"/>
              <w:jc w:val="center"/>
              <w:rPr>
                <w:rFonts w:ascii="Times New Roman" w:eastAsia="Times New Roman" w:hAnsi="Times New Roman" w:cs="Times New Roman"/>
                <w:sz w:val="20"/>
                <w:szCs w:val="20"/>
                <w:lang w:eastAsia="ru-RU"/>
              </w:rPr>
            </w:pPr>
            <w:r w:rsidRPr="00740CE7">
              <w:rPr>
                <w:rFonts w:ascii="Times New Roman" w:eastAsia="Times New Roman" w:hAnsi="Times New Roman" w:cs="Times New Roman"/>
                <w:sz w:val="20"/>
                <w:szCs w:val="20"/>
                <w:lang w:eastAsia="ru-RU"/>
              </w:rPr>
              <w:t>Обслуживание государственного и муниципального долга</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740CE7" w:rsidRPr="00740CE7" w:rsidRDefault="00740CE7" w:rsidP="00AE2C09">
            <w:pPr>
              <w:spacing w:after="0"/>
              <w:jc w:val="center"/>
              <w:rPr>
                <w:rFonts w:ascii="Times New Roman" w:eastAsia="Times New Roman" w:hAnsi="Times New Roman" w:cs="Times New Roman"/>
                <w:sz w:val="20"/>
                <w:szCs w:val="20"/>
                <w:lang w:eastAsia="ru-RU"/>
              </w:rPr>
            </w:pPr>
            <w:r w:rsidRPr="00740CE7">
              <w:rPr>
                <w:rFonts w:ascii="Times New Roman" w:eastAsia="Times New Roman" w:hAnsi="Times New Roman" w:cs="Times New Roman"/>
                <w:sz w:val="20"/>
                <w:szCs w:val="20"/>
                <w:lang w:eastAsia="ru-RU"/>
              </w:rPr>
              <w:t>13</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740CE7" w:rsidRPr="00740CE7" w:rsidRDefault="00740CE7" w:rsidP="00AE2C09">
            <w:pPr>
              <w:spacing w:after="0"/>
              <w:jc w:val="center"/>
              <w:rPr>
                <w:rFonts w:ascii="Times New Roman" w:eastAsia="Times New Roman" w:hAnsi="Times New Roman" w:cs="Times New Roman"/>
                <w:sz w:val="20"/>
                <w:szCs w:val="20"/>
                <w:lang w:eastAsia="ru-RU"/>
              </w:rPr>
            </w:pPr>
            <w:r w:rsidRPr="00740CE7">
              <w:rPr>
                <w:rFonts w:ascii="Times New Roman" w:eastAsia="Times New Roman" w:hAnsi="Times New Roman" w:cs="Times New Roman"/>
                <w:sz w:val="20"/>
                <w:szCs w:val="20"/>
                <w:lang w:eastAsia="ru-RU"/>
              </w:rPr>
              <w:t>473 173,72</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740CE7" w:rsidRPr="00740CE7" w:rsidRDefault="00740CE7" w:rsidP="00AE2C09">
            <w:pPr>
              <w:spacing w:after="0"/>
              <w:jc w:val="center"/>
              <w:rPr>
                <w:rFonts w:ascii="Times New Roman" w:eastAsia="Times New Roman" w:hAnsi="Times New Roman" w:cs="Times New Roman"/>
                <w:sz w:val="20"/>
                <w:szCs w:val="20"/>
                <w:lang w:eastAsia="ru-RU"/>
              </w:rPr>
            </w:pPr>
            <w:r w:rsidRPr="00740CE7">
              <w:rPr>
                <w:rFonts w:ascii="Times New Roman" w:eastAsia="Times New Roman" w:hAnsi="Times New Roman" w:cs="Times New Roman"/>
                <w:sz w:val="20"/>
                <w:szCs w:val="20"/>
                <w:lang w:eastAsia="ru-RU"/>
              </w:rPr>
              <w:t>353 111,29</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740CE7" w:rsidRPr="00740CE7" w:rsidRDefault="00740CE7" w:rsidP="00AE2C09">
            <w:pPr>
              <w:spacing w:after="0"/>
              <w:jc w:val="center"/>
              <w:rPr>
                <w:rFonts w:ascii="Times New Roman" w:eastAsia="Times New Roman" w:hAnsi="Times New Roman" w:cs="Times New Roman"/>
                <w:sz w:val="20"/>
                <w:szCs w:val="20"/>
                <w:lang w:eastAsia="ru-RU"/>
              </w:rPr>
            </w:pPr>
            <w:r w:rsidRPr="00740CE7">
              <w:rPr>
                <w:rFonts w:ascii="Times New Roman" w:eastAsia="Times New Roman" w:hAnsi="Times New Roman" w:cs="Times New Roman"/>
                <w:sz w:val="20"/>
                <w:szCs w:val="20"/>
                <w:lang w:eastAsia="ru-RU"/>
              </w:rPr>
              <w:t>353 111,29</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740CE7" w:rsidRPr="00740CE7" w:rsidRDefault="00740CE7" w:rsidP="00AE2C09">
            <w:pPr>
              <w:spacing w:after="0"/>
              <w:ind w:right="-108" w:hanging="108"/>
              <w:jc w:val="center"/>
              <w:rPr>
                <w:rFonts w:ascii="Times New Roman" w:eastAsia="Times New Roman" w:hAnsi="Times New Roman" w:cs="Times New Roman"/>
                <w:sz w:val="20"/>
                <w:szCs w:val="20"/>
                <w:lang w:eastAsia="ru-RU"/>
              </w:rPr>
            </w:pPr>
            <w:r w:rsidRPr="00740CE7">
              <w:rPr>
                <w:rFonts w:ascii="Times New Roman" w:eastAsia="Times New Roman" w:hAnsi="Times New Roman" w:cs="Times New Roman"/>
                <w:sz w:val="20"/>
                <w:szCs w:val="20"/>
                <w:lang w:eastAsia="ru-RU"/>
              </w:rPr>
              <w:t>100,0</w:t>
            </w:r>
          </w:p>
        </w:tc>
        <w:tc>
          <w:tcPr>
            <w:tcW w:w="817" w:type="dxa"/>
            <w:tcBorders>
              <w:top w:val="single" w:sz="4" w:space="0" w:color="auto"/>
              <w:left w:val="single" w:sz="4" w:space="0" w:color="auto"/>
              <w:bottom w:val="single" w:sz="4" w:space="0" w:color="auto"/>
              <w:right w:val="single" w:sz="4" w:space="0" w:color="auto"/>
            </w:tcBorders>
            <w:shd w:val="clear" w:color="auto" w:fill="auto"/>
            <w:vAlign w:val="center"/>
          </w:tcPr>
          <w:p w:rsidR="00740CE7" w:rsidRPr="00740CE7" w:rsidRDefault="00740CE7" w:rsidP="00AE2C09">
            <w:pPr>
              <w:spacing w:after="0"/>
              <w:ind w:right="-108" w:hanging="108"/>
              <w:jc w:val="center"/>
              <w:rPr>
                <w:rFonts w:ascii="Times New Roman" w:eastAsia="Times New Roman" w:hAnsi="Times New Roman" w:cs="Times New Roman"/>
                <w:sz w:val="20"/>
                <w:szCs w:val="20"/>
                <w:lang w:eastAsia="ru-RU"/>
              </w:rPr>
            </w:pPr>
            <w:r w:rsidRPr="00740CE7">
              <w:rPr>
                <w:rFonts w:ascii="Times New Roman" w:eastAsia="Times New Roman" w:hAnsi="Times New Roman" w:cs="Times New Roman"/>
                <w:sz w:val="20"/>
                <w:szCs w:val="20"/>
                <w:lang w:eastAsia="ru-RU"/>
              </w:rPr>
              <w:t>74,6</w:t>
            </w:r>
          </w:p>
        </w:tc>
      </w:tr>
      <w:tr w:rsidR="00740CE7" w:rsidRPr="00740CE7" w:rsidTr="00740CE7">
        <w:trPr>
          <w:trHeight w:val="419"/>
          <w:tblHeader/>
        </w:trPr>
        <w:tc>
          <w:tcPr>
            <w:tcW w:w="3544" w:type="dxa"/>
            <w:tcBorders>
              <w:top w:val="single" w:sz="4" w:space="0" w:color="auto"/>
              <w:left w:val="single" w:sz="4" w:space="0" w:color="auto"/>
              <w:bottom w:val="single" w:sz="4" w:space="0" w:color="auto"/>
              <w:right w:val="single" w:sz="4" w:space="0" w:color="auto"/>
            </w:tcBorders>
            <w:shd w:val="clear" w:color="auto" w:fill="auto"/>
            <w:vAlign w:val="center"/>
          </w:tcPr>
          <w:p w:rsidR="00740CE7" w:rsidRPr="00740CE7" w:rsidRDefault="00740CE7" w:rsidP="00AE2C09">
            <w:pPr>
              <w:spacing w:before="40" w:after="40"/>
              <w:jc w:val="center"/>
              <w:rPr>
                <w:rFonts w:ascii="Times New Roman" w:eastAsia="Times New Roman" w:hAnsi="Times New Roman" w:cs="Times New Roman"/>
                <w:sz w:val="20"/>
                <w:szCs w:val="20"/>
                <w:lang w:eastAsia="ru-RU"/>
              </w:rPr>
            </w:pPr>
            <w:r w:rsidRPr="00740CE7">
              <w:rPr>
                <w:rFonts w:ascii="Times New Roman" w:eastAsia="Times New Roman" w:hAnsi="Times New Roman" w:cs="Times New Roman"/>
                <w:sz w:val="20"/>
                <w:szCs w:val="20"/>
                <w:lang w:eastAsia="ru-RU"/>
              </w:rPr>
              <w:t xml:space="preserve">Межбюджетные трансферты </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740CE7" w:rsidRPr="00740CE7" w:rsidRDefault="00740CE7" w:rsidP="00AE2C09">
            <w:pPr>
              <w:spacing w:after="0"/>
              <w:jc w:val="center"/>
              <w:rPr>
                <w:rFonts w:ascii="Times New Roman" w:eastAsia="Times New Roman" w:hAnsi="Times New Roman" w:cs="Times New Roman"/>
                <w:sz w:val="20"/>
                <w:szCs w:val="20"/>
                <w:lang w:eastAsia="ru-RU"/>
              </w:rPr>
            </w:pPr>
            <w:r w:rsidRPr="00740CE7">
              <w:rPr>
                <w:rFonts w:ascii="Times New Roman" w:eastAsia="Times New Roman" w:hAnsi="Times New Roman" w:cs="Times New Roman"/>
                <w:sz w:val="20"/>
                <w:szCs w:val="20"/>
                <w:lang w:eastAsia="ru-RU"/>
              </w:rPr>
              <w:t>14</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740CE7" w:rsidRPr="00740CE7" w:rsidRDefault="00740CE7" w:rsidP="00AE2C09">
            <w:pPr>
              <w:spacing w:after="0"/>
              <w:jc w:val="center"/>
              <w:rPr>
                <w:rFonts w:ascii="Times New Roman" w:eastAsia="Times New Roman" w:hAnsi="Times New Roman" w:cs="Times New Roman"/>
                <w:sz w:val="20"/>
                <w:szCs w:val="20"/>
                <w:lang w:eastAsia="ru-RU"/>
              </w:rPr>
            </w:pPr>
            <w:r w:rsidRPr="00740CE7">
              <w:rPr>
                <w:rFonts w:ascii="Times New Roman" w:eastAsia="Times New Roman" w:hAnsi="Times New Roman" w:cs="Times New Roman"/>
                <w:sz w:val="20"/>
                <w:szCs w:val="20"/>
                <w:lang w:eastAsia="ru-RU"/>
              </w:rPr>
              <w:t>8 832 000,00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740CE7" w:rsidRPr="00740CE7" w:rsidRDefault="00740CE7" w:rsidP="00AE2C09">
            <w:pPr>
              <w:spacing w:after="0"/>
              <w:jc w:val="center"/>
              <w:rPr>
                <w:rFonts w:ascii="Times New Roman" w:eastAsia="Times New Roman" w:hAnsi="Times New Roman" w:cs="Times New Roman"/>
                <w:sz w:val="20"/>
                <w:szCs w:val="20"/>
                <w:lang w:eastAsia="ru-RU"/>
              </w:rPr>
            </w:pPr>
            <w:r w:rsidRPr="00740CE7">
              <w:rPr>
                <w:rFonts w:ascii="Times New Roman" w:eastAsia="Times New Roman" w:hAnsi="Times New Roman" w:cs="Times New Roman"/>
                <w:sz w:val="20"/>
                <w:szCs w:val="20"/>
                <w:lang w:eastAsia="ru-RU"/>
              </w:rPr>
              <w:t>4 793 000,00</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740CE7" w:rsidRPr="00740CE7" w:rsidRDefault="00740CE7" w:rsidP="00AE2C09">
            <w:pPr>
              <w:spacing w:after="0"/>
              <w:jc w:val="center"/>
              <w:rPr>
                <w:rFonts w:ascii="Times New Roman" w:eastAsia="Times New Roman" w:hAnsi="Times New Roman" w:cs="Times New Roman"/>
                <w:sz w:val="20"/>
                <w:szCs w:val="20"/>
                <w:lang w:eastAsia="ru-RU"/>
              </w:rPr>
            </w:pPr>
            <w:r w:rsidRPr="00740CE7">
              <w:rPr>
                <w:rFonts w:ascii="Times New Roman" w:eastAsia="Times New Roman" w:hAnsi="Times New Roman" w:cs="Times New Roman"/>
                <w:sz w:val="20"/>
                <w:szCs w:val="20"/>
                <w:lang w:eastAsia="ru-RU"/>
              </w:rPr>
              <w:t>4 793 000,00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740CE7" w:rsidRPr="00740CE7" w:rsidRDefault="00740CE7" w:rsidP="00AE2C09">
            <w:pPr>
              <w:spacing w:after="0"/>
              <w:ind w:right="-108" w:hanging="108"/>
              <w:jc w:val="center"/>
              <w:rPr>
                <w:rFonts w:ascii="Times New Roman" w:eastAsia="Times New Roman" w:hAnsi="Times New Roman" w:cs="Times New Roman"/>
                <w:sz w:val="20"/>
                <w:szCs w:val="20"/>
                <w:lang w:eastAsia="ru-RU"/>
              </w:rPr>
            </w:pPr>
            <w:r w:rsidRPr="00740CE7">
              <w:rPr>
                <w:rFonts w:ascii="Times New Roman" w:eastAsia="Times New Roman" w:hAnsi="Times New Roman" w:cs="Times New Roman"/>
                <w:sz w:val="20"/>
                <w:szCs w:val="20"/>
                <w:lang w:eastAsia="ru-RU"/>
              </w:rPr>
              <w:t>100,0</w:t>
            </w:r>
          </w:p>
        </w:tc>
        <w:tc>
          <w:tcPr>
            <w:tcW w:w="817" w:type="dxa"/>
            <w:tcBorders>
              <w:top w:val="single" w:sz="4" w:space="0" w:color="auto"/>
              <w:left w:val="single" w:sz="4" w:space="0" w:color="auto"/>
              <w:bottom w:val="single" w:sz="4" w:space="0" w:color="auto"/>
              <w:right w:val="single" w:sz="4" w:space="0" w:color="auto"/>
            </w:tcBorders>
            <w:shd w:val="clear" w:color="auto" w:fill="auto"/>
            <w:vAlign w:val="center"/>
          </w:tcPr>
          <w:p w:rsidR="00740CE7" w:rsidRPr="00740CE7" w:rsidRDefault="00740CE7" w:rsidP="00AE2C09">
            <w:pPr>
              <w:spacing w:after="0"/>
              <w:ind w:right="-108" w:hanging="108"/>
              <w:jc w:val="center"/>
              <w:rPr>
                <w:rFonts w:ascii="Times New Roman" w:eastAsia="Times New Roman" w:hAnsi="Times New Roman" w:cs="Times New Roman"/>
                <w:sz w:val="20"/>
                <w:szCs w:val="20"/>
                <w:lang w:eastAsia="ru-RU"/>
              </w:rPr>
            </w:pPr>
            <w:r w:rsidRPr="00740CE7">
              <w:rPr>
                <w:rFonts w:ascii="Times New Roman" w:eastAsia="Times New Roman" w:hAnsi="Times New Roman" w:cs="Times New Roman"/>
                <w:sz w:val="20"/>
                <w:szCs w:val="20"/>
                <w:lang w:eastAsia="ru-RU"/>
              </w:rPr>
              <w:t>54,3</w:t>
            </w:r>
          </w:p>
        </w:tc>
      </w:tr>
      <w:tr w:rsidR="00740CE7" w:rsidRPr="00740CE7" w:rsidTr="00740CE7">
        <w:trPr>
          <w:trHeight w:val="94"/>
          <w:tblHeader/>
        </w:trPr>
        <w:tc>
          <w:tcPr>
            <w:tcW w:w="3544" w:type="dxa"/>
            <w:tcBorders>
              <w:top w:val="single" w:sz="4" w:space="0" w:color="auto"/>
              <w:left w:val="single" w:sz="4" w:space="0" w:color="auto"/>
              <w:bottom w:val="single" w:sz="4" w:space="0" w:color="auto"/>
              <w:right w:val="single" w:sz="4" w:space="0" w:color="auto"/>
            </w:tcBorders>
            <w:shd w:val="clear" w:color="auto" w:fill="auto"/>
            <w:vAlign w:val="center"/>
          </w:tcPr>
          <w:p w:rsidR="00740CE7" w:rsidRPr="00740CE7" w:rsidRDefault="00740CE7" w:rsidP="00AE2C09">
            <w:pPr>
              <w:spacing w:before="40" w:after="40"/>
              <w:jc w:val="center"/>
              <w:rPr>
                <w:rFonts w:ascii="Times New Roman" w:eastAsia="Times New Roman" w:hAnsi="Times New Roman" w:cs="Times New Roman"/>
                <w:b/>
                <w:sz w:val="20"/>
                <w:szCs w:val="20"/>
                <w:lang w:eastAsia="ru-RU"/>
              </w:rPr>
            </w:pPr>
            <w:r w:rsidRPr="00740CE7">
              <w:rPr>
                <w:rFonts w:ascii="Times New Roman" w:eastAsia="Times New Roman" w:hAnsi="Times New Roman" w:cs="Times New Roman"/>
                <w:b/>
                <w:sz w:val="20"/>
                <w:szCs w:val="20"/>
                <w:lang w:eastAsia="ru-RU"/>
              </w:rPr>
              <w:t>Всего</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740CE7" w:rsidRPr="00740CE7" w:rsidRDefault="00740CE7" w:rsidP="00AE2C09">
            <w:pPr>
              <w:spacing w:after="0"/>
              <w:jc w:val="center"/>
              <w:rPr>
                <w:rFonts w:ascii="Times New Roman" w:eastAsia="Times New Roman" w:hAnsi="Times New Roman" w:cs="Times New Roman"/>
                <w:b/>
                <w:sz w:val="20"/>
                <w:szCs w:val="20"/>
                <w:lang w:eastAsia="ru-RU"/>
              </w:rPr>
            </w:pPr>
            <w:r w:rsidRPr="00740CE7">
              <w:rPr>
                <w:rFonts w:ascii="Times New Roman" w:eastAsia="Times New Roman" w:hAnsi="Times New Roman" w:cs="Times New Roman"/>
                <w:b/>
                <w:sz w:val="20"/>
                <w:szCs w:val="20"/>
                <w:lang w:eastAsia="ru-RU"/>
              </w:rPr>
              <w:t> </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740CE7" w:rsidRPr="00740CE7" w:rsidRDefault="00740CE7" w:rsidP="00AE2C09">
            <w:pPr>
              <w:spacing w:after="0"/>
              <w:jc w:val="center"/>
              <w:rPr>
                <w:rFonts w:ascii="Times New Roman" w:eastAsia="Times New Roman" w:hAnsi="Times New Roman" w:cs="Times New Roman"/>
                <w:b/>
                <w:sz w:val="20"/>
                <w:szCs w:val="20"/>
                <w:lang w:eastAsia="ru-RU"/>
              </w:rPr>
            </w:pPr>
            <w:r w:rsidRPr="00740CE7">
              <w:rPr>
                <w:rFonts w:ascii="Times New Roman" w:eastAsia="Times New Roman" w:hAnsi="Times New Roman" w:cs="Times New Roman"/>
                <w:b/>
                <w:sz w:val="20"/>
                <w:szCs w:val="20"/>
                <w:lang w:eastAsia="ru-RU"/>
              </w:rPr>
              <w:t>500 560 131,70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740CE7" w:rsidRPr="00740CE7" w:rsidRDefault="00740CE7" w:rsidP="00AE2C09">
            <w:pPr>
              <w:spacing w:after="0"/>
              <w:jc w:val="center"/>
              <w:rPr>
                <w:rFonts w:ascii="Times New Roman" w:eastAsia="Times New Roman" w:hAnsi="Times New Roman" w:cs="Times New Roman"/>
                <w:b/>
                <w:sz w:val="20"/>
                <w:szCs w:val="20"/>
                <w:lang w:eastAsia="ru-RU"/>
              </w:rPr>
            </w:pPr>
            <w:r w:rsidRPr="00740CE7">
              <w:rPr>
                <w:rFonts w:ascii="Times New Roman" w:eastAsia="Times New Roman" w:hAnsi="Times New Roman" w:cs="Times New Roman"/>
                <w:b/>
                <w:sz w:val="20"/>
                <w:szCs w:val="20"/>
                <w:lang w:eastAsia="ru-RU"/>
              </w:rPr>
              <w:t>552 200 905,10</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740CE7" w:rsidRPr="00740CE7" w:rsidRDefault="00740CE7" w:rsidP="00AE2C09">
            <w:pPr>
              <w:spacing w:after="0"/>
              <w:jc w:val="center"/>
              <w:rPr>
                <w:rFonts w:ascii="Times New Roman" w:eastAsia="Times New Roman" w:hAnsi="Times New Roman" w:cs="Times New Roman"/>
                <w:b/>
                <w:sz w:val="20"/>
                <w:szCs w:val="20"/>
                <w:lang w:eastAsia="ru-RU"/>
              </w:rPr>
            </w:pPr>
            <w:r w:rsidRPr="00740CE7">
              <w:rPr>
                <w:rFonts w:ascii="Times New Roman" w:eastAsia="Times New Roman" w:hAnsi="Times New Roman" w:cs="Times New Roman"/>
                <w:b/>
                <w:sz w:val="20"/>
                <w:szCs w:val="20"/>
                <w:lang w:eastAsia="ru-RU"/>
              </w:rPr>
              <w:t>542 655 467,09</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740CE7" w:rsidRPr="00740CE7" w:rsidRDefault="00740CE7" w:rsidP="00AE2C09">
            <w:pPr>
              <w:spacing w:after="0"/>
              <w:ind w:right="-108" w:hanging="108"/>
              <w:jc w:val="center"/>
              <w:rPr>
                <w:rFonts w:ascii="Times New Roman" w:eastAsia="Times New Roman" w:hAnsi="Times New Roman" w:cs="Times New Roman"/>
                <w:b/>
                <w:sz w:val="20"/>
                <w:szCs w:val="20"/>
                <w:lang w:eastAsia="ru-RU"/>
              </w:rPr>
            </w:pPr>
            <w:r w:rsidRPr="00740CE7">
              <w:rPr>
                <w:rFonts w:ascii="Times New Roman" w:eastAsia="Times New Roman" w:hAnsi="Times New Roman" w:cs="Times New Roman"/>
                <w:b/>
                <w:sz w:val="20"/>
                <w:szCs w:val="20"/>
                <w:lang w:eastAsia="ru-RU"/>
              </w:rPr>
              <w:t xml:space="preserve">98,3 </w:t>
            </w:r>
          </w:p>
        </w:tc>
        <w:tc>
          <w:tcPr>
            <w:tcW w:w="817" w:type="dxa"/>
            <w:tcBorders>
              <w:top w:val="single" w:sz="4" w:space="0" w:color="auto"/>
              <w:left w:val="single" w:sz="4" w:space="0" w:color="auto"/>
              <w:bottom w:val="single" w:sz="4" w:space="0" w:color="auto"/>
              <w:right w:val="single" w:sz="4" w:space="0" w:color="auto"/>
            </w:tcBorders>
            <w:shd w:val="clear" w:color="auto" w:fill="auto"/>
            <w:vAlign w:val="center"/>
          </w:tcPr>
          <w:p w:rsidR="00740CE7" w:rsidRPr="00740CE7" w:rsidRDefault="00740CE7" w:rsidP="00AE2C09">
            <w:pPr>
              <w:spacing w:after="0"/>
              <w:ind w:right="-108" w:hanging="108"/>
              <w:jc w:val="center"/>
              <w:rPr>
                <w:rFonts w:ascii="Times New Roman" w:eastAsia="Times New Roman" w:hAnsi="Times New Roman" w:cs="Times New Roman"/>
                <w:b/>
                <w:sz w:val="20"/>
                <w:szCs w:val="20"/>
                <w:lang w:eastAsia="ru-RU"/>
              </w:rPr>
            </w:pPr>
            <w:r w:rsidRPr="00740CE7">
              <w:rPr>
                <w:rFonts w:ascii="Times New Roman" w:eastAsia="Times New Roman" w:hAnsi="Times New Roman" w:cs="Times New Roman"/>
                <w:b/>
                <w:sz w:val="20"/>
                <w:szCs w:val="20"/>
                <w:lang w:eastAsia="ru-RU"/>
              </w:rPr>
              <w:t>108,4</w:t>
            </w:r>
          </w:p>
        </w:tc>
      </w:tr>
    </w:tbl>
    <w:p w:rsidR="00A96AE4" w:rsidRDefault="00A96AE4" w:rsidP="00AE2C09">
      <w:pPr>
        <w:spacing w:after="0"/>
        <w:jc w:val="right"/>
        <w:rPr>
          <w:rFonts w:ascii="Times New Roman" w:hAnsi="Times New Roman" w:cs="Times New Roman"/>
          <w:szCs w:val="28"/>
        </w:rPr>
      </w:pPr>
    </w:p>
    <w:p w:rsidR="00BF1CED" w:rsidRDefault="00BF1CED" w:rsidP="00AE2C09">
      <w:pPr>
        <w:spacing w:after="0"/>
        <w:rPr>
          <w:rFonts w:ascii="Times New Roman" w:hAnsi="Times New Roman" w:cs="Times New Roman"/>
          <w:sz w:val="28"/>
          <w:szCs w:val="28"/>
        </w:rPr>
      </w:pPr>
    </w:p>
    <w:p w:rsidR="00740CE7" w:rsidRPr="00740CE7" w:rsidRDefault="00740CE7" w:rsidP="00AE2C09">
      <w:pPr>
        <w:tabs>
          <w:tab w:val="left" w:pos="9225"/>
        </w:tabs>
        <w:spacing w:after="0"/>
        <w:ind w:firstLine="567"/>
        <w:jc w:val="center"/>
        <w:rPr>
          <w:rFonts w:ascii="Times New Roman" w:hAnsi="Times New Roman" w:cs="Times New Roman"/>
          <w:b/>
          <w:sz w:val="28"/>
          <w:szCs w:val="28"/>
        </w:rPr>
      </w:pPr>
      <w:r w:rsidRPr="00740CE7">
        <w:rPr>
          <w:rFonts w:ascii="Times New Roman" w:hAnsi="Times New Roman" w:cs="Times New Roman"/>
          <w:b/>
          <w:sz w:val="28"/>
          <w:szCs w:val="28"/>
        </w:rPr>
        <w:t>0100 «Общегосударственные вопросы»</w:t>
      </w:r>
    </w:p>
    <w:p w:rsidR="00740CE7" w:rsidRDefault="00740CE7" w:rsidP="00AE2C09">
      <w:pPr>
        <w:tabs>
          <w:tab w:val="left" w:pos="9225"/>
        </w:tabs>
        <w:spacing w:after="0"/>
        <w:jc w:val="both"/>
        <w:rPr>
          <w:rFonts w:ascii="Times New Roman" w:hAnsi="Times New Roman" w:cs="Times New Roman"/>
          <w:sz w:val="28"/>
          <w:szCs w:val="28"/>
        </w:rPr>
      </w:pPr>
    </w:p>
    <w:p w:rsidR="00740CE7" w:rsidRPr="00740CE7" w:rsidRDefault="00740CE7" w:rsidP="00AE2C09">
      <w:pPr>
        <w:tabs>
          <w:tab w:val="left" w:pos="9225"/>
        </w:tabs>
        <w:spacing w:after="0"/>
        <w:ind w:firstLine="567"/>
        <w:jc w:val="both"/>
        <w:rPr>
          <w:rFonts w:ascii="Times New Roman" w:hAnsi="Times New Roman" w:cs="Times New Roman"/>
          <w:sz w:val="28"/>
          <w:szCs w:val="28"/>
        </w:rPr>
      </w:pPr>
      <w:r w:rsidRPr="00740CE7">
        <w:rPr>
          <w:rFonts w:ascii="Times New Roman" w:hAnsi="Times New Roman" w:cs="Times New Roman"/>
          <w:sz w:val="28"/>
          <w:szCs w:val="28"/>
        </w:rPr>
        <w:t>Расходы по разделу 0100 «Общегосударственные вопросы» исполнены в объеме 70 996 982,29 рублей, что составляет 99,5% к уточненному плану. По сравнению с аналогичным периодом 2019 года расходы увеличились на 3 006 094,95 рублей.</w:t>
      </w:r>
    </w:p>
    <w:p w:rsidR="00740CE7" w:rsidRPr="00740CE7" w:rsidRDefault="00740CE7" w:rsidP="00AE2C09">
      <w:pPr>
        <w:tabs>
          <w:tab w:val="left" w:pos="9225"/>
        </w:tabs>
        <w:spacing w:after="0"/>
        <w:ind w:firstLine="567"/>
        <w:jc w:val="both"/>
        <w:rPr>
          <w:rFonts w:ascii="Times New Roman" w:hAnsi="Times New Roman" w:cs="Times New Roman"/>
          <w:sz w:val="28"/>
          <w:szCs w:val="28"/>
        </w:rPr>
      </w:pPr>
      <w:r w:rsidRPr="00740CE7">
        <w:rPr>
          <w:rFonts w:ascii="Times New Roman" w:hAnsi="Times New Roman" w:cs="Times New Roman"/>
          <w:sz w:val="28"/>
          <w:szCs w:val="28"/>
        </w:rPr>
        <w:t xml:space="preserve">По подразделу 0102 «Функционирование высшего должностного лица субъекта Российской Федерации и муниципального образования» кассовое исполнение расходов сложилось в объеме - 946 767,45 рублей  при плане - 946 767,45  или  100,0 %. По данному подразделу обеспечено содержание главы </w:t>
      </w:r>
      <w:proofErr w:type="spellStart"/>
      <w:r w:rsidRPr="00740CE7">
        <w:rPr>
          <w:rFonts w:ascii="Times New Roman" w:hAnsi="Times New Roman" w:cs="Times New Roman"/>
          <w:sz w:val="28"/>
          <w:szCs w:val="28"/>
        </w:rPr>
        <w:t>Трубчевского</w:t>
      </w:r>
      <w:proofErr w:type="spellEnd"/>
      <w:r w:rsidRPr="00740CE7">
        <w:rPr>
          <w:rFonts w:ascii="Times New Roman" w:hAnsi="Times New Roman" w:cs="Times New Roman"/>
          <w:sz w:val="28"/>
          <w:szCs w:val="28"/>
        </w:rPr>
        <w:t xml:space="preserve"> района.</w:t>
      </w:r>
    </w:p>
    <w:p w:rsidR="00740CE7" w:rsidRPr="00740CE7" w:rsidRDefault="00740CE7" w:rsidP="00AE2C09">
      <w:pPr>
        <w:tabs>
          <w:tab w:val="left" w:pos="9225"/>
        </w:tabs>
        <w:spacing w:after="0"/>
        <w:ind w:firstLine="567"/>
        <w:jc w:val="both"/>
        <w:rPr>
          <w:rFonts w:ascii="Times New Roman" w:hAnsi="Times New Roman" w:cs="Times New Roman"/>
          <w:sz w:val="28"/>
          <w:szCs w:val="28"/>
        </w:rPr>
      </w:pPr>
      <w:r w:rsidRPr="00740CE7">
        <w:rPr>
          <w:rFonts w:ascii="Times New Roman" w:hAnsi="Times New Roman" w:cs="Times New Roman"/>
          <w:sz w:val="28"/>
          <w:szCs w:val="28"/>
        </w:rPr>
        <w:t xml:space="preserve">По подразделу 0103 «Функционирование законодательных и представительных органов власти» кассовое исполнение расходов на содержание и обеспечение деятельности органа законодательной власти сложилось в объеме 1 435 877,32 рублей,  при плане 1 437 902,12 рублей, что составляет 99,9 процентов.  По данному подразделу учтены расходы на содержание аппарата </w:t>
      </w:r>
      <w:proofErr w:type="spellStart"/>
      <w:r w:rsidRPr="00740CE7">
        <w:rPr>
          <w:rFonts w:ascii="Times New Roman" w:hAnsi="Times New Roman" w:cs="Times New Roman"/>
          <w:sz w:val="28"/>
          <w:szCs w:val="28"/>
        </w:rPr>
        <w:t>Трубчевского</w:t>
      </w:r>
      <w:proofErr w:type="spellEnd"/>
      <w:r w:rsidRPr="00740CE7">
        <w:rPr>
          <w:rFonts w:ascii="Times New Roman" w:hAnsi="Times New Roman" w:cs="Times New Roman"/>
          <w:sz w:val="28"/>
          <w:szCs w:val="28"/>
        </w:rPr>
        <w:t xml:space="preserve"> районного Совета народных депутатов.</w:t>
      </w:r>
    </w:p>
    <w:p w:rsidR="00740CE7" w:rsidRPr="00740CE7" w:rsidRDefault="00740CE7" w:rsidP="00AE2C09">
      <w:pPr>
        <w:tabs>
          <w:tab w:val="left" w:pos="9225"/>
        </w:tabs>
        <w:spacing w:after="0"/>
        <w:ind w:firstLine="567"/>
        <w:jc w:val="both"/>
        <w:rPr>
          <w:rFonts w:ascii="Times New Roman" w:hAnsi="Times New Roman" w:cs="Times New Roman"/>
          <w:sz w:val="28"/>
          <w:szCs w:val="28"/>
        </w:rPr>
      </w:pPr>
      <w:proofErr w:type="gramStart"/>
      <w:r w:rsidRPr="00740CE7">
        <w:rPr>
          <w:rFonts w:ascii="Times New Roman" w:hAnsi="Times New Roman" w:cs="Times New Roman"/>
          <w:sz w:val="28"/>
          <w:szCs w:val="28"/>
        </w:rPr>
        <w:t>По подразделу 0104 «Функционирование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 кассовое исполнение расходов сложилось в объеме 26 591 025,02 рублей при плане 26 880 718,03 рублей или 98,9%. По подразделу учтены расходы на оплату труда с начислениями главы администрации района, содержание аппарата администрации района, уплату налогов.</w:t>
      </w:r>
      <w:proofErr w:type="gramEnd"/>
    </w:p>
    <w:p w:rsidR="00740CE7" w:rsidRPr="00740CE7" w:rsidRDefault="00740CE7" w:rsidP="00AE2C09">
      <w:pPr>
        <w:tabs>
          <w:tab w:val="left" w:pos="9225"/>
        </w:tabs>
        <w:spacing w:after="0"/>
        <w:ind w:firstLine="567"/>
        <w:jc w:val="both"/>
        <w:rPr>
          <w:rFonts w:ascii="Times New Roman" w:hAnsi="Times New Roman" w:cs="Times New Roman"/>
          <w:sz w:val="28"/>
          <w:szCs w:val="28"/>
        </w:rPr>
      </w:pPr>
      <w:r w:rsidRPr="00740CE7">
        <w:rPr>
          <w:rFonts w:ascii="Times New Roman" w:hAnsi="Times New Roman" w:cs="Times New Roman"/>
          <w:sz w:val="28"/>
          <w:szCs w:val="28"/>
        </w:rPr>
        <w:t xml:space="preserve">По подразделу 0105 «Судебная система» кассовое исполнение  расходов сложилось в объеме 13 280,00 рублей при плане 13 280,00 или 100,0% от плановых назначений. </w:t>
      </w:r>
    </w:p>
    <w:p w:rsidR="00740CE7" w:rsidRPr="00740CE7" w:rsidRDefault="00740CE7" w:rsidP="00AE2C09">
      <w:pPr>
        <w:tabs>
          <w:tab w:val="left" w:pos="9225"/>
        </w:tabs>
        <w:spacing w:after="0"/>
        <w:ind w:firstLine="567"/>
        <w:jc w:val="both"/>
        <w:rPr>
          <w:rFonts w:ascii="Times New Roman" w:hAnsi="Times New Roman" w:cs="Times New Roman"/>
          <w:sz w:val="28"/>
          <w:szCs w:val="28"/>
        </w:rPr>
      </w:pPr>
      <w:proofErr w:type="gramStart"/>
      <w:r w:rsidRPr="00740CE7">
        <w:rPr>
          <w:rFonts w:ascii="Times New Roman" w:hAnsi="Times New Roman" w:cs="Times New Roman"/>
          <w:sz w:val="28"/>
          <w:szCs w:val="28"/>
        </w:rPr>
        <w:t xml:space="preserve">По разделу 0106 «Обеспечение деятельности финансовых, налоговых и таможенных органов и органов финансового (финансово-бюджетного) надзора» </w:t>
      </w:r>
      <w:r w:rsidRPr="00740CE7">
        <w:rPr>
          <w:rFonts w:ascii="Times New Roman" w:hAnsi="Times New Roman" w:cs="Times New Roman"/>
          <w:sz w:val="28"/>
          <w:szCs w:val="28"/>
        </w:rPr>
        <w:lastRenderedPageBreak/>
        <w:t xml:space="preserve">расходы исполнены в сумме 8 159 301,95 рублей при плановых назначениях 8 164 364,66 рублей, что составляет 99,9%, по которому учтены расходы на содержание аппарата финансового управления администрации </w:t>
      </w:r>
      <w:proofErr w:type="spellStart"/>
      <w:r w:rsidRPr="00740CE7">
        <w:rPr>
          <w:rFonts w:ascii="Times New Roman" w:hAnsi="Times New Roman" w:cs="Times New Roman"/>
          <w:sz w:val="28"/>
          <w:szCs w:val="28"/>
        </w:rPr>
        <w:t>Трубчевского</w:t>
      </w:r>
      <w:proofErr w:type="spellEnd"/>
      <w:r w:rsidRPr="00740CE7">
        <w:rPr>
          <w:rFonts w:ascii="Times New Roman" w:hAnsi="Times New Roman" w:cs="Times New Roman"/>
          <w:sz w:val="28"/>
          <w:szCs w:val="28"/>
        </w:rPr>
        <w:t xml:space="preserve"> муниципального района и расходы на содержание Контроль - счетной палаты </w:t>
      </w:r>
      <w:proofErr w:type="spellStart"/>
      <w:r w:rsidRPr="00740CE7">
        <w:rPr>
          <w:rFonts w:ascii="Times New Roman" w:hAnsi="Times New Roman" w:cs="Times New Roman"/>
          <w:sz w:val="28"/>
          <w:szCs w:val="28"/>
        </w:rPr>
        <w:t>Трубчевского</w:t>
      </w:r>
      <w:proofErr w:type="spellEnd"/>
      <w:r w:rsidRPr="00740CE7">
        <w:rPr>
          <w:rFonts w:ascii="Times New Roman" w:hAnsi="Times New Roman" w:cs="Times New Roman"/>
          <w:sz w:val="28"/>
          <w:szCs w:val="28"/>
        </w:rPr>
        <w:t xml:space="preserve"> района.  </w:t>
      </w:r>
      <w:proofErr w:type="gramEnd"/>
    </w:p>
    <w:p w:rsidR="00740CE7" w:rsidRPr="00740CE7" w:rsidRDefault="00740CE7" w:rsidP="00AE2C09">
      <w:pPr>
        <w:tabs>
          <w:tab w:val="left" w:pos="9225"/>
        </w:tabs>
        <w:spacing w:after="0"/>
        <w:ind w:firstLine="567"/>
        <w:jc w:val="both"/>
        <w:rPr>
          <w:rFonts w:ascii="Times New Roman" w:hAnsi="Times New Roman" w:cs="Times New Roman"/>
          <w:sz w:val="28"/>
          <w:szCs w:val="28"/>
        </w:rPr>
      </w:pPr>
      <w:r w:rsidRPr="00740CE7">
        <w:rPr>
          <w:rFonts w:ascii="Times New Roman" w:hAnsi="Times New Roman" w:cs="Times New Roman"/>
          <w:sz w:val="28"/>
          <w:szCs w:val="28"/>
        </w:rPr>
        <w:t xml:space="preserve">Расходы по подразделу 0113 «Другие общегосударственные вопросы» исполнены в сумме 33 850 730,55  рублей или 99,9 % от плановых назначений. </w:t>
      </w:r>
      <w:proofErr w:type="gramStart"/>
      <w:r w:rsidRPr="00740CE7">
        <w:rPr>
          <w:rFonts w:ascii="Times New Roman" w:hAnsi="Times New Roman" w:cs="Times New Roman"/>
          <w:sz w:val="28"/>
          <w:szCs w:val="28"/>
        </w:rPr>
        <w:t>По данному подразделу учтены расходы на осуществление отдельных государственных полномочий Брянской области в сфере деятельности по профилактике безнадзорности и правонарушений несовершеннолетних,  организации  деятельности  административных комиссий и определения перечня должностных лиц  органов местного самоуправления, уполномоченных составлять протоколы об административных правонарушениях, финансирование расходов по МБУ «Многофункциональный центр предоставления государственных и муниципальных услуг в Трубчевском районе», на содержание МБУ «ВИД».</w:t>
      </w:r>
      <w:proofErr w:type="gramEnd"/>
    </w:p>
    <w:p w:rsidR="00740CE7" w:rsidRPr="00740CE7" w:rsidRDefault="00740CE7" w:rsidP="00AE2C09">
      <w:pPr>
        <w:tabs>
          <w:tab w:val="left" w:pos="9225"/>
        </w:tabs>
        <w:spacing w:after="0"/>
        <w:ind w:firstLine="567"/>
        <w:jc w:val="both"/>
        <w:rPr>
          <w:rFonts w:ascii="Times New Roman" w:hAnsi="Times New Roman" w:cs="Times New Roman"/>
          <w:sz w:val="28"/>
          <w:szCs w:val="28"/>
        </w:rPr>
      </w:pPr>
      <w:r w:rsidRPr="00740CE7">
        <w:rPr>
          <w:rFonts w:ascii="Times New Roman" w:hAnsi="Times New Roman" w:cs="Times New Roman"/>
          <w:sz w:val="28"/>
          <w:szCs w:val="28"/>
        </w:rPr>
        <w:t xml:space="preserve">               </w:t>
      </w:r>
    </w:p>
    <w:p w:rsidR="00740CE7" w:rsidRPr="00740CE7" w:rsidRDefault="00740CE7" w:rsidP="00AE2C09">
      <w:pPr>
        <w:tabs>
          <w:tab w:val="left" w:pos="9225"/>
        </w:tabs>
        <w:spacing w:after="0"/>
        <w:ind w:firstLine="567"/>
        <w:jc w:val="center"/>
        <w:rPr>
          <w:rFonts w:ascii="Times New Roman" w:hAnsi="Times New Roman" w:cs="Times New Roman"/>
          <w:b/>
          <w:sz w:val="28"/>
          <w:szCs w:val="28"/>
        </w:rPr>
      </w:pPr>
      <w:r w:rsidRPr="00740CE7">
        <w:rPr>
          <w:rFonts w:ascii="Times New Roman" w:hAnsi="Times New Roman" w:cs="Times New Roman"/>
          <w:b/>
          <w:sz w:val="28"/>
          <w:szCs w:val="28"/>
        </w:rPr>
        <w:t>0200 «Национальная оборона»</w:t>
      </w:r>
    </w:p>
    <w:p w:rsidR="00740CE7" w:rsidRPr="00740CE7" w:rsidRDefault="00740CE7" w:rsidP="00AE2C09">
      <w:pPr>
        <w:tabs>
          <w:tab w:val="left" w:pos="9225"/>
        </w:tabs>
        <w:spacing w:after="0"/>
        <w:ind w:firstLine="567"/>
        <w:jc w:val="both"/>
        <w:rPr>
          <w:rFonts w:ascii="Times New Roman" w:hAnsi="Times New Roman" w:cs="Times New Roman"/>
          <w:sz w:val="28"/>
          <w:szCs w:val="28"/>
        </w:rPr>
      </w:pPr>
    </w:p>
    <w:p w:rsidR="00740CE7" w:rsidRPr="00740CE7" w:rsidRDefault="00740CE7" w:rsidP="00AE2C09">
      <w:pPr>
        <w:tabs>
          <w:tab w:val="left" w:pos="9225"/>
        </w:tabs>
        <w:spacing w:after="0"/>
        <w:ind w:firstLine="567"/>
        <w:jc w:val="both"/>
        <w:rPr>
          <w:rFonts w:ascii="Times New Roman" w:hAnsi="Times New Roman" w:cs="Times New Roman"/>
          <w:sz w:val="28"/>
          <w:szCs w:val="28"/>
        </w:rPr>
      </w:pPr>
      <w:r w:rsidRPr="00740CE7">
        <w:rPr>
          <w:rFonts w:ascii="Times New Roman" w:hAnsi="Times New Roman" w:cs="Times New Roman"/>
          <w:sz w:val="28"/>
          <w:szCs w:val="28"/>
        </w:rPr>
        <w:t xml:space="preserve">Всего расходы по разделу за 2020 год составили - 1 288 830,00 рублей, исполнено - 1 288 830,00 рублей или 100,0% учтены расходы, производимые за счет субвенции из областного бюджета на осуществление первичного воинского учета на территориях, где отсутствуют военные комиссариаты.                                              </w:t>
      </w:r>
    </w:p>
    <w:p w:rsidR="00740CE7" w:rsidRPr="00740CE7" w:rsidRDefault="00740CE7" w:rsidP="00AE2C09">
      <w:pPr>
        <w:tabs>
          <w:tab w:val="left" w:pos="9225"/>
        </w:tabs>
        <w:spacing w:after="0"/>
        <w:ind w:firstLine="567"/>
        <w:jc w:val="both"/>
        <w:rPr>
          <w:rFonts w:ascii="Times New Roman" w:hAnsi="Times New Roman" w:cs="Times New Roman"/>
          <w:sz w:val="28"/>
          <w:szCs w:val="28"/>
        </w:rPr>
      </w:pPr>
      <w:r w:rsidRPr="00740CE7">
        <w:rPr>
          <w:rFonts w:ascii="Times New Roman" w:hAnsi="Times New Roman" w:cs="Times New Roman"/>
          <w:sz w:val="28"/>
          <w:szCs w:val="28"/>
        </w:rPr>
        <w:t xml:space="preserve">                                           </w:t>
      </w:r>
    </w:p>
    <w:p w:rsidR="00740CE7" w:rsidRPr="00740CE7" w:rsidRDefault="00740CE7" w:rsidP="00AE2C09">
      <w:pPr>
        <w:tabs>
          <w:tab w:val="left" w:pos="9225"/>
        </w:tabs>
        <w:spacing w:after="0"/>
        <w:ind w:firstLine="567"/>
        <w:jc w:val="both"/>
        <w:rPr>
          <w:rFonts w:ascii="Times New Roman" w:hAnsi="Times New Roman" w:cs="Times New Roman"/>
          <w:sz w:val="28"/>
          <w:szCs w:val="28"/>
        </w:rPr>
      </w:pPr>
      <w:r w:rsidRPr="00740CE7">
        <w:rPr>
          <w:rFonts w:ascii="Times New Roman" w:hAnsi="Times New Roman" w:cs="Times New Roman"/>
          <w:sz w:val="28"/>
          <w:szCs w:val="28"/>
        </w:rPr>
        <w:t>0300 «Национальная безопасность и правоохранительная деятельность»</w:t>
      </w:r>
    </w:p>
    <w:p w:rsidR="00740CE7" w:rsidRPr="00740CE7" w:rsidRDefault="00740CE7" w:rsidP="00AE2C09">
      <w:pPr>
        <w:tabs>
          <w:tab w:val="left" w:pos="9225"/>
        </w:tabs>
        <w:spacing w:after="0"/>
        <w:ind w:firstLine="567"/>
        <w:jc w:val="both"/>
        <w:rPr>
          <w:rFonts w:ascii="Times New Roman" w:hAnsi="Times New Roman" w:cs="Times New Roman"/>
          <w:sz w:val="28"/>
          <w:szCs w:val="28"/>
        </w:rPr>
      </w:pPr>
    </w:p>
    <w:p w:rsidR="00740CE7" w:rsidRPr="00740CE7" w:rsidRDefault="00740CE7" w:rsidP="00AE2C09">
      <w:pPr>
        <w:tabs>
          <w:tab w:val="left" w:pos="9225"/>
        </w:tabs>
        <w:spacing w:after="0"/>
        <w:ind w:firstLine="567"/>
        <w:jc w:val="both"/>
        <w:rPr>
          <w:rFonts w:ascii="Times New Roman" w:hAnsi="Times New Roman" w:cs="Times New Roman"/>
          <w:sz w:val="28"/>
          <w:szCs w:val="28"/>
        </w:rPr>
      </w:pPr>
      <w:r w:rsidRPr="00740CE7">
        <w:rPr>
          <w:rFonts w:ascii="Times New Roman" w:hAnsi="Times New Roman" w:cs="Times New Roman"/>
          <w:sz w:val="28"/>
          <w:szCs w:val="28"/>
        </w:rPr>
        <w:t>Всего расходы по разделу за 2020 год составили  10 886 784,54 рублей, при плане – 10 866 784,54 рублей или 100,0 %.</w:t>
      </w:r>
    </w:p>
    <w:p w:rsidR="00740CE7" w:rsidRPr="00740CE7" w:rsidRDefault="00740CE7" w:rsidP="00AE2C09">
      <w:pPr>
        <w:tabs>
          <w:tab w:val="left" w:pos="9225"/>
        </w:tabs>
        <w:spacing w:after="0"/>
        <w:ind w:firstLine="567"/>
        <w:jc w:val="both"/>
        <w:rPr>
          <w:rFonts w:ascii="Times New Roman" w:hAnsi="Times New Roman" w:cs="Times New Roman"/>
          <w:sz w:val="28"/>
          <w:szCs w:val="28"/>
        </w:rPr>
      </w:pPr>
      <w:r w:rsidRPr="00740CE7">
        <w:rPr>
          <w:rFonts w:ascii="Times New Roman" w:hAnsi="Times New Roman" w:cs="Times New Roman"/>
          <w:sz w:val="28"/>
          <w:szCs w:val="28"/>
        </w:rPr>
        <w:t>0309 «Защита населения и территории от последствий чрезвычайных ситуаций природного и техногенного характера, гражданская оборона» при плане 3 168 784,54 рублей, исполнено 3 168784,54 или 100,0 %. - расходы на содержание Единой диспетчерской службы района.</w:t>
      </w:r>
    </w:p>
    <w:p w:rsidR="00740CE7" w:rsidRPr="00740CE7" w:rsidRDefault="00740CE7" w:rsidP="00AE2C09">
      <w:pPr>
        <w:tabs>
          <w:tab w:val="left" w:pos="9225"/>
        </w:tabs>
        <w:spacing w:after="0"/>
        <w:ind w:firstLine="567"/>
        <w:jc w:val="both"/>
        <w:rPr>
          <w:rFonts w:ascii="Times New Roman" w:hAnsi="Times New Roman" w:cs="Times New Roman"/>
          <w:sz w:val="28"/>
          <w:szCs w:val="28"/>
        </w:rPr>
      </w:pPr>
      <w:r w:rsidRPr="00740CE7">
        <w:rPr>
          <w:rFonts w:ascii="Times New Roman" w:hAnsi="Times New Roman" w:cs="Times New Roman"/>
          <w:sz w:val="28"/>
          <w:szCs w:val="28"/>
        </w:rPr>
        <w:t xml:space="preserve">Расходы по подразделу 0310 «Обеспечение пожарной безопасности» - план 7 698 000,00рублей, исполнено 7 698 000,00 рублей, или 100,0% - расходы на противопожарную безопасность по передаваемым полномочиям сельских поселений. </w:t>
      </w:r>
    </w:p>
    <w:p w:rsidR="00C6509B" w:rsidRDefault="00C6509B" w:rsidP="00AE2C09">
      <w:pPr>
        <w:tabs>
          <w:tab w:val="left" w:pos="9225"/>
        </w:tabs>
        <w:spacing w:after="0"/>
        <w:ind w:firstLine="567"/>
        <w:jc w:val="both"/>
        <w:rPr>
          <w:rFonts w:ascii="Times New Roman" w:hAnsi="Times New Roman" w:cs="Times New Roman"/>
          <w:sz w:val="28"/>
          <w:szCs w:val="28"/>
        </w:rPr>
      </w:pPr>
    </w:p>
    <w:p w:rsidR="00740CE7" w:rsidRPr="00C6509B" w:rsidRDefault="00740CE7" w:rsidP="00AE2C09">
      <w:pPr>
        <w:tabs>
          <w:tab w:val="left" w:pos="9225"/>
        </w:tabs>
        <w:spacing w:after="0"/>
        <w:ind w:firstLine="567"/>
        <w:jc w:val="center"/>
        <w:rPr>
          <w:rFonts w:ascii="Times New Roman" w:hAnsi="Times New Roman" w:cs="Times New Roman"/>
          <w:b/>
          <w:sz w:val="28"/>
          <w:szCs w:val="28"/>
        </w:rPr>
      </w:pPr>
      <w:r w:rsidRPr="00C6509B">
        <w:rPr>
          <w:rFonts w:ascii="Times New Roman" w:hAnsi="Times New Roman" w:cs="Times New Roman"/>
          <w:b/>
          <w:sz w:val="28"/>
          <w:szCs w:val="28"/>
        </w:rPr>
        <w:t>0400 «Национальная экономика»</w:t>
      </w:r>
    </w:p>
    <w:p w:rsidR="00740CE7" w:rsidRPr="00740CE7" w:rsidRDefault="00740CE7" w:rsidP="00AE2C09">
      <w:pPr>
        <w:tabs>
          <w:tab w:val="left" w:pos="9225"/>
        </w:tabs>
        <w:spacing w:after="0"/>
        <w:ind w:firstLine="567"/>
        <w:jc w:val="both"/>
        <w:rPr>
          <w:rFonts w:ascii="Times New Roman" w:hAnsi="Times New Roman" w:cs="Times New Roman"/>
          <w:sz w:val="28"/>
          <w:szCs w:val="28"/>
        </w:rPr>
      </w:pPr>
    </w:p>
    <w:p w:rsidR="00740CE7" w:rsidRPr="00740CE7" w:rsidRDefault="00740CE7" w:rsidP="00AE2C09">
      <w:pPr>
        <w:tabs>
          <w:tab w:val="left" w:pos="9225"/>
        </w:tabs>
        <w:spacing w:after="0"/>
        <w:ind w:firstLine="567"/>
        <w:jc w:val="both"/>
        <w:rPr>
          <w:rFonts w:ascii="Times New Roman" w:hAnsi="Times New Roman" w:cs="Times New Roman"/>
          <w:sz w:val="28"/>
          <w:szCs w:val="28"/>
        </w:rPr>
      </w:pPr>
      <w:proofErr w:type="gramStart"/>
      <w:r w:rsidRPr="00740CE7">
        <w:rPr>
          <w:rFonts w:ascii="Times New Roman" w:hAnsi="Times New Roman" w:cs="Times New Roman"/>
          <w:sz w:val="28"/>
          <w:szCs w:val="28"/>
        </w:rPr>
        <w:t>Всего расходы по разделу за 2020 год составили (план - 57 265 897,79.рублей, исполнено - 55 846 565,69 рублей, исполнено 97,5 %.</w:t>
      </w:r>
      <w:proofErr w:type="gramEnd"/>
    </w:p>
    <w:p w:rsidR="00740CE7" w:rsidRPr="00740CE7" w:rsidRDefault="00740CE7" w:rsidP="00AE2C09">
      <w:pPr>
        <w:tabs>
          <w:tab w:val="left" w:pos="9225"/>
        </w:tabs>
        <w:spacing w:after="0"/>
        <w:ind w:firstLine="567"/>
        <w:jc w:val="both"/>
        <w:rPr>
          <w:rFonts w:ascii="Times New Roman" w:hAnsi="Times New Roman" w:cs="Times New Roman"/>
          <w:sz w:val="28"/>
          <w:szCs w:val="28"/>
        </w:rPr>
      </w:pPr>
      <w:r w:rsidRPr="00740CE7">
        <w:rPr>
          <w:rFonts w:ascii="Times New Roman" w:hAnsi="Times New Roman" w:cs="Times New Roman"/>
          <w:sz w:val="28"/>
          <w:szCs w:val="28"/>
        </w:rPr>
        <w:lastRenderedPageBreak/>
        <w:t xml:space="preserve"> </w:t>
      </w:r>
      <w:proofErr w:type="gramStart"/>
      <w:r w:rsidRPr="00740CE7">
        <w:rPr>
          <w:rFonts w:ascii="Times New Roman" w:hAnsi="Times New Roman" w:cs="Times New Roman"/>
          <w:sz w:val="28"/>
          <w:szCs w:val="28"/>
        </w:rPr>
        <w:t>По подразделу 0405 «Сельское хозяйство и рыболовство» средства, предусмотренные из областного бюджета по организации и проведению мероприятий по предупреждению и ликвидации болезней животных, их лечению, защите населения от болезней, общих для человека и животных, в части оборудования и содержания скотомогильников (биотермических ям) и в части организации отлова и содержания безнадзорных животных в сумме 78 555,30 рублей,  исполнены в сумме 78</w:t>
      </w:r>
      <w:proofErr w:type="gramEnd"/>
      <w:r w:rsidRPr="00740CE7">
        <w:rPr>
          <w:rFonts w:ascii="Times New Roman" w:hAnsi="Times New Roman" w:cs="Times New Roman"/>
          <w:sz w:val="28"/>
          <w:szCs w:val="28"/>
        </w:rPr>
        <w:t xml:space="preserve"> 555,30 рублей по отлову и содержанию безнадзорных животных. </w:t>
      </w:r>
    </w:p>
    <w:p w:rsidR="00740CE7" w:rsidRPr="00740CE7" w:rsidRDefault="00740CE7" w:rsidP="00AE2C09">
      <w:pPr>
        <w:tabs>
          <w:tab w:val="left" w:pos="9225"/>
        </w:tabs>
        <w:spacing w:after="0"/>
        <w:ind w:firstLine="567"/>
        <w:jc w:val="both"/>
        <w:rPr>
          <w:rFonts w:ascii="Times New Roman" w:hAnsi="Times New Roman" w:cs="Times New Roman"/>
          <w:sz w:val="28"/>
          <w:szCs w:val="28"/>
        </w:rPr>
      </w:pPr>
      <w:r w:rsidRPr="00740CE7">
        <w:rPr>
          <w:rFonts w:ascii="Times New Roman" w:hAnsi="Times New Roman" w:cs="Times New Roman"/>
          <w:sz w:val="28"/>
          <w:szCs w:val="28"/>
        </w:rPr>
        <w:t xml:space="preserve">По подразделу 0406 «Водное хозяйство» расходы в сумме 167 040,00 рублей исполнены 167 040,00 рублей или  на 100% на страхование гражданской ответственности по объектам гидротехнических сооружений. </w:t>
      </w:r>
    </w:p>
    <w:p w:rsidR="00740CE7" w:rsidRPr="00740CE7" w:rsidRDefault="00740CE7" w:rsidP="00AE2C09">
      <w:pPr>
        <w:tabs>
          <w:tab w:val="left" w:pos="9225"/>
        </w:tabs>
        <w:spacing w:after="0"/>
        <w:ind w:firstLine="567"/>
        <w:jc w:val="both"/>
        <w:rPr>
          <w:rFonts w:ascii="Times New Roman" w:hAnsi="Times New Roman" w:cs="Times New Roman"/>
          <w:sz w:val="28"/>
          <w:szCs w:val="28"/>
        </w:rPr>
      </w:pPr>
      <w:r w:rsidRPr="00740CE7">
        <w:rPr>
          <w:rFonts w:ascii="Times New Roman" w:hAnsi="Times New Roman" w:cs="Times New Roman"/>
          <w:sz w:val="28"/>
          <w:szCs w:val="28"/>
        </w:rPr>
        <w:t xml:space="preserve">По подразделу 0408 «Транспорт» расходы в сумме 4 184 800,00 рублей, исполнение по данному подразделу составило 4 184 800,00 рублей (100%), - субсидии на компенсацию части потерь в доходах, возникающих в результате регулирования тарифов на перевозку пассажиров автомобильным пассажирским транспортом по муниципальным маршрутам регулярных перевозок. </w:t>
      </w:r>
    </w:p>
    <w:p w:rsidR="00740CE7" w:rsidRPr="00740CE7" w:rsidRDefault="00740CE7" w:rsidP="00AE2C09">
      <w:pPr>
        <w:tabs>
          <w:tab w:val="left" w:pos="9225"/>
        </w:tabs>
        <w:spacing w:after="0"/>
        <w:ind w:firstLine="567"/>
        <w:jc w:val="both"/>
        <w:rPr>
          <w:rFonts w:ascii="Times New Roman" w:hAnsi="Times New Roman" w:cs="Times New Roman"/>
          <w:sz w:val="28"/>
          <w:szCs w:val="28"/>
        </w:rPr>
      </w:pPr>
      <w:r w:rsidRPr="00740CE7">
        <w:rPr>
          <w:rFonts w:ascii="Times New Roman" w:hAnsi="Times New Roman" w:cs="Times New Roman"/>
          <w:sz w:val="28"/>
          <w:szCs w:val="28"/>
        </w:rPr>
        <w:t xml:space="preserve">По подразделу 0409 «Дорожное хозяйство (дорожные фонды)» расходы бюджета </w:t>
      </w:r>
      <w:proofErr w:type="spellStart"/>
      <w:r w:rsidRPr="00740CE7">
        <w:rPr>
          <w:rFonts w:ascii="Times New Roman" w:hAnsi="Times New Roman" w:cs="Times New Roman"/>
          <w:sz w:val="28"/>
          <w:szCs w:val="28"/>
        </w:rPr>
        <w:t>Трубчевского</w:t>
      </w:r>
      <w:proofErr w:type="spellEnd"/>
      <w:r w:rsidRPr="00740CE7">
        <w:rPr>
          <w:rFonts w:ascii="Times New Roman" w:hAnsi="Times New Roman" w:cs="Times New Roman"/>
          <w:sz w:val="28"/>
          <w:szCs w:val="28"/>
        </w:rPr>
        <w:t xml:space="preserve"> муниципального района исполнены на 97,3% (план – 52 510 113,49 рублей, факт – 51 090 781,39 рублей), из них:</w:t>
      </w:r>
    </w:p>
    <w:p w:rsidR="00740CE7" w:rsidRPr="00740CE7" w:rsidRDefault="00740CE7" w:rsidP="00AE2C09">
      <w:pPr>
        <w:tabs>
          <w:tab w:val="left" w:pos="9225"/>
        </w:tabs>
        <w:spacing w:after="0"/>
        <w:ind w:firstLine="567"/>
        <w:jc w:val="both"/>
        <w:rPr>
          <w:rFonts w:ascii="Times New Roman" w:hAnsi="Times New Roman" w:cs="Times New Roman"/>
          <w:sz w:val="28"/>
          <w:szCs w:val="28"/>
        </w:rPr>
      </w:pPr>
      <w:r w:rsidRPr="00740CE7">
        <w:rPr>
          <w:rFonts w:ascii="Times New Roman" w:hAnsi="Times New Roman" w:cs="Times New Roman"/>
          <w:sz w:val="28"/>
          <w:szCs w:val="28"/>
        </w:rPr>
        <w:t>- за счет средств областного бюджета расходы на капитальный ремонт и ремонт автомобильных дорог общего пользования местного значения и условий безопасности движения по ним в рамках реализации подпрограммы «Автомобильные дороги»   исполнены в сумме 24 658 489,89 рублей,</w:t>
      </w:r>
    </w:p>
    <w:p w:rsidR="00740CE7" w:rsidRPr="00740CE7" w:rsidRDefault="00740CE7" w:rsidP="00AE2C09">
      <w:pPr>
        <w:tabs>
          <w:tab w:val="left" w:pos="9225"/>
        </w:tabs>
        <w:spacing w:after="0"/>
        <w:ind w:firstLine="567"/>
        <w:jc w:val="both"/>
        <w:rPr>
          <w:rFonts w:ascii="Times New Roman" w:hAnsi="Times New Roman" w:cs="Times New Roman"/>
          <w:sz w:val="28"/>
          <w:szCs w:val="28"/>
        </w:rPr>
      </w:pPr>
      <w:r w:rsidRPr="00740CE7">
        <w:rPr>
          <w:rFonts w:ascii="Times New Roman" w:hAnsi="Times New Roman" w:cs="Times New Roman"/>
          <w:sz w:val="28"/>
          <w:szCs w:val="28"/>
        </w:rPr>
        <w:t xml:space="preserve">- сумма средств местных бюджетов - </w:t>
      </w:r>
      <w:proofErr w:type="spellStart"/>
      <w:r w:rsidRPr="00740CE7">
        <w:rPr>
          <w:rFonts w:ascii="Times New Roman" w:hAnsi="Times New Roman" w:cs="Times New Roman"/>
          <w:sz w:val="28"/>
          <w:szCs w:val="28"/>
        </w:rPr>
        <w:t>софинансирование</w:t>
      </w:r>
      <w:proofErr w:type="spellEnd"/>
      <w:r w:rsidRPr="00740CE7">
        <w:rPr>
          <w:rFonts w:ascii="Times New Roman" w:hAnsi="Times New Roman" w:cs="Times New Roman"/>
          <w:sz w:val="28"/>
          <w:szCs w:val="28"/>
        </w:rPr>
        <w:t xml:space="preserve"> на капитальный ремонт и ремонт автомобильных дорог общего пользования местного значения составила 3 285 434,35 рублей,</w:t>
      </w:r>
    </w:p>
    <w:p w:rsidR="00740CE7" w:rsidRPr="00740CE7" w:rsidRDefault="00740CE7" w:rsidP="00AE2C09">
      <w:pPr>
        <w:tabs>
          <w:tab w:val="left" w:pos="9225"/>
        </w:tabs>
        <w:spacing w:after="0"/>
        <w:ind w:firstLine="567"/>
        <w:jc w:val="both"/>
        <w:rPr>
          <w:rFonts w:ascii="Times New Roman" w:hAnsi="Times New Roman" w:cs="Times New Roman"/>
          <w:sz w:val="28"/>
          <w:szCs w:val="28"/>
        </w:rPr>
      </w:pPr>
      <w:r w:rsidRPr="00740CE7">
        <w:rPr>
          <w:rFonts w:ascii="Times New Roman" w:hAnsi="Times New Roman" w:cs="Times New Roman"/>
          <w:sz w:val="28"/>
          <w:szCs w:val="28"/>
        </w:rPr>
        <w:t>- сумма средств местных бюджетов, направленная на осуществление дорожной деятельности в 2020 году составила 23 146 857,15 рублей, из них:</w:t>
      </w:r>
    </w:p>
    <w:p w:rsidR="00740CE7" w:rsidRPr="00740CE7" w:rsidRDefault="00C6509B" w:rsidP="00AE2C09">
      <w:pPr>
        <w:tabs>
          <w:tab w:val="left" w:pos="9225"/>
        </w:tabs>
        <w:spacing w:after="0"/>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740CE7" w:rsidRPr="00740CE7">
        <w:rPr>
          <w:rFonts w:ascii="Times New Roman" w:hAnsi="Times New Roman" w:cs="Times New Roman"/>
          <w:sz w:val="28"/>
          <w:szCs w:val="28"/>
        </w:rPr>
        <w:t>сре</w:t>
      </w:r>
      <w:r>
        <w:rPr>
          <w:rFonts w:ascii="Times New Roman" w:hAnsi="Times New Roman" w:cs="Times New Roman"/>
          <w:sz w:val="28"/>
          <w:szCs w:val="28"/>
        </w:rPr>
        <w:t xml:space="preserve">дства, </w:t>
      </w:r>
      <w:r w:rsidR="00740CE7" w:rsidRPr="00740CE7">
        <w:rPr>
          <w:rFonts w:ascii="Times New Roman" w:hAnsi="Times New Roman" w:cs="Times New Roman"/>
          <w:sz w:val="28"/>
          <w:szCs w:val="28"/>
        </w:rPr>
        <w:t>направленные на капитальный ремонт и ремонт автомобильных дорог общего пользования местного значения  - 16 117 722,23 рублей,</w:t>
      </w:r>
    </w:p>
    <w:p w:rsidR="00740CE7" w:rsidRPr="00740CE7" w:rsidRDefault="00740CE7" w:rsidP="00AE2C09">
      <w:pPr>
        <w:tabs>
          <w:tab w:val="left" w:pos="9225"/>
        </w:tabs>
        <w:spacing w:after="0"/>
        <w:ind w:firstLine="567"/>
        <w:jc w:val="both"/>
        <w:rPr>
          <w:rFonts w:ascii="Times New Roman" w:hAnsi="Times New Roman" w:cs="Times New Roman"/>
          <w:sz w:val="28"/>
          <w:szCs w:val="28"/>
        </w:rPr>
      </w:pPr>
      <w:r w:rsidRPr="00740CE7">
        <w:rPr>
          <w:rFonts w:ascii="Times New Roman" w:hAnsi="Times New Roman" w:cs="Times New Roman"/>
          <w:sz w:val="28"/>
          <w:szCs w:val="28"/>
        </w:rPr>
        <w:t xml:space="preserve">-  средства, направленные на содержание автодорог – 6 598 183,45 рублей, </w:t>
      </w:r>
    </w:p>
    <w:p w:rsidR="00740CE7" w:rsidRPr="00740CE7" w:rsidRDefault="00740CE7" w:rsidP="00AE2C09">
      <w:pPr>
        <w:tabs>
          <w:tab w:val="left" w:pos="9225"/>
        </w:tabs>
        <w:spacing w:after="0"/>
        <w:ind w:firstLine="567"/>
        <w:jc w:val="both"/>
        <w:rPr>
          <w:rFonts w:ascii="Times New Roman" w:hAnsi="Times New Roman" w:cs="Times New Roman"/>
          <w:sz w:val="28"/>
          <w:szCs w:val="28"/>
        </w:rPr>
      </w:pPr>
      <w:r w:rsidRPr="00740CE7">
        <w:rPr>
          <w:rFonts w:ascii="Times New Roman" w:hAnsi="Times New Roman" w:cs="Times New Roman"/>
          <w:sz w:val="28"/>
          <w:szCs w:val="28"/>
        </w:rPr>
        <w:t>- средства, направленные на изготовление проектно-сметной документации на капитальный ремонт и ремонт автомобильных дорог – 255 371,47 рублей,</w:t>
      </w:r>
    </w:p>
    <w:p w:rsidR="00740CE7" w:rsidRPr="00740CE7" w:rsidRDefault="00740CE7" w:rsidP="00AE2C09">
      <w:pPr>
        <w:tabs>
          <w:tab w:val="left" w:pos="9225"/>
        </w:tabs>
        <w:spacing w:after="0"/>
        <w:ind w:firstLine="567"/>
        <w:jc w:val="both"/>
        <w:rPr>
          <w:rFonts w:ascii="Times New Roman" w:hAnsi="Times New Roman" w:cs="Times New Roman"/>
          <w:sz w:val="28"/>
          <w:szCs w:val="28"/>
        </w:rPr>
      </w:pPr>
      <w:r w:rsidRPr="00740CE7">
        <w:rPr>
          <w:rFonts w:ascii="Times New Roman" w:hAnsi="Times New Roman" w:cs="Times New Roman"/>
          <w:sz w:val="28"/>
          <w:szCs w:val="28"/>
        </w:rPr>
        <w:t>-  приобретение основных средств и материалов по программе «Формирование законопослушного поведения участников дорожного движения» - 55 580,00 рублей,</w:t>
      </w:r>
    </w:p>
    <w:p w:rsidR="00740CE7" w:rsidRPr="00740CE7" w:rsidRDefault="00740CE7" w:rsidP="00AE2C09">
      <w:pPr>
        <w:tabs>
          <w:tab w:val="left" w:pos="9225"/>
        </w:tabs>
        <w:spacing w:after="0"/>
        <w:ind w:firstLine="567"/>
        <w:jc w:val="both"/>
        <w:rPr>
          <w:rFonts w:ascii="Times New Roman" w:hAnsi="Times New Roman" w:cs="Times New Roman"/>
          <w:sz w:val="28"/>
          <w:szCs w:val="28"/>
        </w:rPr>
      </w:pPr>
      <w:r w:rsidRPr="00740CE7">
        <w:rPr>
          <w:rFonts w:ascii="Times New Roman" w:hAnsi="Times New Roman" w:cs="Times New Roman"/>
          <w:sz w:val="28"/>
          <w:szCs w:val="28"/>
        </w:rPr>
        <w:t xml:space="preserve">- на разработку проекта организации дорожного движения - 120 000,00 рублей. </w:t>
      </w:r>
    </w:p>
    <w:p w:rsidR="00C6509B" w:rsidRDefault="00C6509B" w:rsidP="00AE2C09">
      <w:pPr>
        <w:tabs>
          <w:tab w:val="left" w:pos="9225"/>
        </w:tabs>
        <w:spacing w:after="0"/>
        <w:ind w:firstLine="567"/>
        <w:jc w:val="both"/>
        <w:rPr>
          <w:rFonts w:ascii="Times New Roman" w:hAnsi="Times New Roman" w:cs="Times New Roman"/>
          <w:sz w:val="28"/>
          <w:szCs w:val="28"/>
        </w:rPr>
      </w:pPr>
    </w:p>
    <w:p w:rsidR="00740CE7" w:rsidRDefault="00740CE7" w:rsidP="00AE2C09">
      <w:pPr>
        <w:tabs>
          <w:tab w:val="left" w:pos="9225"/>
        </w:tabs>
        <w:spacing w:after="0"/>
        <w:ind w:firstLine="567"/>
        <w:jc w:val="both"/>
        <w:rPr>
          <w:rFonts w:ascii="Times New Roman" w:hAnsi="Times New Roman" w:cs="Times New Roman"/>
          <w:sz w:val="28"/>
          <w:szCs w:val="28"/>
        </w:rPr>
      </w:pPr>
      <w:r w:rsidRPr="00740CE7">
        <w:rPr>
          <w:rFonts w:ascii="Times New Roman" w:hAnsi="Times New Roman" w:cs="Times New Roman"/>
          <w:sz w:val="28"/>
          <w:szCs w:val="28"/>
        </w:rPr>
        <w:t xml:space="preserve">По подразделу 0412 «Другие вопросы в области национальной экономики» расходы при плане 325 389,00 рублей исполнены в сумме 325 389,00 рублей или на </w:t>
      </w:r>
      <w:r w:rsidRPr="00740CE7">
        <w:rPr>
          <w:rFonts w:ascii="Times New Roman" w:hAnsi="Times New Roman" w:cs="Times New Roman"/>
          <w:sz w:val="28"/>
          <w:szCs w:val="28"/>
        </w:rPr>
        <w:lastRenderedPageBreak/>
        <w:t>100%  - осуществление отдельных государственных полномочий Брянской области в области охраны труда и уведомительной регистрации территориальных соглашений и коллективных договоров.</w:t>
      </w:r>
    </w:p>
    <w:p w:rsidR="00C6509B" w:rsidRPr="00740CE7" w:rsidRDefault="00C6509B" w:rsidP="00AE2C09">
      <w:pPr>
        <w:tabs>
          <w:tab w:val="left" w:pos="9225"/>
        </w:tabs>
        <w:spacing w:after="0"/>
        <w:ind w:firstLine="567"/>
        <w:jc w:val="both"/>
        <w:rPr>
          <w:rFonts w:ascii="Times New Roman" w:hAnsi="Times New Roman" w:cs="Times New Roman"/>
          <w:sz w:val="28"/>
          <w:szCs w:val="28"/>
        </w:rPr>
      </w:pPr>
    </w:p>
    <w:p w:rsidR="00740CE7" w:rsidRDefault="00740CE7" w:rsidP="00AE2C09">
      <w:pPr>
        <w:tabs>
          <w:tab w:val="left" w:pos="9225"/>
        </w:tabs>
        <w:spacing w:after="0"/>
        <w:ind w:firstLine="567"/>
        <w:jc w:val="center"/>
        <w:rPr>
          <w:rFonts w:ascii="Times New Roman" w:hAnsi="Times New Roman" w:cs="Times New Roman"/>
          <w:b/>
          <w:sz w:val="28"/>
          <w:szCs w:val="28"/>
        </w:rPr>
      </w:pPr>
      <w:r w:rsidRPr="00C6509B">
        <w:rPr>
          <w:rFonts w:ascii="Times New Roman" w:hAnsi="Times New Roman" w:cs="Times New Roman"/>
          <w:b/>
          <w:sz w:val="28"/>
          <w:szCs w:val="28"/>
        </w:rPr>
        <w:t>0500 «Жилищно-коммунальное хозяйство»</w:t>
      </w:r>
    </w:p>
    <w:p w:rsidR="00C6509B" w:rsidRPr="00C6509B" w:rsidRDefault="00C6509B" w:rsidP="00AE2C09">
      <w:pPr>
        <w:tabs>
          <w:tab w:val="left" w:pos="9225"/>
        </w:tabs>
        <w:spacing w:after="0"/>
        <w:ind w:firstLine="567"/>
        <w:jc w:val="center"/>
        <w:rPr>
          <w:rFonts w:ascii="Times New Roman" w:hAnsi="Times New Roman" w:cs="Times New Roman"/>
          <w:b/>
          <w:sz w:val="28"/>
          <w:szCs w:val="28"/>
        </w:rPr>
      </w:pPr>
    </w:p>
    <w:p w:rsidR="00740CE7" w:rsidRPr="00740CE7" w:rsidRDefault="00740CE7" w:rsidP="00AE2C09">
      <w:pPr>
        <w:tabs>
          <w:tab w:val="left" w:pos="9225"/>
        </w:tabs>
        <w:spacing w:after="0"/>
        <w:ind w:firstLine="567"/>
        <w:jc w:val="both"/>
        <w:rPr>
          <w:rFonts w:ascii="Times New Roman" w:hAnsi="Times New Roman" w:cs="Times New Roman"/>
          <w:sz w:val="28"/>
          <w:szCs w:val="28"/>
        </w:rPr>
      </w:pPr>
      <w:r w:rsidRPr="00740CE7">
        <w:rPr>
          <w:rFonts w:ascii="Times New Roman" w:hAnsi="Times New Roman" w:cs="Times New Roman"/>
          <w:sz w:val="28"/>
          <w:szCs w:val="28"/>
        </w:rPr>
        <w:t xml:space="preserve">Расходы бюджета </w:t>
      </w:r>
      <w:proofErr w:type="spellStart"/>
      <w:r w:rsidRPr="00740CE7">
        <w:rPr>
          <w:rFonts w:ascii="Times New Roman" w:hAnsi="Times New Roman" w:cs="Times New Roman"/>
          <w:sz w:val="28"/>
          <w:szCs w:val="28"/>
        </w:rPr>
        <w:t>Трубчевского</w:t>
      </w:r>
      <w:proofErr w:type="spellEnd"/>
      <w:r w:rsidRPr="00740CE7">
        <w:rPr>
          <w:rFonts w:ascii="Times New Roman" w:hAnsi="Times New Roman" w:cs="Times New Roman"/>
          <w:sz w:val="28"/>
          <w:szCs w:val="28"/>
        </w:rPr>
        <w:t xml:space="preserve"> муниципального района по разделу «Жилищно-коммунальное хозяйство» исполнены на 100,0% (план - 11 841 806,54 рублей, факт - 11 841 806,54 рублей).</w:t>
      </w:r>
    </w:p>
    <w:p w:rsidR="00740CE7" w:rsidRPr="00740CE7" w:rsidRDefault="00740CE7" w:rsidP="00AE2C09">
      <w:pPr>
        <w:tabs>
          <w:tab w:val="left" w:pos="9225"/>
        </w:tabs>
        <w:spacing w:after="0"/>
        <w:ind w:firstLine="567"/>
        <w:jc w:val="both"/>
        <w:rPr>
          <w:rFonts w:ascii="Times New Roman" w:hAnsi="Times New Roman" w:cs="Times New Roman"/>
          <w:sz w:val="28"/>
          <w:szCs w:val="28"/>
        </w:rPr>
      </w:pPr>
      <w:r w:rsidRPr="00740CE7">
        <w:rPr>
          <w:rFonts w:ascii="Times New Roman" w:hAnsi="Times New Roman" w:cs="Times New Roman"/>
          <w:sz w:val="28"/>
          <w:szCs w:val="28"/>
        </w:rPr>
        <w:t>Расходы по подразделу 0501 «Жилищное хозяйство» исполнены на 100% в сумме 29 975,96 рублей на взносы в региональный фонд капремонта МКД муниципальной собственности.</w:t>
      </w:r>
    </w:p>
    <w:p w:rsidR="00740CE7" w:rsidRPr="00740CE7" w:rsidRDefault="00740CE7" w:rsidP="00AE2C09">
      <w:pPr>
        <w:tabs>
          <w:tab w:val="left" w:pos="9225"/>
        </w:tabs>
        <w:spacing w:after="0"/>
        <w:ind w:firstLine="567"/>
        <w:jc w:val="both"/>
        <w:rPr>
          <w:rFonts w:ascii="Times New Roman" w:hAnsi="Times New Roman" w:cs="Times New Roman"/>
          <w:sz w:val="28"/>
          <w:szCs w:val="28"/>
        </w:rPr>
      </w:pPr>
      <w:r w:rsidRPr="00740CE7">
        <w:rPr>
          <w:rFonts w:ascii="Times New Roman" w:hAnsi="Times New Roman" w:cs="Times New Roman"/>
          <w:sz w:val="28"/>
          <w:szCs w:val="28"/>
        </w:rPr>
        <w:t>Расходы по подразделу 0502 «Коммунальное хозяйство» исполнены на 100% в сумме 1 455 856,80 рублей, из них:</w:t>
      </w:r>
    </w:p>
    <w:p w:rsidR="00C6509B" w:rsidRDefault="00740CE7" w:rsidP="00AE2C09">
      <w:pPr>
        <w:tabs>
          <w:tab w:val="left" w:pos="9225"/>
        </w:tabs>
        <w:spacing w:after="0"/>
        <w:ind w:firstLine="567"/>
        <w:jc w:val="both"/>
        <w:rPr>
          <w:rFonts w:ascii="Times New Roman" w:hAnsi="Times New Roman" w:cs="Times New Roman"/>
          <w:sz w:val="28"/>
          <w:szCs w:val="28"/>
        </w:rPr>
      </w:pPr>
      <w:r w:rsidRPr="00740CE7">
        <w:rPr>
          <w:rFonts w:ascii="Times New Roman" w:hAnsi="Times New Roman" w:cs="Times New Roman"/>
          <w:sz w:val="28"/>
          <w:szCs w:val="28"/>
        </w:rPr>
        <w:t>-</w:t>
      </w:r>
      <w:r w:rsidR="00C6509B">
        <w:rPr>
          <w:rFonts w:ascii="Times New Roman" w:hAnsi="Times New Roman" w:cs="Times New Roman"/>
          <w:sz w:val="28"/>
          <w:szCs w:val="28"/>
        </w:rPr>
        <w:t xml:space="preserve"> </w:t>
      </w:r>
      <w:r w:rsidRPr="00740CE7">
        <w:rPr>
          <w:rFonts w:ascii="Times New Roman" w:hAnsi="Times New Roman" w:cs="Times New Roman"/>
          <w:sz w:val="28"/>
          <w:szCs w:val="28"/>
        </w:rPr>
        <w:t xml:space="preserve">в рамках программы «Развитие топливно-энергетического комплекса и жилищно-коммунального хозяйства Брянской области» на подготовку объектов ЖКХ к зиме (капитальный ремонт водопровода по </w:t>
      </w:r>
      <w:proofErr w:type="spellStart"/>
      <w:r w:rsidRPr="00740CE7">
        <w:rPr>
          <w:rFonts w:ascii="Times New Roman" w:hAnsi="Times New Roman" w:cs="Times New Roman"/>
          <w:sz w:val="28"/>
          <w:szCs w:val="28"/>
        </w:rPr>
        <w:t>пер</w:t>
      </w:r>
      <w:proofErr w:type="gramStart"/>
      <w:r w:rsidRPr="00740CE7">
        <w:rPr>
          <w:rFonts w:ascii="Times New Roman" w:hAnsi="Times New Roman" w:cs="Times New Roman"/>
          <w:sz w:val="28"/>
          <w:szCs w:val="28"/>
        </w:rPr>
        <w:t>.П</w:t>
      </w:r>
      <w:proofErr w:type="gramEnd"/>
      <w:r w:rsidRPr="00740CE7">
        <w:rPr>
          <w:rFonts w:ascii="Times New Roman" w:hAnsi="Times New Roman" w:cs="Times New Roman"/>
          <w:sz w:val="28"/>
          <w:szCs w:val="28"/>
        </w:rPr>
        <w:t>олевому</w:t>
      </w:r>
      <w:proofErr w:type="spellEnd"/>
      <w:r w:rsidRPr="00740CE7">
        <w:rPr>
          <w:rFonts w:ascii="Times New Roman" w:hAnsi="Times New Roman" w:cs="Times New Roman"/>
          <w:sz w:val="28"/>
          <w:szCs w:val="28"/>
        </w:rPr>
        <w:t xml:space="preserve"> в </w:t>
      </w:r>
      <w:proofErr w:type="spellStart"/>
      <w:r w:rsidRPr="00740CE7">
        <w:rPr>
          <w:rFonts w:ascii="Times New Roman" w:hAnsi="Times New Roman" w:cs="Times New Roman"/>
          <w:sz w:val="28"/>
          <w:szCs w:val="28"/>
        </w:rPr>
        <w:t>г.Трубчевск</w:t>
      </w:r>
      <w:proofErr w:type="spellEnd"/>
      <w:r w:rsidRPr="00740CE7">
        <w:rPr>
          <w:rFonts w:ascii="Times New Roman" w:hAnsi="Times New Roman" w:cs="Times New Roman"/>
          <w:sz w:val="28"/>
          <w:szCs w:val="28"/>
        </w:rPr>
        <w:t xml:space="preserve">) направлено </w:t>
      </w:r>
      <w:r w:rsidR="00C6509B">
        <w:rPr>
          <w:rFonts w:ascii="Times New Roman" w:hAnsi="Times New Roman" w:cs="Times New Roman"/>
          <w:sz w:val="28"/>
          <w:szCs w:val="28"/>
        </w:rPr>
        <w:t>386 785,24 рублей, в том числе:</w:t>
      </w:r>
      <w:r w:rsidR="00C6509B">
        <w:rPr>
          <w:rFonts w:ascii="Times New Roman" w:hAnsi="Times New Roman" w:cs="Times New Roman"/>
          <w:sz w:val="28"/>
          <w:szCs w:val="28"/>
        </w:rPr>
        <w:tab/>
      </w:r>
    </w:p>
    <w:p w:rsidR="00C6509B" w:rsidRDefault="00C6509B" w:rsidP="00AE2C09">
      <w:pPr>
        <w:tabs>
          <w:tab w:val="left" w:pos="9225"/>
        </w:tabs>
        <w:spacing w:after="0"/>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740CE7" w:rsidRPr="00740CE7">
        <w:rPr>
          <w:rFonts w:ascii="Times New Roman" w:hAnsi="Times New Roman" w:cs="Times New Roman"/>
          <w:sz w:val="28"/>
          <w:szCs w:val="28"/>
        </w:rPr>
        <w:t>средства областного бюджета исполнены в сумме 363 578,13 рублей,</w:t>
      </w:r>
      <w:r w:rsidR="00740CE7" w:rsidRPr="00740CE7">
        <w:rPr>
          <w:rFonts w:ascii="Times New Roman" w:hAnsi="Times New Roman" w:cs="Times New Roman"/>
          <w:sz w:val="28"/>
          <w:szCs w:val="28"/>
        </w:rPr>
        <w:tab/>
      </w:r>
      <w:r>
        <w:rPr>
          <w:rFonts w:ascii="Times New Roman" w:hAnsi="Times New Roman" w:cs="Times New Roman"/>
          <w:sz w:val="28"/>
          <w:szCs w:val="28"/>
        </w:rPr>
        <w:t xml:space="preserve"> </w:t>
      </w:r>
    </w:p>
    <w:p w:rsidR="00740CE7" w:rsidRPr="00740CE7" w:rsidRDefault="00740CE7" w:rsidP="00AE2C09">
      <w:pPr>
        <w:tabs>
          <w:tab w:val="left" w:pos="9225"/>
        </w:tabs>
        <w:spacing w:after="0"/>
        <w:ind w:firstLine="567"/>
        <w:jc w:val="both"/>
        <w:rPr>
          <w:rFonts w:ascii="Times New Roman" w:hAnsi="Times New Roman" w:cs="Times New Roman"/>
          <w:sz w:val="28"/>
          <w:szCs w:val="28"/>
        </w:rPr>
      </w:pPr>
      <w:r w:rsidRPr="00740CE7">
        <w:rPr>
          <w:rFonts w:ascii="Times New Roman" w:hAnsi="Times New Roman" w:cs="Times New Roman"/>
          <w:sz w:val="28"/>
          <w:szCs w:val="28"/>
        </w:rPr>
        <w:t>-</w:t>
      </w:r>
      <w:r w:rsidR="00C6509B">
        <w:rPr>
          <w:rFonts w:ascii="Times New Roman" w:hAnsi="Times New Roman" w:cs="Times New Roman"/>
          <w:sz w:val="28"/>
          <w:szCs w:val="28"/>
        </w:rPr>
        <w:t xml:space="preserve"> </w:t>
      </w:r>
      <w:r w:rsidRPr="00740CE7">
        <w:rPr>
          <w:rFonts w:ascii="Times New Roman" w:hAnsi="Times New Roman" w:cs="Times New Roman"/>
          <w:sz w:val="28"/>
          <w:szCs w:val="28"/>
        </w:rPr>
        <w:t>средства местного бюджета исполнены в сумме 23 207,11 рублей;</w:t>
      </w:r>
    </w:p>
    <w:p w:rsidR="00740CE7" w:rsidRPr="00740CE7" w:rsidRDefault="00740CE7" w:rsidP="00AE2C09">
      <w:pPr>
        <w:tabs>
          <w:tab w:val="left" w:pos="9225"/>
        </w:tabs>
        <w:spacing w:after="0"/>
        <w:ind w:firstLine="567"/>
        <w:jc w:val="both"/>
        <w:rPr>
          <w:rFonts w:ascii="Times New Roman" w:hAnsi="Times New Roman" w:cs="Times New Roman"/>
          <w:sz w:val="28"/>
          <w:szCs w:val="28"/>
        </w:rPr>
      </w:pPr>
      <w:r w:rsidRPr="00740CE7">
        <w:rPr>
          <w:rFonts w:ascii="Times New Roman" w:hAnsi="Times New Roman" w:cs="Times New Roman"/>
          <w:sz w:val="28"/>
          <w:szCs w:val="28"/>
        </w:rPr>
        <w:t xml:space="preserve">- средства местного бюджета, направленные на изготовление и экспертизу ПСД, проведение инженерных изысканий по объекту «Реконструкция очистных сооружений в </w:t>
      </w:r>
      <w:proofErr w:type="spellStart"/>
      <w:r w:rsidRPr="00740CE7">
        <w:rPr>
          <w:rFonts w:ascii="Times New Roman" w:hAnsi="Times New Roman" w:cs="Times New Roman"/>
          <w:sz w:val="28"/>
          <w:szCs w:val="28"/>
        </w:rPr>
        <w:t>г</w:t>
      </w:r>
      <w:proofErr w:type="gramStart"/>
      <w:r w:rsidRPr="00740CE7">
        <w:rPr>
          <w:rFonts w:ascii="Times New Roman" w:hAnsi="Times New Roman" w:cs="Times New Roman"/>
          <w:sz w:val="28"/>
          <w:szCs w:val="28"/>
        </w:rPr>
        <w:t>.Т</w:t>
      </w:r>
      <w:proofErr w:type="gramEnd"/>
      <w:r w:rsidRPr="00740CE7">
        <w:rPr>
          <w:rFonts w:ascii="Times New Roman" w:hAnsi="Times New Roman" w:cs="Times New Roman"/>
          <w:sz w:val="28"/>
          <w:szCs w:val="28"/>
        </w:rPr>
        <w:t>рубчевск</w:t>
      </w:r>
      <w:proofErr w:type="spellEnd"/>
      <w:r w:rsidRPr="00740CE7">
        <w:rPr>
          <w:rFonts w:ascii="Times New Roman" w:hAnsi="Times New Roman" w:cs="Times New Roman"/>
          <w:sz w:val="28"/>
          <w:szCs w:val="28"/>
        </w:rPr>
        <w:t xml:space="preserve">» - 999 600,00 рублей; </w:t>
      </w:r>
    </w:p>
    <w:p w:rsidR="00740CE7" w:rsidRPr="00740CE7" w:rsidRDefault="00740CE7" w:rsidP="00AE2C09">
      <w:pPr>
        <w:tabs>
          <w:tab w:val="left" w:pos="9225"/>
        </w:tabs>
        <w:spacing w:after="0"/>
        <w:ind w:firstLine="567"/>
        <w:jc w:val="both"/>
        <w:rPr>
          <w:rFonts w:ascii="Times New Roman" w:hAnsi="Times New Roman" w:cs="Times New Roman"/>
          <w:sz w:val="28"/>
          <w:szCs w:val="28"/>
        </w:rPr>
      </w:pPr>
      <w:r w:rsidRPr="00740CE7">
        <w:rPr>
          <w:rFonts w:ascii="Times New Roman" w:hAnsi="Times New Roman" w:cs="Times New Roman"/>
          <w:sz w:val="28"/>
          <w:szCs w:val="28"/>
        </w:rPr>
        <w:t xml:space="preserve">-средства местного бюджета, направленные на проверку достоверности определения сметной стоимости по объекту «Капитальный ремонт водопровода по ул. Ленина </w:t>
      </w:r>
      <w:proofErr w:type="spellStart"/>
      <w:r w:rsidRPr="00740CE7">
        <w:rPr>
          <w:rFonts w:ascii="Times New Roman" w:hAnsi="Times New Roman" w:cs="Times New Roman"/>
          <w:sz w:val="28"/>
          <w:szCs w:val="28"/>
        </w:rPr>
        <w:t>д</w:t>
      </w:r>
      <w:proofErr w:type="gramStart"/>
      <w:r w:rsidRPr="00740CE7">
        <w:rPr>
          <w:rFonts w:ascii="Times New Roman" w:hAnsi="Times New Roman" w:cs="Times New Roman"/>
          <w:sz w:val="28"/>
          <w:szCs w:val="28"/>
        </w:rPr>
        <w:t>.Г</w:t>
      </w:r>
      <w:proofErr w:type="gramEnd"/>
      <w:r w:rsidRPr="00740CE7">
        <w:rPr>
          <w:rFonts w:ascii="Times New Roman" w:hAnsi="Times New Roman" w:cs="Times New Roman"/>
          <w:sz w:val="28"/>
          <w:szCs w:val="28"/>
        </w:rPr>
        <w:t>ородцы</w:t>
      </w:r>
      <w:proofErr w:type="spellEnd"/>
      <w:r w:rsidRPr="00740CE7">
        <w:rPr>
          <w:rFonts w:ascii="Times New Roman" w:hAnsi="Times New Roman" w:cs="Times New Roman"/>
          <w:sz w:val="28"/>
          <w:szCs w:val="28"/>
        </w:rPr>
        <w:t xml:space="preserve"> </w:t>
      </w:r>
      <w:proofErr w:type="spellStart"/>
      <w:r w:rsidRPr="00740CE7">
        <w:rPr>
          <w:rFonts w:ascii="Times New Roman" w:hAnsi="Times New Roman" w:cs="Times New Roman"/>
          <w:sz w:val="28"/>
          <w:szCs w:val="28"/>
        </w:rPr>
        <w:t>Трубчевского</w:t>
      </w:r>
      <w:proofErr w:type="spellEnd"/>
      <w:r w:rsidRPr="00740CE7">
        <w:rPr>
          <w:rFonts w:ascii="Times New Roman" w:hAnsi="Times New Roman" w:cs="Times New Roman"/>
          <w:sz w:val="28"/>
          <w:szCs w:val="28"/>
        </w:rPr>
        <w:t xml:space="preserve"> района» - 26 170,00 рублей,</w:t>
      </w:r>
    </w:p>
    <w:p w:rsidR="00740CE7" w:rsidRPr="00740CE7" w:rsidRDefault="00740CE7" w:rsidP="00AE2C09">
      <w:pPr>
        <w:tabs>
          <w:tab w:val="left" w:pos="9225"/>
        </w:tabs>
        <w:spacing w:after="0"/>
        <w:ind w:firstLine="567"/>
        <w:jc w:val="both"/>
        <w:rPr>
          <w:rFonts w:ascii="Times New Roman" w:hAnsi="Times New Roman" w:cs="Times New Roman"/>
          <w:sz w:val="28"/>
          <w:szCs w:val="28"/>
        </w:rPr>
      </w:pPr>
      <w:r w:rsidRPr="00740CE7">
        <w:rPr>
          <w:rFonts w:ascii="Times New Roman" w:hAnsi="Times New Roman" w:cs="Times New Roman"/>
          <w:sz w:val="28"/>
          <w:szCs w:val="28"/>
        </w:rPr>
        <w:t>-средства местного бюджета, направленные на разработку схем водоснабжения (водоотведения) Городецкого и Телецкого сельских поселений - 34 000,00 рублей,</w:t>
      </w:r>
    </w:p>
    <w:p w:rsidR="00740CE7" w:rsidRPr="00740CE7" w:rsidRDefault="00740CE7" w:rsidP="00AE2C09">
      <w:pPr>
        <w:tabs>
          <w:tab w:val="left" w:pos="9225"/>
        </w:tabs>
        <w:spacing w:after="0"/>
        <w:ind w:firstLine="567"/>
        <w:jc w:val="both"/>
        <w:rPr>
          <w:rFonts w:ascii="Times New Roman" w:hAnsi="Times New Roman" w:cs="Times New Roman"/>
          <w:sz w:val="28"/>
          <w:szCs w:val="28"/>
        </w:rPr>
      </w:pPr>
      <w:r w:rsidRPr="00740CE7">
        <w:rPr>
          <w:rFonts w:ascii="Times New Roman" w:hAnsi="Times New Roman" w:cs="Times New Roman"/>
          <w:sz w:val="28"/>
          <w:szCs w:val="28"/>
        </w:rPr>
        <w:t>-средства местного бюджета, направленные на аварийное обслуживание вновь построенных газопроводов – 7 218,99 рублей,</w:t>
      </w:r>
    </w:p>
    <w:p w:rsidR="00740CE7" w:rsidRPr="00740CE7" w:rsidRDefault="00740CE7" w:rsidP="00AE2C09">
      <w:pPr>
        <w:tabs>
          <w:tab w:val="left" w:pos="9225"/>
        </w:tabs>
        <w:spacing w:after="0"/>
        <w:ind w:firstLine="567"/>
        <w:jc w:val="both"/>
        <w:rPr>
          <w:rFonts w:ascii="Times New Roman" w:hAnsi="Times New Roman" w:cs="Times New Roman"/>
          <w:sz w:val="28"/>
          <w:szCs w:val="28"/>
        </w:rPr>
      </w:pPr>
      <w:r w:rsidRPr="00740CE7">
        <w:rPr>
          <w:rFonts w:ascii="Times New Roman" w:hAnsi="Times New Roman" w:cs="Times New Roman"/>
          <w:sz w:val="28"/>
          <w:szCs w:val="28"/>
        </w:rPr>
        <w:t>-уплата неустойки и судебных расходов по судебному приказу (подключение объектов капстроительства к сети газораспределения) – 2 082,57 рублей.</w:t>
      </w:r>
    </w:p>
    <w:p w:rsidR="00740CE7" w:rsidRPr="00740CE7" w:rsidRDefault="00740CE7" w:rsidP="00AE2C09">
      <w:pPr>
        <w:tabs>
          <w:tab w:val="left" w:pos="9225"/>
        </w:tabs>
        <w:spacing w:after="0"/>
        <w:ind w:firstLine="567"/>
        <w:jc w:val="both"/>
        <w:rPr>
          <w:rFonts w:ascii="Times New Roman" w:hAnsi="Times New Roman" w:cs="Times New Roman"/>
          <w:sz w:val="28"/>
          <w:szCs w:val="28"/>
        </w:rPr>
      </w:pPr>
      <w:r w:rsidRPr="00740CE7">
        <w:rPr>
          <w:rFonts w:ascii="Times New Roman" w:hAnsi="Times New Roman" w:cs="Times New Roman"/>
          <w:sz w:val="28"/>
          <w:szCs w:val="28"/>
        </w:rPr>
        <w:t>Расходы по подразделу 0503 «Благоустройство» исполнены на 100% в сумме 10 355 973,78 рублей,  в том числе:</w:t>
      </w:r>
    </w:p>
    <w:p w:rsidR="00740CE7" w:rsidRPr="00740CE7" w:rsidRDefault="00740CE7" w:rsidP="00AE2C09">
      <w:pPr>
        <w:tabs>
          <w:tab w:val="left" w:pos="9225"/>
        </w:tabs>
        <w:spacing w:after="0"/>
        <w:ind w:firstLine="567"/>
        <w:jc w:val="both"/>
        <w:rPr>
          <w:rFonts w:ascii="Times New Roman" w:hAnsi="Times New Roman" w:cs="Times New Roman"/>
          <w:sz w:val="28"/>
          <w:szCs w:val="28"/>
        </w:rPr>
      </w:pPr>
      <w:r w:rsidRPr="00740CE7">
        <w:rPr>
          <w:rFonts w:ascii="Times New Roman" w:hAnsi="Times New Roman" w:cs="Times New Roman"/>
          <w:sz w:val="28"/>
          <w:szCs w:val="28"/>
        </w:rPr>
        <w:t>- расходы на уличное освещение в рамках переданных полномочий – 5 145 100,00 рублей,</w:t>
      </w:r>
    </w:p>
    <w:p w:rsidR="00740CE7" w:rsidRPr="00740CE7" w:rsidRDefault="00740CE7" w:rsidP="00AE2C09">
      <w:pPr>
        <w:tabs>
          <w:tab w:val="left" w:pos="9225"/>
        </w:tabs>
        <w:spacing w:after="0"/>
        <w:ind w:firstLine="567"/>
        <w:jc w:val="both"/>
        <w:rPr>
          <w:rFonts w:ascii="Times New Roman" w:hAnsi="Times New Roman" w:cs="Times New Roman"/>
          <w:sz w:val="28"/>
          <w:szCs w:val="28"/>
        </w:rPr>
      </w:pPr>
      <w:r w:rsidRPr="00740CE7">
        <w:rPr>
          <w:rFonts w:ascii="Times New Roman" w:hAnsi="Times New Roman" w:cs="Times New Roman"/>
          <w:sz w:val="28"/>
          <w:szCs w:val="28"/>
        </w:rPr>
        <w:t xml:space="preserve">- расходы на озеленение в рамках переданных полномочий  – 710 000,00 рублей, </w:t>
      </w:r>
    </w:p>
    <w:p w:rsidR="00740CE7" w:rsidRPr="00740CE7" w:rsidRDefault="00740CE7" w:rsidP="00AE2C09">
      <w:pPr>
        <w:tabs>
          <w:tab w:val="left" w:pos="9225"/>
        </w:tabs>
        <w:spacing w:after="0"/>
        <w:ind w:firstLine="567"/>
        <w:jc w:val="both"/>
        <w:rPr>
          <w:rFonts w:ascii="Times New Roman" w:hAnsi="Times New Roman" w:cs="Times New Roman"/>
          <w:sz w:val="28"/>
          <w:szCs w:val="28"/>
        </w:rPr>
      </w:pPr>
      <w:r w:rsidRPr="00740CE7">
        <w:rPr>
          <w:rFonts w:ascii="Times New Roman" w:hAnsi="Times New Roman" w:cs="Times New Roman"/>
          <w:sz w:val="28"/>
          <w:szCs w:val="28"/>
        </w:rPr>
        <w:lastRenderedPageBreak/>
        <w:t>- содержание мест захоронения в рамках переданных полномочий  – 260 000,00 рублей,</w:t>
      </w:r>
    </w:p>
    <w:p w:rsidR="00740CE7" w:rsidRPr="00740CE7" w:rsidRDefault="00740CE7" w:rsidP="00AE2C09">
      <w:pPr>
        <w:tabs>
          <w:tab w:val="left" w:pos="9225"/>
        </w:tabs>
        <w:spacing w:after="0"/>
        <w:ind w:firstLine="567"/>
        <w:jc w:val="both"/>
        <w:rPr>
          <w:rFonts w:ascii="Times New Roman" w:hAnsi="Times New Roman" w:cs="Times New Roman"/>
          <w:sz w:val="28"/>
          <w:szCs w:val="28"/>
        </w:rPr>
      </w:pPr>
      <w:r w:rsidRPr="00740CE7">
        <w:rPr>
          <w:rFonts w:ascii="Times New Roman" w:hAnsi="Times New Roman" w:cs="Times New Roman"/>
          <w:sz w:val="28"/>
          <w:szCs w:val="28"/>
        </w:rPr>
        <w:t>- расходы по обустройству мест массового отдыха в рамках переданных полномочий – 140 873,78 рублей,</w:t>
      </w:r>
    </w:p>
    <w:p w:rsidR="00DF493B" w:rsidRPr="00740CE7" w:rsidRDefault="00740CE7" w:rsidP="00AE2C09">
      <w:pPr>
        <w:tabs>
          <w:tab w:val="left" w:pos="9225"/>
        </w:tabs>
        <w:spacing w:after="0"/>
        <w:ind w:firstLine="567"/>
        <w:jc w:val="both"/>
        <w:rPr>
          <w:rFonts w:ascii="Times New Roman" w:hAnsi="Times New Roman" w:cs="Times New Roman"/>
          <w:sz w:val="28"/>
          <w:szCs w:val="28"/>
        </w:rPr>
      </w:pPr>
      <w:r w:rsidRPr="00740CE7">
        <w:rPr>
          <w:rFonts w:ascii="Times New Roman" w:hAnsi="Times New Roman" w:cs="Times New Roman"/>
          <w:sz w:val="28"/>
          <w:szCs w:val="28"/>
        </w:rPr>
        <w:t>- прочие мероприятия по благоустройству в рамках переданных полномочий (уборка территории, спил деревьев, установка контейнеров для ТБО, павильона остановки, содержание детских площадок, памятников, монтаж и демонтаж елки и пр.) – 4 100 000,00 рублей.</w:t>
      </w:r>
    </w:p>
    <w:p w:rsidR="00BF1CED" w:rsidRPr="00DF493B" w:rsidRDefault="00752875" w:rsidP="00AE2C09">
      <w:pPr>
        <w:tabs>
          <w:tab w:val="left" w:pos="9225"/>
        </w:tabs>
        <w:spacing w:after="0"/>
        <w:ind w:firstLine="567"/>
        <w:jc w:val="center"/>
        <w:rPr>
          <w:rFonts w:ascii="Times New Roman" w:hAnsi="Times New Roman" w:cs="Times New Roman"/>
          <w:b/>
          <w:sz w:val="28"/>
          <w:szCs w:val="28"/>
        </w:rPr>
      </w:pPr>
      <w:r w:rsidRPr="00DF493B">
        <w:rPr>
          <w:rFonts w:ascii="Times New Roman" w:hAnsi="Times New Roman" w:cs="Times New Roman"/>
          <w:b/>
          <w:sz w:val="28"/>
          <w:szCs w:val="28"/>
        </w:rPr>
        <w:t>0</w:t>
      </w:r>
      <w:r w:rsidR="00BF1CED" w:rsidRPr="00DF493B">
        <w:rPr>
          <w:rFonts w:ascii="Times New Roman" w:hAnsi="Times New Roman" w:cs="Times New Roman"/>
          <w:b/>
          <w:sz w:val="28"/>
          <w:szCs w:val="28"/>
        </w:rPr>
        <w:t>700 «Образование»</w:t>
      </w:r>
    </w:p>
    <w:p w:rsidR="00B72B5B" w:rsidRDefault="00AE2C09" w:rsidP="00AE2C09">
      <w:pPr>
        <w:tabs>
          <w:tab w:val="left" w:pos="9225"/>
        </w:tabs>
        <w:spacing w:after="0"/>
        <w:ind w:firstLine="567"/>
        <w:jc w:val="both"/>
        <w:rPr>
          <w:rFonts w:ascii="Times New Roman" w:hAnsi="Times New Roman" w:cs="Times New Roman"/>
          <w:sz w:val="28"/>
          <w:szCs w:val="28"/>
        </w:rPr>
      </w:pPr>
      <w:r w:rsidRPr="00AE2C09">
        <w:rPr>
          <w:rFonts w:ascii="Times New Roman" w:hAnsi="Times New Roman" w:cs="Times New Roman"/>
          <w:sz w:val="28"/>
          <w:szCs w:val="28"/>
        </w:rPr>
        <w:t>Расходы по отрасли «Образование» при плане 312 321 272,57 рублей, исполнены 309 312 064,06 рублей или на 99,0 процента, из них расходы, произведенные за счет целевых субсидий, субвенций из областного бюджета в сумме 222 336 799,17 рублей.</w:t>
      </w:r>
    </w:p>
    <w:p w:rsidR="00AE2C09" w:rsidRDefault="00AE2C09" w:rsidP="00AE2C09">
      <w:pPr>
        <w:tabs>
          <w:tab w:val="left" w:pos="9225"/>
        </w:tabs>
        <w:spacing w:after="0"/>
        <w:ind w:firstLine="567"/>
        <w:jc w:val="both"/>
        <w:rPr>
          <w:rFonts w:ascii="Times New Roman" w:hAnsi="Times New Roman" w:cs="Times New Roman"/>
          <w:sz w:val="28"/>
          <w:szCs w:val="28"/>
        </w:rPr>
      </w:pPr>
    </w:p>
    <w:tbl>
      <w:tblPr>
        <w:tblW w:w="10916" w:type="dxa"/>
        <w:tblInd w:w="-176" w:type="dxa"/>
        <w:tblLook w:val="04A0" w:firstRow="1" w:lastRow="0" w:firstColumn="1" w:lastColumn="0" w:noHBand="0" w:noVBand="1"/>
      </w:tblPr>
      <w:tblGrid>
        <w:gridCol w:w="2269"/>
        <w:gridCol w:w="1559"/>
        <w:gridCol w:w="1466"/>
        <w:gridCol w:w="1653"/>
        <w:gridCol w:w="1275"/>
        <w:gridCol w:w="1276"/>
        <w:gridCol w:w="1418"/>
      </w:tblGrid>
      <w:tr w:rsidR="00AE2C09" w:rsidRPr="00AE2C09" w:rsidTr="00AE2C09">
        <w:trPr>
          <w:trHeight w:val="315"/>
        </w:trPr>
        <w:tc>
          <w:tcPr>
            <w:tcW w:w="2269"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AE2C09" w:rsidRPr="00AE2C09" w:rsidRDefault="00AE2C09" w:rsidP="00AE2C09">
            <w:pPr>
              <w:spacing w:after="0"/>
              <w:jc w:val="center"/>
              <w:rPr>
                <w:rFonts w:ascii="Times New Roman" w:eastAsia="Times New Roman" w:hAnsi="Times New Roman" w:cs="Times New Roman"/>
                <w:sz w:val="20"/>
                <w:szCs w:val="20"/>
                <w:lang w:eastAsia="ru-RU"/>
              </w:rPr>
            </w:pPr>
            <w:r w:rsidRPr="00AE2C09">
              <w:rPr>
                <w:rFonts w:ascii="Times New Roman" w:eastAsia="Times New Roman" w:hAnsi="Times New Roman" w:cs="Times New Roman"/>
                <w:sz w:val="20"/>
                <w:szCs w:val="20"/>
                <w:lang w:eastAsia="ru-RU"/>
              </w:rPr>
              <w:t>Раздел, подраздел</w:t>
            </w:r>
          </w:p>
        </w:tc>
        <w:tc>
          <w:tcPr>
            <w:tcW w:w="1559"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AE2C09" w:rsidRPr="00AE2C09" w:rsidRDefault="00AE2C09" w:rsidP="00AE2C09">
            <w:pPr>
              <w:spacing w:after="0"/>
              <w:jc w:val="center"/>
              <w:rPr>
                <w:rFonts w:ascii="Times New Roman" w:eastAsia="Times New Roman" w:hAnsi="Times New Roman" w:cs="Times New Roman"/>
                <w:sz w:val="20"/>
                <w:szCs w:val="20"/>
                <w:lang w:eastAsia="ru-RU"/>
              </w:rPr>
            </w:pPr>
            <w:r w:rsidRPr="00AE2C09">
              <w:rPr>
                <w:rFonts w:ascii="Times New Roman" w:eastAsia="Times New Roman" w:hAnsi="Times New Roman" w:cs="Times New Roman"/>
                <w:sz w:val="20"/>
                <w:szCs w:val="20"/>
                <w:lang w:eastAsia="ru-RU"/>
              </w:rPr>
              <w:t>Исполнено в 2019 году</w:t>
            </w:r>
          </w:p>
        </w:tc>
        <w:tc>
          <w:tcPr>
            <w:tcW w:w="4394" w:type="dxa"/>
            <w:gridSpan w:val="3"/>
            <w:tcBorders>
              <w:top w:val="single" w:sz="4" w:space="0" w:color="auto"/>
              <w:left w:val="nil"/>
              <w:bottom w:val="single" w:sz="4" w:space="0" w:color="auto"/>
              <w:right w:val="single" w:sz="4" w:space="0" w:color="000000"/>
            </w:tcBorders>
            <w:shd w:val="clear" w:color="auto" w:fill="auto"/>
            <w:vAlign w:val="center"/>
            <w:hideMark/>
          </w:tcPr>
          <w:p w:rsidR="00AE2C09" w:rsidRPr="00AE2C09" w:rsidRDefault="00AE2C09" w:rsidP="00AE2C09">
            <w:pPr>
              <w:spacing w:after="0"/>
              <w:jc w:val="center"/>
              <w:rPr>
                <w:rFonts w:ascii="Times New Roman" w:eastAsia="Times New Roman" w:hAnsi="Times New Roman" w:cs="Times New Roman"/>
                <w:sz w:val="20"/>
                <w:szCs w:val="20"/>
                <w:lang w:eastAsia="ru-RU"/>
              </w:rPr>
            </w:pPr>
            <w:r w:rsidRPr="00AE2C09">
              <w:rPr>
                <w:rFonts w:ascii="Times New Roman" w:eastAsia="Times New Roman" w:hAnsi="Times New Roman" w:cs="Times New Roman"/>
                <w:sz w:val="20"/>
                <w:szCs w:val="20"/>
                <w:lang w:eastAsia="ru-RU"/>
              </w:rPr>
              <w:t>2020 год</w:t>
            </w:r>
          </w:p>
        </w:tc>
        <w:tc>
          <w:tcPr>
            <w:tcW w:w="1276"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AE2C09" w:rsidRPr="00AE2C09" w:rsidRDefault="00AE2C09" w:rsidP="00AE2C09">
            <w:pPr>
              <w:spacing w:after="0"/>
              <w:jc w:val="center"/>
              <w:rPr>
                <w:rFonts w:ascii="Times New Roman" w:eastAsia="Times New Roman" w:hAnsi="Times New Roman" w:cs="Times New Roman"/>
                <w:sz w:val="18"/>
                <w:szCs w:val="20"/>
                <w:lang w:eastAsia="ru-RU"/>
              </w:rPr>
            </w:pPr>
            <w:r w:rsidRPr="00AE2C09">
              <w:rPr>
                <w:rFonts w:ascii="Times New Roman" w:eastAsia="Times New Roman" w:hAnsi="Times New Roman" w:cs="Times New Roman"/>
                <w:sz w:val="18"/>
                <w:szCs w:val="20"/>
                <w:lang w:eastAsia="ru-RU"/>
              </w:rPr>
              <w:t>Темп роста, %</w:t>
            </w:r>
          </w:p>
          <w:p w:rsidR="00AE2C09" w:rsidRPr="00AE2C09" w:rsidRDefault="00AE2C09" w:rsidP="00AE2C09">
            <w:pPr>
              <w:spacing w:after="0"/>
              <w:jc w:val="center"/>
              <w:rPr>
                <w:rFonts w:ascii="Times New Roman" w:eastAsia="Times New Roman" w:hAnsi="Times New Roman" w:cs="Times New Roman"/>
                <w:sz w:val="20"/>
                <w:szCs w:val="20"/>
                <w:lang w:eastAsia="ru-RU"/>
              </w:rPr>
            </w:pPr>
            <w:r w:rsidRPr="00AE2C09">
              <w:rPr>
                <w:rFonts w:ascii="Times New Roman" w:eastAsia="Times New Roman" w:hAnsi="Times New Roman" w:cs="Times New Roman"/>
                <w:sz w:val="18"/>
                <w:szCs w:val="20"/>
                <w:lang w:eastAsia="ru-RU"/>
              </w:rPr>
              <w:t xml:space="preserve">2020 г к 2019 </w:t>
            </w:r>
            <w:r w:rsidRPr="00AE2C09">
              <w:rPr>
                <w:rFonts w:ascii="Times New Roman" w:eastAsia="Times New Roman" w:hAnsi="Times New Roman" w:cs="Times New Roman"/>
                <w:sz w:val="20"/>
                <w:szCs w:val="20"/>
                <w:lang w:eastAsia="ru-RU"/>
              </w:rPr>
              <w:t>г</w:t>
            </w:r>
          </w:p>
        </w:tc>
        <w:tc>
          <w:tcPr>
            <w:tcW w:w="1418"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AE2C09" w:rsidRPr="00AE2C09" w:rsidRDefault="00AE2C09" w:rsidP="00AE2C09">
            <w:pPr>
              <w:spacing w:after="0"/>
              <w:jc w:val="center"/>
              <w:rPr>
                <w:rFonts w:ascii="Times New Roman" w:eastAsia="Times New Roman" w:hAnsi="Times New Roman" w:cs="Times New Roman"/>
                <w:sz w:val="20"/>
                <w:szCs w:val="20"/>
                <w:lang w:eastAsia="ru-RU"/>
              </w:rPr>
            </w:pPr>
            <w:r w:rsidRPr="00AE2C09">
              <w:rPr>
                <w:rFonts w:ascii="Times New Roman" w:eastAsia="Times New Roman" w:hAnsi="Times New Roman" w:cs="Times New Roman"/>
                <w:sz w:val="20"/>
                <w:szCs w:val="20"/>
                <w:lang w:eastAsia="ru-RU"/>
              </w:rPr>
              <w:t>Отклонение 2020 г. от 2019 г</w:t>
            </w:r>
          </w:p>
        </w:tc>
      </w:tr>
      <w:tr w:rsidR="00AE2C09" w:rsidRPr="00AE2C09" w:rsidTr="00AE2C09">
        <w:trPr>
          <w:trHeight w:val="598"/>
        </w:trPr>
        <w:tc>
          <w:tcPr>
            <w:tcW w:w="2269" w:type="dxa"/>
            <w:vMerge/>
            <w:tcBorders>
              <w:top w:val="single" w:sz="4" w:space="0" w:color="auto"/>
              <w:left w:val="single" w:sz="4" w:space="0" w:color="auto"/>
              <w:bottom w:val="single" w:sz="4" w:space="0" w:color="000000"/>
              <w:right w:val="single" w:sz="4" w:space="0" w:color="auto"/>
            </w:tcBorders>
            <w:vAlign w:val="center"/>
            <w:hideMark/>
          </w:tcPr>
          <w:p w:rsidR="00AE2C09" w:rsidRPr="00AE2C09" w:rsidRDefault="00AE2C09" w:rsidP="00AE2C09">
            <w:pPr>
              <w:spacing w:after="0"/>
              <w:rPr>
                <w:rFonts w:ascii="Times New Roman" w:eastAsia="Times New Roman" w:hAnsi="Times New Roman" w:cs="Times New Roman"/>
                <w:sz w:val="20"/>
                <w:szCs w:val="20"/>
                <w:lang w:eastAsia="ru-RU"/>
              </w:rPr>
            </w:pPr>
          </w:p>
        </w:tc>
        <w:tc>
          <w:tcPr>
            <w:tcW w:w="1559" w:type="dxa"/>
            <w:vMerge/>
            <w:tcBorders>
              <w:top w:val="single" w:sz="4" w:space="0" w:color="auto"/>
              <w:left w:val="single" w:sz="4" w:space="0" w:color="auto"/>
              <w:bottom w:val="single" w:sz="4" w:space="0" w:color="000000"/>
              <w:right w:val="single" w:sz="4" w:space="0" w:color="auto"/>
            </w:tcBorders>
            <w:vAlign w:val="center"/>
            <w:hideMark/>
          </w:tcPr>
          <w:p w:rsidR="00AE2C09" w:rsidRPr="00AE2C09" w:rsidRDefault="00AE2C09" w:rsidP="00AE2C09">
            <w:pPr>
              <w:spacing w:after="0"/>
              <w:rPr>
                <w:rFonts w:ascii="Times New Roman" w:eastAsia="Times New Roman" w:hAnsi="Times New Roman" w:cs="Times New Roman"/>
                <w:sz w:val="20"/>
                <w:szCs w:val="20"/>
                <w:lang w:eastAsia="ru-RU"/>
              </w:rPr>
            </w:pPr>
          </w:p>
        </w:tc>
        <w:tc>
          <w:tcPr>
            <w:tcW w:w="1466" w:type="dxa"/>
            <w:tcBorders>
              <w:top w:val="nil"/>
              <w:left w:val="nil"/>
              <w:bottom w:val="single" w:sz="4" w:space="0" w:color="auto"/>
              <w:right w:val="single" w:sz="4" w:space="0" w:color="auto"/>
            </w:tcBorders>
            <w:shd w:val="clear" w:color="auto" w:fill="auto"/>
            <w:hideMark/>
          </w:tcPr>
          <w:p w:rsidR="00AE2C09" w:rsidRPr="00AE2C09" w:rsidRDefault="00AE2C09" w:rsidP="00AE2C09">
            <w:pPr>
              <w:spacing w:after="0"/>
              <w:jc w:val="center"/>
              <w:rPr>
                <w:rFonts w:ascii="Times New Roman" w:eastAsia="Times New Roman" w:hAnsi="Times New Roman" w:cs="Times New Roman"/>
                <w:sz w:val="20"/>
                <w:szCs w:val="20"/>
                <w:lang w:eastAsia="ru-RU"/>
              </w:rPr>
            </w:pPr>
            <w:r w:rsidRPr="00AE2C09">
              <w:rPr>
                <w:rFonts w:ascii="Times New Roman" w:eastAsia="Times New Roman" w:hAnsi="Times New Roman" w:cs="Times New Roman"/>
                <w:sz w:val="20"/>
                <w:szCs w:val="20"/>
                <w:lang w:eastAsia="ru-RU"/>
              </w:rPr>
              <w:t>Уточненный план 2020 года</w:t>
            </w:r>
          </w:p>
        </w:tc>
        <w:tc>
          <w:tcPr>
            <w:tcW w:w="1653" w:type="dxa"/>
            <w:tcBorders>
              <w:top w:val="nil"/>
              <w:left w:val="nil"/>
              <w:bottom w:val="single" w:sz="4" w:space="0" w:color="auto"/>
              <w:right w:val="single" w:sz="4" w:space="0" w:color="auto"/>
            </w:tcBorders>
            <w:shd w:val="clear" w:color="auto" w:fill="auto"/>
            <w:hideMark/>
          </w:tcPr>
          <w:p w:rsidR="00AE2C09" w:rsidRPr="00AE2C09" w:rsidRDefault="00AE2C09" w:rsidP="00AE2C09">
            <w:pPr>
              <w:spacing w:after="0"/>
              <w:jc w:val="center"/>
              <w:rPr>
                <w:rFonts w:ascii="Times New Roman" w:eastAsia="Times New Roman" w:hAnsi="Times New Roman" w:cs="Times New Roman"/>
                <w:sz w:val="20"/>
                <w:szCs w:val="20"/>
                <w:lang w:eastAsia="ru-RU"/>
              </w:rPr>
            </w:pPr>
            <w:r w:rsidRPr="00AE2C09">
              <w:rPr>
                <w:rFonts w:ascii="Times New Roman" w:eastAsia="Times New Roman" w:hAnsi="Times New Roman" w:cs="Times New Roman"/>
                <w:sz w:val="20"/>
                <w:szCs w:val="20"/>
                <w:lang w:eastAsia="ru-RU"/>
              </w:rPr>
              <w:t>Исполнено в 2020 году</w:t>
            </w:r>
          </w:p>
        </w:tc>
        <w:tc>
          <w:tcPr>
            <w:tcW w:w="1275" w:type="dxa"/>
            <w:tcBorders>
              <w:top w:val="nil"/>
              <w:left w:val="nil"/>
              <w:bottom w:val="single" w:sz="4" w:space="0" w:color="auto"/>
              <w:right w:val="single" w:sz="4" w:space="0" w:color="auto"/>
            </w:tcBorders>
            <w:shd w:val="clear" w:color="auto" w:fill="auto"/>
            <w:hideMark/>
          </w:tcPr>
          <w:p w:rsidR="00AE2C09" w:rsidRPr="00AE2C09" w:rsidRDefault="00AE2C09" w:rsidP="00AE2C09">
            <w:pPr>
              <w:spacing w:after="0"/>
              <w:jc w:val="center"/>
              <w:rPr>
                <w:rFonts w:ascii="Times New Roman" w:eastAsia="Times New Roman" w:hAnsi="Times New Roman" w:cs="Times New Roman"/>
                <w:sz w:val="20"/>
                <w:szCs w:val="20"/>
                <w:lang w:eastAsia="ru-RU"/>
              </w:rPr>
            </w:pPr>
            <w:r w:rsidRPr="00AE2C09">
              <w:rPr>
                <w:rFonts w:ascii="Times New Roman" w:eastAsia="Times New Roman" w:hAnsi="Times New Roman" w:cs="Times New Roman"/>
                <w:sz w:val="20"/>
                <w:szCs w:val="20"/>
                <w:lang w:eastAsia="ru-RU"/>
              </w:rPr>
              <w:t>Процент исполнения</w:t>
            </w:r>
          </w:p>
        </w:tc>
        <w:tc>
          <w:tcPr>
            <w:tcW w:w="1276" w:type="dxa"/>
            <w:vMerge/>
            <w:tcBorders>
              <w:top w:val="single" w:sz="4" w:space="0" w:color="auto"/>
              <w:left w:val="single" w:sz="4" w:space="0" w:color="auto"/>
              <w:bottom w:val="single" w:sz="4" w:space="0" w:color="000000"/>
              <w:right w:val="single" w:sz="4" w:space="0" w:color="auto"/>
            </w:tcBorders>
            <w:vAlign w:val="center"/>
            <w:hideMark/>
          </w:tcPr>
          <w:p w:rsidR="00AE2C09" w:rsidRPr="00AE2C09" w:rsidRDefault="00AE2C09" w:rsidP="00AE2C09">
            <w:pPr>
              <w:spacing w:after="0"/>
              <w:rPr>
                <w:rFonts w:ascii="Times New Roman" w:eastAsia="Times New Roman" w:hAnsi="Times New Roman" w:cs="Times New Roman"/>
                <w:sz w:val="20"/>
                <w:szCs w:val="20"/>
                <w:lang w:eastAsia="ru-RU"/>
              </w:rPr>
            </w:pPr>
          </w:p>
        </w:tc>
        <w:tc>
          <w:tcPr>
            <w:tcW w:w="1418" w:type="dxa"/>
            <w:vMerge/>
            <w:tcBorders>
              <w:top w:val="single" w:sz="4" w:space="0" w:color="auto"/>
              <w:left w:val="single" w:sz="4" w:space="0" w:color="auto"/>
              <w:bottom w:val="single" w:sz="4" w:space="0" w:color="000000"/>
              <w:right w:val="single" w:sz="4" w:space="0" w:color="auto"/>
            </w:tcBorders>
            <w:vAlign w:val="center"/>
            <w:hideMark/>
          </w:tcPr>
          <w:p w:rsidR="00AE2C09" w:rsidRPr="00AE2C09" w:rsidRDefault="00AE2C09" w:rsidP="00AE2C09">
            <w:pPr>
              <w:spacing w:after="0"/>
              <w:rPr>
                <w:rFonts w:ascii="Times New Roman" w:eastAsia="Times New Roman" w:hAnsi="Times New Roman" w:cs="Times New Roman"/>
                <w:sz w:val="20"/>
                <w:szCs w:val="20"/>
                <w:lang w:eastAsia="ru-RU"/>
              </w:rPr>
            </w:pPr>
          </w:p>
        </w:tc>
      </w:tr>
      <w:tr w:rsidR="00AE2C09" w:rsidRPr="00AE2C09" w:rsidTr="00AE2C09">
        <w:trPr>
          <w:trHeight w:val="118"/>
        </w:trPr>
        <w:tc>
          <w:tcPr>
            <w:tcW w:w="2269" w:type="dxa"/>
            <w:tcBorders>
              <w:top w:val="nil"/>
              <w:left w:val="single" w:sz="4" w:space="0" w:color="auto"/>
              <w:bottom w:val="single" w:sz="4" w:space="0" w:color="auto"/>
              <w:right w:val="single" w:sz="4" w:space="0" w:color="auto"/>
            </w:tcBorders>
            <w:shd w:val="clear" w:color="auto" w:fill="auto"/>
            <w:vAlign w:val="center"/>
            <w:hideMark/>
          </w:tcPr>
          <w:p w:rsidR="00AE2C09" w:rsidRPr="00AE2C09" w:rsidRDefault="00AE2C09" w:rsidP="00AE2C09">
            <w:pPr>
              <w:spacing w:after="0"/>
              <w:jc w:val="center"/>
              <w:rPr>
                <w:rFonts w:ascii="Times New Roman" w:eastAsia="Times New Roman" w:hAnsi="Times New Roman" w:cs="Times New Roman"/>
                <w:sz w:val="20"/>
                <w:szCs w:val="20"/>
                <w:lang w:eastAsia="ru-RU"/>
              </w:rPr>
            </w:pPr>
            <w:r w:rsidRPr="00AE2C09">
              <w:rPr>
                <w:rFonts w:ascii="Times New Roman" w:eastAsia="Times New Roman" w:hAnsi="Times New Roman" w:cs="Times New Roman"/>
                <w:sz w:val="20"/>
                <w:szCs w:val="20"/>
                <w:lang w:eastAsia="ru-RU"/>
              </w:rPr>
              <w:t>0701</w:t>
            </w:r>
          </w:p>
        </w:tc>
        <w:tc>
          <w:tcPr>
            <w:tcW w:w="1559" w:type="dxa"/>
            <w:tcBorders>
              <w:top w:val="nil"/>
              <w:left w:val="nil"/>
              <w:bottom w:val="single" w:sz="4" w:space="0" w:color="auto"/>
              <w:right w:val="single" w:sz="4" w:space="0" w:color="auto"/>
            </w:tcBorders>
            <w:shd w:val="clear" w:color="auto" w:fill="auto"/>
            <w:vAlign w:val="center"/>
          </w:tcPr>
          <w:p w:rsidR="00AE2C09" w:rsidRPr="00AE2C09" w:rsidRDefault="00AE2C09" w:rsidP="00AE2C09">
            <w:pPr>
              <w:spacing w:after="0"/>
              <w:jc w:val="center"/>
              <w:rPr>
                <w:rFonts w:ascii="Times New Roman" w:eastAsia="Times New Roman" w:hAnsi="Times New Roman" w:cs="Times New Roman"/>
                <w:sz w:val="20"/>
                <w:szCs w:val="20"/>
                <w:lang w:eastAsia="ru-RU"/>
              </w:rPr>
            </w:pPr>
            <w:r w:rsidRPr="00AE2C09">
              <w:rPr>
                <w:rFonts w:ascii="Times New Roman" w:eastAsia="Times New Roman" w:hAnsi="Times New Roman" w:cs="Times New Roman"/>
                <w:sz w:val="20"/>
                <w:szCs w:val="20"/>
                <w:lang w:eastAsia="ru-RU"/>
              </w:rPr>
              <w:t>71 391 019,46</w:t>
            </w:r>
          </w:p>
        </w:tc>
        <w:tc>
          <w:tcPr>
            <w:tcW w:w="1466" w:type="dxa"/>
            <w:tcBorders>
              <w:top w:val="nil"/>
              <w:left w:val="nil"/>
              <w:bottom w:val="single" w:sz="4" w:space="0" w:color="auto"/>
              <w:right w:val="single" w:sz="4" w:space="0" w:color="auto"/>
            </w:tcBorders>
            <w:shd w:val="clear" w:color="auto" w:fill="auto"/>
            <w:vAlign w:val="center"/>
          </w:tcPr>
          <w:p w:rsidR="00AE2C09" w:rsidRPr="00AE2C09" w:rsidRDefault="00AE2C09" w:rsidP="00AE2C09">
            <w:pPr>
              <w:spacing w:after="0"/>
              <w:jc w:val="center"/>
              <w:rPr>
                <w:rFonts w:ascii="Times New Roman" w:eastAsia="Times New Roman" w:hAnsi="Times New Roman" w:cs="Times New Roman"/>
                <w:sz w:val="20"/>
                <w:szCs w:val="20"/>
                <w:lang w:eastAsia="ru-RU"/>
              </w:rPr>
            </w:pPr>
            <w:r w:rsidRPr="00AE2C09">
              <w:rPr>
                <w:rFonts w:ascii="Times New Roman" w:eastAsia="Times New Roman" w:hAnsi="Times New Roman" w:cs="Times New Roman"/>
                <w:sz w:val="20"/>
                <w:szCs w:val="20"/>
                <w:lang w:eastAsia="ru-RU"/>
              </w:rPr>
              <w:t>72 494 621,42</w:t>
            </w:r>
          </w:p>
        </w:tc>
        <w:tc>
          <w:tcPr>
            <w:tcW w:w="1653" w:type="dxa"/>
            <w:tcBorders>
              <w:top w:val="nil"/>
              <w:left w:val="nil"/>
              <w:bottom w:val="single" w:sz="4" w:space="0" w:color="auto"/>
              <w:right w:val="single" w:sz="4" w:space="0" w:color="auto"/>
            </w:tcBorders>
            <w:shd w:val="clear" w:color="auto" w:fill="auto"/>
            <w:vAlign w:val="center"/>
          </w:tcPr>
          <w:p w:rsidR="00AE2C09" w:rsidRPr="00AE2C09" w:rsidRDefault="00AE2C09" w:rsidP="00AE2C09">
            <w:pPr>
              <w:spacing w:after="0"/>
              <w:jc w:val="center"/>
              <w:rPr>
                <w:rFonts w:ascii="Times New Roman" w:eastAsia="Times New Roman" w:hAnsi="Times New Roman" w:cs="Times New Roman"/>
                <w:sz w:val="20"/>
                <w:szCs w:val="20"/>
                <w:lang w:eastAsia="ru-RU"/>
              </w:rPr>
            </w:pPr>
            <w:r w:rsidRPr="00AE2C09">
              <w:rPr>
                <w:rFonts w:ascii="Times New Roman" w:eastAsia="Times New Roman" w:hAnsi="Times New Roman" w:cs="Times New Roman"/>
                <w:sz w:val="20"/>
                <w:szCs w:val="20"/>
                <w:lang w:eastAsia="ru-RU"/>
              </w:rPr>
              <w:t>71 979 579,33</w:t>
            </w:r>
          </w:p>
        </w:tc>
        <w:tc>
          <w:tcPr>
            <w:tcW w:w="1275" w:type="dxa"/>
            <w:tcBorders>
              <w:top w:val="nil"/>
              <w:left w:val="nil"/>
              <w:bottom w:val="single" w:sz="4" w:space="0" w:color="auto"/>
              <w:right w:val="single" w:sz="4" w:space="0" w:color="auto"/>
            </w:tcBorders>
            <w:shd w:val="clear" w:color="auto" w:fill="auto"/>
            <w:vAlign w:val="center"/>
          </w:tcPr>
          <w:p w:rsidR="00AE2C09" w:rsidRPr="00AE2C09" w:rsidRDefault="00AE2C09" w:rsidP="00AE2C09">
            <w:pPr>
              <w:spacing w:after="0"/>
              <w:jc w:val="center"/>
              <w:rPr>
                <w:rFonts w:ascii="Times New Roman" w:eastAsia="Times New Roman" w:hAnsi="Times New Roman" w:cs="Times New Roman"/>
                <w:sz w:val="20"/>
                <w:szCs w:val="20"/>
                <w:lang w:eastAsia="ru-RU"/>
              </w:rPr>
            </w:pPr>
            <w:r w:rsidRPr="00AE2C09">
              <w:rPr>
                <w:rFonts w:ascii="Times New Roman" w:eastAsia="Times New Roman" w:hAnsi="Times New Roman" w:cs="Times New Roman"/>
                <w:sz w:val="20"/>
                <w:szCs w:val="20"/>
                <w:lang w:eastAsia="ru-RU"/>
              </w:rPr>
              <w:t>99,3</w:t>
            </w:r>
          </w:p>
        </w:tc>
        <w:tc>
          <w:tcPr>
            <w:tcW w:w="1276" w:type="dxa"/>
            <w:tcBorders>
              <w:top w:val="nil"/>
              <w:left w:val="nil"/>
              <w:bottom w:val="single" w:sz="4" w:space="0" w:color="auto"/>
              <w:right w:val="single" w:sz="4" w:space="0" w:color="auto"/>
            </w:tcBorders>
            <w:shd w:val="clear" w:color="auto" w:fill="auto"/>
            <w:vAlign w:val="center"/>
          </w:tcPr>
          <w:p w:rsidR="00AE2C09" w:rsidRPr="00AE2C09" w:rsidRDefault="00AE2C09" w:rsidP="00AE2C09">
            <w:pPr>
              <w:spacing w:after="0"/>
              <w:jc w:val="center"/>
              <w:rPr>
                <w:rFonts w:ascii="Times New Roman" w:eastAsia="Times New Roman" w:hAnsi="Times New Roman" w:cs="Times New Roman"/>
                <w:sz w:val="20"/>
                <w:szCs w:val="20"/>
                <w:lang w:eastAsia="ru-RU"/>
              </w:rPr>
            </w:pPr>
            <w:r w:rsidRPr="00AE2C09">
              <w:rPr>
                <w:rFonts w:ascii="Times New Roman" w:eastAsia="Times New Roman" w:hAnsi="Times New Roman" w:cs="Times New Roman"/>
                <w:sz w:val="20"/>
                <w:szCs w:val="20"/>
                <w:lang w:eastAsia="ru-RU"/>
              </w:rPr>
              <w:t>100,8</w:t>
            </w:r>
          </w:p>
        </w:tc>
        <w:tc>
          <w:tcPr>
            <w:tcW w:w="1418" w:type="dxa"/>
            <w:tcBorders>
              <w:top w:val="nil"/>
              <w:left w:val="nil"/>
              <w:bottom w:val="single" w:sz="4" w:space="0" w:color="auto"/>
              <w:right w:val="single" w:sz="4" w:space="0" w:color="auto"/>
            </w:tcBorders>
            <w:shd w:val="clear" w:color="auto" w:fill="auto"/>
            <w:noWrap/>
            <w:vAlign w:val="center"/>
          </w:tcPr>
          <w:p w:rsidR="00AE2C09" w:rsidRPr="00AE2C09" w:rsidRDefault="00AE2C09" w:rsidP="00AE2C09">
            <w:pPr>
              <w:spacing w:after="0"/>
              <w:jc w:val="center"/>
              <w:rPr>
                <w:rFonts w:ascii="Times New Roman" w:eastAsia="Times New Roman" w:hAnsi="Times New Roman" w:cs="Times New Roman"/>
                <w:sz w:val="20"/>
                <w:szCs w:val="20"/>
                <w:lang w:eastAsia="ru-RU"/>
              </w:rPr>
            </w:pPr>
            <w:r w:rsidRPr="00AE2C09">
              <w:rPr>
                <w:rFonts w:ascii="Times New Roman" w:eastAsia="Times New Roman" w:hAnsi="Times New Roman" w:cs="Times New Roman"/>
                <w:sz w:val="20"/>
                <w:szCs w:val="20"/>
                <w:lang w:eastAsia="ru-RU"/>
              </w:rPr>
              <w:t>588 559,87</w:t>
            </w:r>
          </w:p>
        </w:tc>
      </w:tr>
      <w:tr w:rsidR="00AE2C09" w:rsidRPr="00AE2C09" w:rsidTr="00AE2C09">
        <w:trPr>
          <w:trHeight w:val="780"/>
        </w:trPr>
        <w:tc>
          <w:tcPr>
            <w:tcW w:w="2269" w:type="dxa"/>
            <w:tcBorders>
              <w:top w:val="nil"/>
              <w:left w:val="single" w:sz="4" w:space="0" w:color="auto"/>
              <w:bottom w:val="single" w:sz="4" w:space="0" w:color="auto"/>
              <w:right w:val="single" w:sz="4" w:space="0" w:color="auto"/>
            </w:tcBorders>
            <w:shd w:val="clear" w:color="auto" w:fill="auto"/>
            <w:vAlign w:val="center"/>
            <w:hideMark/>
          </w:tcPr>
          <w:p w:rsidR="00AE2C09" w:rsidRPr="00AE2C09" w:rsidRDefault="00AE2C09" w:rsidP="00AE2C09">
            <w:pPr>
              <w:spacing w:after="0"/>
              <w:rPr>
                <w:rFonts w:ascii="Times New Roman" w:eastAsia="Times New Roman" w:hAnsi="Times New Roman" w:cs="Times New Roman"/>
                <w:sz w:val="20"/>
                <w:szCs w:val="20"/>
                <w:lang w:eastAsia="ru-RU"/>
              </w:rPr>
            </w:pPr>
            <w:r w:rsidRPr="00AE2C09">
              <w:rPr>
                <w:rFonts w:ascii="Times New Roman" w:eastAsia="Times New Roman" w:hAnsi="Times New Roman" w:cs="Times New Roman"/>
                <w:sz w:val="20"/>
                <w:szCs w:val="20"/>
                <w:lang w:eastAsia="ru-RU"/>
              </w:rPr>
              <w:t>в том числе за счет целевых субсидий, субвенций из областного бюджета</w:t>
            </w:r>
          </w:p>
        </w:tc>
        <w:tc>
          <w:tcPr>
            <w:tcW w:w="1559" w:type="dxa"/>
            <w:tcBorders>
              <w:top w:val="nil"/>
              <w:left w:val="nil"/>
              <w:bottom w:val="single" w:sz="4" w:space="0" w:color="auto"/>
              <w:right w:val="single" w:sz="4" w:space="0" w:color="auto"/>
            </w:tcBorders>
            <w:shd w:val="clear" w:color="auto" w:fill="auto"/>
            <w:vAlign w:val="center"/>
          </w:tcPr>
          <w:p w:rsidR="00AE2C09" w:rsidRPr="00AE2C09" w:rsidRDefault="00AE2C09" w:rsidP="00AE2C09">
            <w:pPr>
              <w:spacing w:after="0"/>
              <w:jc w:val="center"/>
              <w:rPr>
                <w:rFonts w:ascii="Times New Roman" w:eastAsia="Times New Roman" w:hAnsi="Times New Roman" w:cs="Times New Roman"/>
                <w:sz w:val="20"/>
                <w:szCs w:val="20"/>
                <w:lang w:eastAsia="ru-RU"/>
              </w:rPr>
            </w:pPr>
            <w:r w:rsidRPr="00AE2C09">
              <w:rPr>
                <w:rFonts w:ascii="Times New Roman" w:eastAsia="Times New Roman" w:hAnsi="Times New Roman" w:cs="Times New Roman"/>
                <w:sz w:val="20"/>
                <w:szCs w:val="20"/>
                <w:lang w:eastAsia="ru-RU"/>
              </w:rPr>
              <w:t>58 931 683,09</w:t>
            </w:r>
          </w:p>
        </w:tc>
        <w:tc>
          <w:tcPr>
            <w:tcW w:w="1466" w:type="dxa"/>
            <w:tcBorders>
              <w:top w:val="nil"/>
              <w:left w:val="nil"/>
              <w:bottom w:val="single" w:sz="4" w:space="0" w:color="auto"/>
              <w:right w:val="single" w:sz="4" w:space="0" w:color="auto"/>
            </w:tcBorders>
            <w:shd w:val="clear" w:color="auto" w:fill="auto"/>
            <w:vAlign w:val="center"/>
          </w:tcPr>
          <w:p w:rsidR="00AE2C09" w:rsidRPr="00AE2C09" w:rsidRDefault="00AE2C09" w:rsidP="00AE2C09">
            <w:pPr>
              <w:spacing w:after="0"/>
              <w:jc w:val="center"/>
              <w:rPr>
                <w:rFonts w:ascii="Times New Roman" w:eastAsia="Times New Roman" w:hAnsi="Times New Roman" w:cs="Times New Roman"/>
                <w:sz w:val="20"/>
                <w:szCs w:val="20"/>
                <w:lang w:eastAsia="ru-RU"/>
              </w:rPr>
            </w:pPr>
            <w:r w:rsidRPr="00AE2C09">
              <w:rPr>
                <w:rFonts w:ascii="Times New Roman" w:eastAsia="Times New Roman" w:hAnsi="Times New Roman" w:cs="Times New Roman"/>
                <w:sz w:val="20"/>
                <w:szCs w:val="20"/>
                <w:lang w:eastAsia="ru-RU"/>
              </w:rPr>
              <w:t>62 175 760,43</w:t>
            </w:r>
          </w:p>
        </w:tc>
        <w:tc>
          <w:tcPr>
            <w:tcW w:w="1653" w:type="dxa"/>
            <w:tcBorders>
              <w:top w:val="nil"/>
              <w:left w:val="nil"/>
              <w:bottom w:val="single" w:sz="4" w:space="0" w:color="auto"/>
              <w:right w:val="single" w:sz="4" w:space="0" w:color="auto"/>
            </w:tcBorders>
            <w:shd w:val="clear" w:color="auto" w:fill="auto"/>
            <w:vAlign w:val="center"/>
          </w:tcPr>
          <w:p w:rsidR="00AE2C09" w:rsidRPr="00AE2C09" w:rsidRDefault="00AE2C09" w:rsidP="00AE2C09">
            <w:pPr>
              <w:spacing w:after="0"/>
              <w:jc w:val="center"/>
              <w:rPr>
                <w:rFonts w:ascii="Times New Roman" w:eastAsia="Times New Roman" w:hAnsi="Times New Roman" w:cs="Times New Roman"/>
                <w:sz w:val="20"/>
                <w:szCs w:val="20"/>
                <w:lang w:eastAsia="ru-RU"/>
              </w:rPr>
            </w:pPr>
            <w:r w:rsidRPr="00AE2C09">
              <w:rPr>
                <w:rFonts w:ascii="Times New Roman" w:eastAsia="Times New Roman" w:hAnsi="Times New Roman" w:cs="Times New Roman"/>
                <w:sz w:val="20"/>
                <w:szCs w:val="20"/>
                <w:lang w:eastAsia="ru-RU"/>
              </w:rPr>
              <w:t>62 175 760,43</w:t>
            </w:r>
          </w:p>
        </w:tc>
        <w:tc>
          <w:tcPr>
            <w:tcW w:w="1275" w:type="dxa"/>
            <w:tcBorders>
              <w:top w:val="nil"/>
              <w:left w:val="nil"/>
              <w:bottom w:val="single" w:sz="4" w:space="0" w:color="auto"/>
              <w:right w:val="single" w:sz="4" w:space="0" w:color="auto"/>
            </w:tcBorders>
            <w:shd w:val="clear" w:color="auto" w:fill="auto"/>
            <w:vAlign w:val="center"/>
          </w:tcPr>
          <w:p w:rsidR="00AE2C09" w:rsidRPr="00AE2C09" w:rsidRDefault="00AE2C09" w:rsidP="00AE2C09">
            <w:pPr>
              <w:spacing w:after="0"/>
              <w:jc w:val="center"/>
              <w:rPr>
                <w:rFonts w:ascii="Times New Roman" w:eastAsia="Times New Roman" w:hAnsi="Times New Roman" w:cs="Times New Roman"/>
                <w:sz w:val="20"/>
                <w:szCs w:val="20"/>
                <w:lang w:eastAsia="ru-RU"/>
              </w:rPr>
            </w:pPr>
            <w:r w:rsidRPr="00AE2C09">
              <w:rPr>
                <w:rFonts w:ascii="Times New Roman" w:eastAsia="Times New Roman" w:hAnsi="Times New Roman" w:cs="Times New Roman"/>
                <w:sz w:val="20"/>
                <w:szCs w:val="20"/>
                <w:lang w:eastAsia="ru-RU"/>
              </w:rPr>
              <w:t>100,0</w:t>
            </w:r>
          </w:p>
        </w:tc>
        <w:tc>
          <w:tcPr>
            <w:tcW w:w="1276" w:type="dxa"/>
            <w:tcBorders>
              <w:top w:val="nil"/>
              <w:left w:val="nil"/>
              <w:bottom w:val="single" w:sz="4" w:space="0" w:color="auto"/>
              <w:right w:val="single" w:sz="4" w:space="0" w:color="auto"/>
            </w:tcBorders>
            <w:shd w:val="clear" w:color="auto" w:fill="auto"/>
            <w:vAlign w:val="center"/>
          </w:tcPr>
          <w:p w:rsidR="00AE2C09" w:rsidRPr="00AE2C09" w:rsidRDefault="00AE2C09" w:rsidP="00AE2C09">
            <w:pPr>
              <w:spacing w:after="0"/>
              <w:jc w:val="center"/>
              <w:rPr>
                <w:rFonts w:ascii="Times New Roman" w:eastAsia="Times New Roman" w:hAnsi="Times New Roman" w:cs="Times New Roman"/>
                <w:sz w:val="20"/>
                <w:szCs w:val="20"/>
                <w:lang w:eastAsia="ru-RU"/>
              </w:rPr>
            </w:pPr>
            <w:r w:rsidRPr="00AE2C09">
              <w:rPr>
                <w:rFonts w:ascii="Times New Roman" w:eastAsia="Times New Roman" w:hAnsi="Times New Roman" w:cs="Times New Roman"/>
                <w:sz w:val="20"/>
                <w:szCs w:val="20"/>
                <w:lang w:eastAsia="ru-RU"/>
              </w:rPr>
              <w:t>105,5</w:t>
            </w:r>
          </w:p>
        </w:tc>
        <w:tc>
          <w:tcPr>
            <w:tcW w:w="1418" w:type="dxa"/>
            <w:tcBorders>
              <w:top w:val="nil"/>
              <w:left w:val="nil"/>
              <w:bottom w:val="single" w:sz="4" w:space="0" w:color="auto"/>
              <w:right w:val="single" w:sz="4" w:space="0" w:color="auto"/>
            </w:tcBorders>
            <w:shd w:val="clear" w:color="auto" w:fill="auto"/>
            <w:noWrap/>
            <w:vAlign w:val="center"/>
          </w:tcPr>
          <w:p w:rsidR="00AE2C09" w:rsidRPr="00AE2C09" w:rsidRDefault="00AE2C09" w:rsidP="00AE2C09">
            <w:pPr>
              <w:spacing w:after="0"/>
              <w:jc w:val="center"/>
              <w:rPr>
                <w:rFonts w:ascii="Times New Roman" w:eastAsia="Times New Roman" w:hAnsi="Times New Roman" w:cs="Times New Roman"/>
                <w:sz w:val="20"/>
                <w:szCs w:val="20"/>
                <w:lang w:eastAsia="ru-RU"/>
              </w:rPr>
            </w:pPr>
            <w:r w:rsidRPr="00AE2C09">
              <w:rPr>
                <w:rFonts w:ascii="Times New Roman" w:eastAsia="Times New Roman" w:hAnsi="Times New Roman" w:cs="Times New Roman"/>
                <w:sz w:val="20"/>
                <w:szCs w:val="20"/>
                <w:lang w:eastAsia="ru-RU"/>
              </w:rPr>
              <w:t>3 244 077,34</w:t>
            </w:r>
          </w:p>
        </w:tc>
      </w:tr>
      <w:tr w:rsidR="00AE2C09" w:rsidRPr="00AE2C09" w:rsidTr="00AE2C09">
        <w:trPr>
          <w:trHeight w:val="570"/>
        </w:trPr>
        <w:tc>
          <w:tcPr>
            <w:tcW w:w="2269" w:type="dxa"/>
            <w:tcBorders>
              <w:top w:val="nil"/>
              <w:left w:val="single" w:sz="4" w:space="0" w:color="auto"/>
              <w:bottom w:val="single" w:sz="4" w:space="0" w:color="auto"/>
              <w:right w:val="single" w:sz="4" w:space="0" w:color="auto"/>
            </w:tcBorders>
            <w:shd w:val="clear" w:color="auto" w:fill="auto"/>
            <w:vAlign w:val="center"/>
            <w:hideMark/>
          </w:tcPr>
          <w:p w:rsidR="00AE2C09" w:rsidRPr="00AE2C09" w:rsidRDefault="00AE2C09" w:rsidP="00AE2C09">
            <w:pPr>
              <w:spacing w:after="0"/>
              <w:rPr>
                <w:rFonts w:ascii="Times New Roman" w:eastAsia="Times New Roman" w:hAnsi="Times New Roman" w:cs="Times New Roman"/>
                <w:sz w:val="20"/>
                <w:szCs w:val="20"/>
                <w:lang w:eastAsia="ru-RU"/>
              </w:rPr>
            </w:pPr>
            <w:r w:rsidRPr="00AE2C09">
              <w:rPr>
                <w:rFonts w:ascii="Times New Roman" w:eastAsia="Times New Roman" w:hAnsi="Times New Roman" w:cs="Times New Roman"/>
                <w:sz w:val="20"/>
                <w:szCs w:val="20"/>
                <w:lang w:eastAsia="ru-RU"/>
              </w:rPr>
              <w:t>за счет собственных доходов районного бюджета</w:t>
            </w:r>
          </w:p>
        </w:tc>
        <w:tc>
          <w:tcPr>
            <w:tcW w:w="1559" w:type="dxa"/>
            <w:tcBorders>
              <w:top w:val="nil"/>
              <w:left w:val="nil"/>
              <w:bottom w:val="single" w:sz="4" w:space="0" w:color="auto"/>
              <w:right w:val="single" w:sz="4" w:space="0" w:color="auto"/>
            </w:tcBorders>
            <w:shd w:val="clear" w:color="auto" w:fill="auto"/>
            <w:vAlign w:val="center"/>
          </w:tcPr>
          <w:p w:rsidR="00AE2C09" w:rsidRPr="00AE2C09" w:rsidRDefault="00AE2C09" w:rsidP="00AE2C09">
            <w:pPr>
              <w:spacing w:after="0"/>
              <w:jc w:val="center"/>
              <w:rPr>
                <w:rFonts w:ascii="Times New Roman" w:eastAsia="Times New Roman" w:hAnsi="Times New Roman" w:cs="Times New Roman"/>
                <w:sz w:val="20"/>
                <w:szCs w:val="20"/>
                <w:lang w:eastAsia="ru-RU"/>
              </w:rPr>
            </w:pPr>
            <w:r w:rsidRPr="00AE2C09">
              <w:rPr>
                <w:rFonts w:ascii="Times New Roman" w:eastAsia="Times New Roman" w:hAnsi="Times New Roman" w:cs="Times New Roman"/>
                <w:sz w:val="20"/>
                <w:szCs w:val="20"/>
                <w:lang w:eastAsia="ru-RU"/>
              </w:rPr>
              <w:t>12 459 336,37</w:t>
            </w:r>
          </w:p>
        </w:tc>
        <w:tc>
          <w:tcPr>
            <w:tcW w:w="1466" w:type="dxa"/>
            <w:tcBorders>
              <w:top w:val="nil"/>
              <w:left w:val="nil"/>
              <w:bottom w:val="single" w:sz="4" w:space="0" w:color="auto"/>
              <w:right w:val="single" w:sz="4" w:space="0" w:color="auto"/>
            </w:tcBorders>
            <w:shd w:val="clear" w:color="auto" w:fill="auto"/>
            <w:vAlign w:val="center"/>
          </w:tcPr>
          <w:p w:rsidR="00AE2C09" w:rsidRPr="00AE2C09" w:rsidRDefault="00AE2C09" w:rsidP="00AE2C09">
            <w:pPr>
              <w:spacing w:after="0"/>
              <w:jc w:val="center"/>
              <w:rPr>
                <w:rFonts w:ascii="Times New Roman" w:eastAsia="Times New Roman" w:hAnsi="Times New Roman" w:cs="Times New Roman"/>
                <w:sz w:val="20"/>
                <w:szCs w:val="20"/>
                <w:lang w:eastAsia="ru-RU"/>
              </w:rPr>
            </w:pPr>
            <w:r w:rsidRPr="00AE2C09">
              <w:rPr>
                <w:rFonts w:ascii="Times New Roman" w:eastAsia="Times New Roman" w:hAnsi="Times New Roman" w:cs="Times New Roman"/>
                <w:sz w:val="20"/>
                <w:szCs w:val="20"/>
                <w:lang w:eastAsia="ru-RU"/>
              </w:rPr>
              <w:t>10 318 860,99</w:t>
            </w:r>
          </w:p>
        </w:tc>
        <w:tc>
          <w:tcPr>
            <w:tcW w:w="1653" w:type="dxa"/>
            <w:tcBorders>
              <w:top w:val="nil"/>
              <w:left w:val="nil"/>
              <w:bottom w:val="single" w:sz="4" w:space="0" w:color="auto"/>
              <w:right w:val="single" w:sz="4" w:space="0" w:color="auto"/>
            </w:tcBorders>
            <w:shd w:val="clear" w:color="auto" w:fill="auto"/>
            <w:vAlign w:val="center"/>
          </w:tcPr>
          <w:p w:rsidR="00AE2C09" w:rsidRPr="00AE2C09" w:rsidRDefault="00AE2C09" w:rsidP="00AE2C09">
            <w:pPr>
              <w:spacing w:after="0"/>
              <w:jc w:val="center"/>
              <w:rPr>
                <w:rFonts w:ascii="Times New Roman" w:eastAsia="Times New Roman" w:hAnsi="Times New Roman" w:cs="Times New Roman"/>
                <w:sz w:val="20"/>
                <w:szCs w:val="20"/>
                <w:lang w:eastAsia="ru-RU"/>
              </w:rPr>
            </w:pPr>
            <w:r w:rsidRPr="00AE2C09">
              <w:rPr>
                <w:rFonts w:ascii="Times New Roman" w:eastAsia="Times New Roman" w:hAnsi="Times New Roman" w:cs="Times New Roman"/>
                <w:sz w:val="20"/>
                <w:szCs w:val="20"/>
                <w:lang w:eastAsia="ru-RU"/>
              </w:rPr>
              <w:t>9 803 818,90</w:t>
            </w:r>
          </w:p>
        </w:tc>
        <w:tc>
          <w:tcPr>
            <w:tcW w:w="1275" w:type="dxa"/>
            <w:tcBorders>
              <w:top w:val="nil"/>
              <w:left w:val="nil"/>
              <w:bottom w:val="single" w:sz="4" w:space="0" w:color="auto"/>
              <w:right w:val="single" w:sz="4" w:space="0" w:color="auto"/>
            </w:tcBorders>
            <w:shd w:val="clear" w:color="auto" w:fill="auto"/>
            <w:vAlign w:val="center"/>
          </w:tcPr>
          <w:p w:rsidR="00AE2C09" w:rsidRPr="00AE2C09" w:rsidRDefault="00AE2C09" w:rsidP="00AE2C09">
            <w:pPr>
              <w:spacing w:after="0"/>
              <w:jc w:val="center"/>
              <w:rPr>
                <w:rFonts w:ascii="Times New Roman" w:eastAsia="Times New Roman" w:hAnsi="Times New Roman" w:cs="Times New Roman"/>
                <w:sz w:val="20"/>
                <w:szCs w:val="20"/>
                <w:lang w:eastAsia="ru-RU"/>
              </w:rPr>
            </w:pPr>
            <w:r w:rsidRPr="00AE2C09">
              <w:rPr>
                <w:rFonts w:ascii="Times New Roman" w:eastAsia="Times New Roman" w:hAnsi="Times New Roman" w:cs="Times New Roman"/>
                <w:sz w:val="20"/>
                <w:szCs w:val="20"/>
                <w:lang w:eastAsia="ru-RU"/>
              </w:rPr>
              <w:t>95,0</w:t>
            </w:r>
          </w:p>
        </w:tc>
        <w:tc>
          <w:tcPr>
            <w:tcW w:w="1276" w:type="dxa"/>
            <w:tcBorders>
              <w:top w:val="nil"/>
              <w:left w:val="nil"/>
              <w:bottom w:val="single" w:sz="4" w:space="0" w:color="auto"/>
              <w:right w:val="single" w:sz="4" w:space="0" w:color="auto"/>
            </w:tcBorders>
            <w:shd w:val="clear" w:color="auto" w:fill="auto"/>
            <w:vAlign w:val="center"/>
          </w:tcPr>
          <w:p w:rsidR="00AE2C09" w:rsidRPr="00AE2C09" w:rsidRDefault="00AE2C09" w:rsidP="00AE2C09">
            <w:pPr>
              <w:spacing w:after="0"/>
              <w:jc w:val="center"/>
              <w:rPr>
                <w:rFonts w:ascii="Times New Roman" w:eastAsia="Times New Roman" w:hAnsi="Times New Roman" w:cs="Times New Roman"/>
                <w:sz w:val="20"/>
                <w:szCs w:val="20"/>
                <w:lang w:eastAsia="ru-RU"/>
              </w:rPr>
            </w:pPr>
            <w:r w:rsidRPr="00AE2C09">
              <w:rPr>
                <w:rFonts w:ascii="Times New Roman" w:eastAsia="Times New Roman" w:hAnsi="Times New Roman" w:cs="Times New Roman"/>
                <w:sz w:val="20"/>
                <w:szCs w:val="20"/>
                <w:lang w:eastAsia="ru-RU"/>
              </w:rPr>
              <w:t>78,7</w:t>
            </w:r>
          </w:p>
        </w:tc>
        <w:tc>
          <w:tcPr>
            <w:tcW w:w="1418" w:type="dxa"/>
            <w:tcBorders>
              <w:top w:val="nil"/>
              <w:left w:val="nil"/>
              <w:bottom w:val="single" w:sz="4" w:space="0" w:color="auto"/>
              <w:right w:val="single" w:sz="4" w:space="0" w:color="auto"/>
            </w:tcBorders>
            <w:shd w:val="clear" w:color="auto" w:fill="auto"/>
            <w:noWrap/>
            <w:vAlign w:val="center"/>
          </w:tcPr>
          <w:p w:rsidR="00AE2C09" w:rsidRPr="00AE2C09" w:rsidRDefault="00AE2C09" w:rsidP="00AE2C09">
            <w:pPr>
              <w:spacing w:after="0"/>
              <w:jc w:val="center"/>
              <w:rPr>
                <w:rFonts w:ascii="Times New Roman" w:eastAsia="Times New Roman" w:hAnsi="Times New Roman" w:cs="Times New Roman"/>
                <w:sz w:val="20"/>
                <w:szCs w:val="20"/>
                <w:lang w:eastAsia="ru-RU"/>
              </w:rPr>
            </w:pPr>
            <w:r w:rsidRPr="00AE2C09">
              <w:rPr>
                <w:rFonts w:ascii="Times New Roman" w:eastAsia="Times New Roman" w:hAnsi="Times New Roman" w:cs="Times New Roman"/>
                <w:sz w:val="20"/>
                <w:szCs w:val="20"/>
                <w:lang w:eastAsia="ru-RU"/>
              </w:rPr>
              <w:t>-2 655 517,47</w:t>
            </w:r>
          </w:p>
        </w:tc>
      </w:tr>
      <w:tr w:rsidR="00AE2C09" w:rsidRPr="00AE2C09" w:rsidTr="00AE2C09">
        <w:trPr>
          <w:trHeight w:val="60"/>
        </w:trPr>
        <w:tc>
          <w:tcPr>
            <w:tcW w:w="2269" w:type="dxa"/>
            <w:tcBorders>
              <w:top w:val="nil"/>
              <w:left w:val="single" w:sz="4" w:space="0" w:color="auto"/>
              <w:bottom w:val="single" w:sz="4" w:space="0" w:color="auto"/>
              <w:right w:val="single" w:sz="4" w:space="0" w:color="auto"/>
            </w:tcBorders>
            <w:shd w:val="clear" w:color="auto" w:fill="auto"/>
            <w:vAlign w:val="center"/>
            <w:hideMark/>
          </w:tcPr>
          <w:p w:rsidR="00AE2C09" w:rsidRPr="00AE2C09" w:rsidRDefault="00AE2C09" w:rsidP="00AE2C09">
            <w:pPr>
              <w:spacing w:after="0"/>
              <w:jc w:val="center"/>
              <w:rPr>
                <w:rFonts w:ascii="Times New Roman" w:eastAsia="Times New Roman" w:hAnsi="Times New Roman" w:cs="Times New Roman"/>
                <w:sz w:val="20"/>
                <w:szCs w:val="20"/>
                <w:lang w:eastAsia="ru-RU"/>
              </w:rPr>
            </w:pPr>
            <w:r w:rsidRPr="00AE2C09">
              <w:rPr>
                <w:rFonts w:ascii="Times New Roman" w:eastAsia="Times New Roman" w:hAnsi="Times New Roman" w:cs="Times New Roman"/>
                <w:sz w:val="20"/>
                <w:szCs w:val="20"/>
                <w:lang w:eastAsia="ru-RU"/>
              </w:rPr>
              <w:t>0702</w:t>
            </w:r>
          </w:p>
        </w:tc>
        <w:tc>
          <w:tcPr>
            <w:tcW w:w="1559" w:type="dxa"/>
            <w:tcBorders>
              <w:top w:val="nil"/>
              <w:left w:val="nil"/>
              <w:bottom w:val="single" w:sz="4" w:space="0" w:color="auto"/>
              <w:right w:val="single" w:sz="4" w:space="0" w:color="auto"/>
            </w:tcBorders>
            <w:shd w:val="clear" w:color="auto" w:fill="auto"/>
            <w:vAlign w:val="center"/>
          </w:tcPr>
          <w:p w:rsidR="00AE2C09" w:rsidRPr="00AE2C09" w:rsidRDefault="00AE2C09" w:rsidP="00AE2C09">
            <w:pPr>
              <w:spacing w:after="0"/>
              <w:jc w:val="center"/>
              <w:rPr>
                <w:rFonts w:ascii="Times New Roman" w:eastAsia="Times New Roman" w:hAnsi="Times New Roman" w:cs="Times New Roman"/>
                <w:sz w:val="20"/>
                <w:szCs w:val="20"/>
                <w:lang w:eastAsia="ru-RU"/>
              </w:rPr>
            </w:pPr>
            <w:r w:rsidRPr="00AE2C09">
              <w:rPr>
                <w:rFonts w:ascii="Times New Roman" w:eastAsia="Times New Roman" w:hAnsi="Times New Roman" w:cs="Times New Roman"/>
                <w:sz w:val="20"/>
                <w:szCs w:val="20"/>
                <w:lang w:eastAsia="ru-RU"/>
              </w:rPr>
              <w:t>145 764 049,92</w:t>
            </w:r>
          </w:p>
        </w:tc>
        <w:tc>
          <w:tcPr>
            <w:tcW w:w="1466" w:type="dxa"/>
            <w:tcBorders>
              <w:top w:val="nil"/>
              <w:left w:val="nil"/>
              <w:bottom w:val="single" w:sz="4" w:space="0" w:color="auto"/>
              <w:right w:val="single" w:sz="4" w:space="0" w:color="auto"/>
            </w:tcBorders>
            <w:shd w:val="clear" w:color="auto" w:fill="auto"/>
            <w:vAlign w:val="center"/>
          </w:tcPr>
          <w:p w:rsidR="00AE2C09" w:rsidRPr="00AE2C09" w:rsidRDefault="00AE2C09" w:rsidP="00AE2C09">
            <w:pPr>
              <w:spacing w:after="0"/>
              <w:jc w:val="center"/>
              <w:rPr>
                <w:rFonts w:ascii="Times New Roman" w:eastAsia="Times New Roman" w:hAnsi="Times New Roman" w:cs="Times New Roman"/>
                <w:sz w:val="20"/>
                <w:szCs w:val="20"/>
                <w:lang w:eastAsia="ru-RU"/>
              </w:rPr>
            </w:pPr>
            <w:r w:rsidRPr="00AE2C09">
              <w:rPr>
                <w:rFonts w:ascii="Times New Roman" w:eastAsia="Times New Roman" w:hAnsi="Times New Roman" w:cs="Times New Roman"/>
                <w:sz w:val="20"/>
                <w:szCs w:val="20"/>
                <w:lang w:eastAsia="ru-RU"/>
              </w:rPr>
              <w:t>171 273 029,79</w:t>
            </w:r>
          </w:p>
        </w:tc>
        <w:tc>
          <w:tcPr>
            <w:tcW w:w="1653" w:type="dxa"/>
            <w:tcBorders>
              <w:top w:val="nil"/>
              <w:left w:val="nil"/>
              <w:bottom w:val="single" w:sz="4" w:space="0" w:color="auto"/>
              <w:right w:val="single" w:sz="4" w:space="0" w:color="auto"/>
            </w:tcBorders>
            <w:shd w:val="clear" w:color="auto" w:fill="auto"/>
            <w:vAlign w:val="center"/>
          </w:tcPr>
          <w:p w:rsidR="00AE2C09" w:rsidRPr="00AE2C09" w:rsidRDefault="00AE2C09" w:rsidP="00AE2C09">
            <w:pPr>
              <w:spacing w:after="0"/>
              <w:jc w:val="center"/>
              <w:rPr>
                <w:rFonts w:ascii="Times New Roman" w:eastAsia="Times New Roman" w:hAnsi="Times New Roman" w:cs="Times New Roman"/>
                <w:sz w:val="20"/>
                <w:szCs w:val="20"/>
                <w:lang w:eastAsia="ru-RU"/>
              </w:rPr>
            </w:pPr>
            <w:r w:rsidRPr="00AE2C09">
              <w:rPr>
                <w:rFonts w:ascii="Times New Roman" w:eastAsia="Times New Roman" w:hAnsi="Times New Roman" w:cs="Times New Roman"/>
                <w:sz w:val="20"/>
                <w:szCs w:val="20"/>
                <w:lang w:eastAsia="ru-RU"/>
              </w:rPr>
              <w:t>169 107 386,40</w:t>
            </w:r>
          </w:p>
        </w:tc>
        <w:tc>
          <w:tcPr>
            <w:tcW w:w="1275" w:type="dxa"/>
            <w:tcBorders>
              <w:top w:val="nil"/>
              <w:left w:val="nil"/>
              <w:bottom w:val="single" w:sz="4" w:space="0" w:color="auto"/>
              <w:right w:val="single" w:sz="4" w:space="0" w:color="auto"/>
            </w:tcBorders>
            <w:shd w:val="clear" w:color="auto" w:fill="auto"/>
            <w:vAlign w:val="center"/>
          </w:tcPr>
          <w:p w:rsidR="00AE2C09" w:rsidRPr="00AE2C09" w:rsidRDefault="00AE2C09" w:rsidP="00AE2C09">
            <w:pPr>
              <w:spacing w:after="0"/>
              <w:jc w:val="center"/>
              <w:rPr>
                <w:rFonts w:ascii="Times New Roman" w:eastAsia="Times New Roman" w:hAnsi="Times New Roman" w:cs="Times New Roman"/>
                <w:sz w:val="20"/>
                <w:szCs w:val="20"/>
                <w:lang w:eastAsia="ru-RU"/>
              </w:rPr>
            </w:pPr>
            <w:r w:rsidRPr="00AE2C09">
              <w:rPr>
                <w:rFonts w:ascii="Times New Roman" w:eastAsia="Times New Roman" w:hAnsi="Times New Roman" w:cs="Times New Roman"/>
                <w:sz w:val="20"/>
                <w:szCs w:val="20"/>
                <w:lang w:eastAsia="ru-RU"/>
              </w:rPr>
              <w:t>98,7</w:t>
            </w:r>
          </w:p>
        </w:tc>
        <w:tc>
          <w:tcPr>
            <w:tcW w:w="1276" w:type="dxa"/>
            <w:tcBorders>
              <w:top w:val="nil"/>
              <w:left w:val="nil"/>
              <w:bottom w:val="single" w:sz="4" w:space="0" w:color="auto"/>
              <w:right w:val="single" w:sz="4" w:space="0" w:color="auto"/>
            </w:tcBorders>
            <w:shd w:val="clear" w:color="auto" w:fill="auto"/>
            <w:vAlign w:val="center"/>
          </w:tcPr>
          <w:p w:rsidR="00AE2C09" w:rsidRPr="00AE2C09" w:rsidRDefault="00AE2C09" w:rsidP="00AE2C09">
            <w:pPr>
              <w:spacing w:after="0"/>
              <w:jc w:val="center"/>
              <w:rPr>
                <w:rFonts w:ascii="Times New Roman" w:eastAsia="Times New Roman" w:hAnsi="Times New Roman" w:cs="Times New Roman"/>
                <w:sz w:val="20"/>
                <w:szCs w:val="20"/>
                <w:lang w:eastAsia="ru-RU"/>
              </w:rPr>
            </w:pPr>
            <w:r w:rsidRPr="00AE2C09">
              <w:rPr>
                <w:rFonts w:ascii="Times New Roman" w:eastAsia="Times New Roman" w:hAnsi="Times New Roman" w:cs="Times New Roman"/>
                <w:sz w:val="20"/>
                <w:szCs w:val="20"/>
                <w:lang w:eastAsia="ru-RU"/>
              </w:rPr>
              <w:t>116,0</w:t>
            </w:r>
          </w:p>
        </w:tc>
        <w:tc>
          <w:tcPr>
            <w:tcW w:w="1418" w:type="dxa"/>
            <w:tcBorders>
              <w:top w:val="nil"/>
              <w:left w:val="nil"/>
              <w:bottom w:val="single" w:sz="4" w:space="0" w:color="auto"/>
              <w:right w:val="single" w:sz="4" w:space="0" w:color="auto"/>
            </w:tcBorders>
            <w:shd w:val="clear" w:color="auto" w:fill="auto"/>
            <w:noWrap/>
            <w:vAlign w:val="center"/>
          </w:tcPr>
          <w:p w:rsidR="00AE2C09" w:rsidRPr="00AE2C09" w:rsidRDefault="00AE2C09" w:rsidP="00AE2C09">
            <w:pPr>
              <w:spacing w:after="0"/>
              <w:jc w:val="center"/>
              <w:rPr>
                <w:rFonts w:ascii="Times New Roman" w:eastAsia="Times New Roman" w:hAnsi="Times New Roman" w:cs="Times New Roman"/>
                <w:sz w:val="20"/>
                <w:szCs w:val="20"/>
                <w:lang w:eastAsia="ru-RU"/>
              </w:rPr>
            </w:pPr>
            <w:r w:rsidRPr="00AE2C09">
              <w:rPr>
                <w:rFonts w:ascii="Times New Roman" w:eastAsia="Times New Roman" w:hAnsi="Times New Roman" w:cs="Times New Roman"/>
                <w:sz w:val="20"/>
                <w:szCs w:val="20"/>
                <w:lang w:eastAsia="ru-RU"/>
              </w:rPr>
              <w:t>23 343 336,48</w:t>
            </w:r>
          </w:p>
        </w:tc>
      </w:tr>
      <w:tr w:rsidR="00AE2C09" w:rsidRPr="00AE2C09" w:rsidTr="00AE2C09">
        <w:trPr>
          <w:trHeight w:val="795"/>
        </w:trPr>
        <w:tc>
          <w:tcPr>
            <w:tcW w:w="2269" w:type="dxa"/>
            <w:tcBorders>
              <w:top w:val="nil"/>
              <w:left w:val="single" w:sz="4" w:space="0" w:color="auto"/>
              <w:bottom w:val="single" w:sz="4" w:space="0" w:color="auto"/>
              <w:right w:val="single" w:sz="4" w:space="0" w:color="auto"/>
            </w:tcBorders>
            <w:shd w:val="clear" w:color="auto" w:fill="auto"/>
            <w:vAlign w:val="center"/>
            <w:hideMark/>
          </w:tcPr>
          <w:p w:rsidR="00AE2C09" w:rsidRPr="00AE2C09" w:rsidRDefault="00AE2C09" w:rsidP="00AE2C09">
            <w:pPr>
              <w:spacing w:after="0"/>
              <w:rPr>
                <w:rFonts w:ascii="Times New Roman" w:eastAsia="Times New Roman" w:hAnsi="Times New Roman" w:cs="Times New Roman"/>
                <w:sz w:val="20"/>
                <w:szCs w:val="20"/>
                <w:lang w:eastAsia="ru-RU"/>
              </w:rPr>
            </w:pPr>
            <w:r w:rsidRPr="00AE2C09">
              <w:rPr>
                <w:rFonts w:ascii="Times New Roman" w:eastAsia="Times New Roman" w:hAnsi="Times New Roman" w:cs="Times New Roman"/>
                <w:sz w:val="20"/>
                <w:szCs w:val="20"/>
                <w:lang w:eastAsia="ru-RU"/>
              </w:rPr>
              <w:t>в том числе за счет целевых субсидий, субвенций из областного и федерального бюджетов</w:t>
            </w:r>
          </w:p>
        </w:tc>
        <w:tc>
          <w:tcPr>
            <w:tcW w:w="1559" w:type="dxa"/>
            <w:tcBorders>
              <w:top w:val="nil"/>
              <w:left w:val="nil"/>
              <w:bottom w:val="single" w:sz="4" w:space="0" w:color="auto"/>
              <w:right w:val="single" w:sz="4" w:space="0" w:color="auto"/>
            </w:tcBorders>
            <w:shd w:val="clear" w:color="auto" w:fill="auto"/>
            <w:vAlign w:val="center"/>
          </w:tcPr>
          <w:p w:rsidR="00AE2C09" w:rsidRPr="00AE2C09" w:rsidRDefault="00AE2C09" w:rsidP="00AE2C09">
            <w:pPr>
              <w:spacing w:after="0"/>
              <w:jc w:val="center"/>
              <w:rPr>
                <w:rFonts w:ascii="Times New Roman" w:eastAsia="Times New Roman" w:hAnsi="Times New Roman" w:cs="Times New Roman"/>
                <w:sz w:val="20"/>
                <w:szCs w:val="20"/>
                <w:lang w:eastAsia="ru-RU"/>
              </w:rPr>
            </w:pPr>
            <w:r w:rsidRPr="00AE2C09">
              <w:rPr>
                <w:rFonts w:ascii="Times New Roman" w:eastAsia="Times New Roman" w:hAnsi="Times New Roman" w:cs="Times New Roman"/>
                <w:sz w:val="20"/>
                <w:szCs w:val="20"/>
                <w:lang w:eastAsia="ru-RU"/>
              </w:rPr>
              <w:t>115 179 527,54</w:t>
            </w:r>
          </w:p>
        </w:tc>
        <w:tc>
          <w:tcPr>
            <w:tcW w:w="1466" w:type="dxa"/>
            <w:tcBorders>
              <w:top w:val="nil"/>
              <w:left w:val="nil"/>
              <w:bottom w:val="single" w:sz="4" w:space="0" w:color="auto"/>
              <w:right w:val="single" w:sz="4" w:space="0" w:color="auto"/>
            </w:tcBorders>
            <w:shd w:val="clear" w:color="auto" w:fill="auto"/>
            <w:vAlign w:val="center"/>
          </w:tcPr>
          <w:p w:rsidR="00AE2C09" w:rsidRPr="00AE2C09" w:rsidRDefault="00AE2C09" w:rsidP="00AE2C09">
            <w:pPr>
              <w:spacing w:after="0"/>
              <w:jc w:val="center"/>
              <w:rPr>
                <w:rFonts w:ascii="Times New Roman" w:eastAsia="Times New Roman" w:hAnsi="Times New Roman" w:cs="Times New Roman"/>
                <w:sz w:val="20"/>
                <w:szCs w:val="20"/>
                <w:lang w:eastAsia="ru-RU"/>
              </w:rPr>
            </w:pPr>
            <w:r w:rsidRPr="00AE2C09">
              <w:rPr>
                <w:rFonts w:ascii="Times New Roman" w:eastAsia="Times New Roman" w:hAnsi="Times New Roman" w:cs="Times New Roman"/>
                <w:sz w:val="20"/>
                <w:szCs w:val="20"/>
                <w:lang w:eastAsia="ru-RU"/>
              </w:rPr>
              <w:t>140 703 599,35</w:t>
            </w:r>
          </w:p>
        </w:tc>
        <w:tc>
          <w:tcPr>
            <w:tcW w:w="1653" w:type="dxa"/>
            <w:tcBorders>
              <w:top w:val="nil"/>
              <w:left w:val="nil"/>
              <w:bottom w:val="single" w:sz="4" w:space="0" w:color="auto"/>
              <w:right w:val="single" w:sz="4" w:space="0" w:color="auto"/>
            </w:tcBorders>
            <w:shd w:val="clear" w:color="auto" w:fill="auto"/>
            <w:vAlign w:val="center"/>
          </w:tcPr>
          <w:p w:rsidR="00AE2C09" w:rsidRPr="00AE2C09" w:rsidRDefault="00AE2C09" w:rsidP="00AE2C09">
            <w:pPr>
              <w:spacing w:after="0"/>
              <w:jc w:val="center"/>
              <w:rPr>
                <w:rFonts w:ascii="Times New Roman" w:eastAsia="Times New Roman" w:hAnsi="Times New Roman" w:cs="Times New Roman"/>
                <w:sz w:val="20"/>
                <w:szCs w:val="20"/>
                <w:lang w:eastAsia="ru-RU"/>
              </w:rPr>
            </w:pPr>
            <w:r w:rsidRPr="00AE2C09">
              <w:rPr>
                <w:rFonts w:ascii="Times New Roman" w:eastAsia="Times New Roman" w:hAnsi="Times New Roman" w:cs="Times New Roman"/>
                <w:sz w:val="20"/>
                <w:szCs w:val="20"/>
                <w:lang w:eastAsia="ru-RU"/>
              </w:rPr>
              <w:t>139 876 240,81</w:t>
            </w:r>
          </w:p>
        </w:tc>
        <w:tc>
          <w:tcPr>
            <w:tcW w:w="1275" w:type="dxa"/>
            <w:tcBorders>
              <w:top w:val="nil"/>
              <w:left w:val="nil"/>
              <w:bottom w:val="single" w:sz="4" w:space="0" w:color="auto"/>
              <w:right w:val="single" w:sz="4" w:space="0" w:color="auto"/>
            </w:tcBorders>
            <w:shd w:val="clear" w:color="auto" w:fill="auto"/>
            <w:vAlign w:val="center"/>
          </w:tcPr>
          <w:p w:rsidR="00AE2C09" w:rsidRPr="00AE2C09" w:rsidRDefault="00AE2C09" w:rsidP="00AE2C09">
            <w:pPr>
              <w:spacing w:after="0"/>
              <w:jc w:val="center"/>
              <w:rPr>
                <w:rFonts w:ascii="Times New Roman" w:eastAsia="Times New Roman" w:hAnsi="Times New Roman" w:cs="Times New Roman"/>
                <w:sz w:val="20"/>
                <w:szCs w:val="20"/>
                <w:lang w:eastAsia="ru-RU"/>
              </w:rPr>
            </w:pPr>
            <w:r w:rsidRPr="00AE2C09">
              <w:rPr>
                <w:rFonts w:ascii="Times New Roman" w:eastAsia="Times New Roman" w:hAnsi="Times New Roman" w:cs="Times New Roman"/>
                <w:sz w:val="20"/>
                <w:szCs w:val="20"/>
                <w:lang w:eastAsia="ru-RU"/>
              </w:rPr>
              <w:t>99,4</w:t>
            </w:r>
          </w:p>
        </w:tc>
        <w:tc>
          <w:tcPr>
            <w:tcW w:w="1276" w:type="dxa"/>
            <w:tcBorders>
              <w:top w:val="nil"/>
              <w:left w:val="nil"/>
              <w:bottom w:val="single" w:sz="4" w:space="0" w:color="auto"/>
              <w:right w:val="single" w:sz="4" w:space="0" w:color="auto"/>
            </w:tcBorders>
            <w:shd w:val="clear" w:color="auto" w:fill="auto"/>
            <w:vAlign w:val="center"/>
          </w:tcPr>
          <w:p w:rsidR="00AE2C09" w:rsidRPr="00AE2C09" w:rsidRDefault="00AE2C09" w:rsidP="00AE2C09">
            <w:pPr>
              <w:spacing w:after="0"/>
              <w:jc w:val="center"/>
              <w:rPr>
                <w:rFonts w:ascii="Times New Roman" w:eastAsia="Times New Roman" w:hAnsi="Times New Roman" w:cs="Times New Roman"/>
                <w:sz w:val="20"/>
                <w:szCs w:val="20"/>
                <w:lang w:eastAsia="ru-RU"/>
              </w:rPr>
            </w:pPr>
            <w:r w:rsidRPr="00AE2C09">
              <w:rPr>
                <w:rFonts w:ascii="Times New Roman" w:eastAsia="Times New Roman" w:hAnsi="Times New Roman" w:cs="Times New Roman"/>
                <w:sz w:val="20"/>
                <w:szCs w:val="20"/>
                <w:lang w:eastAsia="ru-RU"/>
              </w:rPr>
              <w:t>121,4</w:t>
            </w:r>
          </w:p>
        </w:tc>
        <w:tc>
          <w:tcPr>
            <w:tcW w:w="1418" w:type="dxa"/>
            <w:tcBorders>
              <w:top w:val="nil"/>
              <w:left w:val="nil"/>
              <w:bottom w:val="single" w:sz="4" w:space="0" w:color="auto"/>
              <w:right w:val="single" w:sz="4" w:space="0" w:color="auto"/>
            </w:tcBorders>
            <w:shd w:val="clear" w:color="auto" w:fill="auto"/>
            <w:noWrap/>
            <w:vAlign w:val="center"/>
          </w:tcPr>
          <w:p w:rsidR="00AE2C09" w:rsidRPr="00AE2C09" w:rsidRDefault="00AE2C09" w:rsidP="00AE2C09">
            <w:pPr>
              <w:spacing w:after="0"/>
              <w:jc w:val="center"/>
              <w:rPr>
                <w:rFonts w:ascii="Times New Roman" w:eastAsia="Times New Roman" w:hAnsi="Times New Roman" w:cs="Times New Roman"/>
                <w:sz w:val="20"/>
                <w:szCs w:val="20"/>
                <w:lang w:eastAsia="ru-RU"/>
              </w:rPr>
            </w:pPr>
            <w:r w:rsidRPr="00AE2C09">
              <w:rPr>
                <w:rFonts w:ascii="Times New Roman" w:eastAsia="Times New Roman" w:hAnsi="Times New Roman" w:cs="Times New Roman"/>
                <w:sz w:val="20"/>
                <w:szCs w:val="20"/>
                <w:lang w:eastAsia="ru-RU"/>
              </w:rPr>
              <w:t>24 696 713,27</w:t>
            </w:r>
          </w:p>
        </w:tc>
      </w:tr>
      <w:tr w:rsidR="00AE2C09" w:rsidRPr="00AE2C09" w:rsidTr="00AE2C09">
        <w:trPr>
          <w:trHeight w:val="525"/>
        </w:trPr>
        <w:tc>
          <w:tcPr>
            <w:tcW w:w="2269" w:type="dxa"/>
            <w:tcBorders>
              <w:top w:val="nil"/>
              <w:left w:val="single" w:sz="4" w:space="0" w:color="auto"/>
              <w:bottom w:val="single" w:sz="4" w:space="0" w:color="auto"/>
              <w:right w:val="single" w:sz="4" w:space="0" w:color="auto"/>
            </w:tcBorders>
            <w:shd w:val="clear" w:color="auto" w:fill="auto"/>
            <w:vAlign w:val="center"/>
            <w:hideMark/>
          </w:tcPr>
          <w:p w:rsidR="00AE2C09" w:rsidRPr="00AE2C09" w:rsidRDefault="00AE2C09" w:rsidP="00AE2C09">
            <w:pPr>
              <w:spacing w:after="0"/>
              <w:rPr>
                <w:rFonts w:ascii="Times New Roman" w:eastAsia="Times New Roman" w:hAnsi="Times New Roman" w:cs="Times New Roman"/>
                <w:sz w:val="20"/>
                <w:szCs w:val="20"/>
                <w:lang w:eastAsia="ru-RU"/>
              </w:rPr>
            </w:pPr>
            <w:r w:rsidRPr="00AE2C09">
              <w:rPr>
                <w:rFonts w:ascii="Times New Roman" w:eastAsia="Times New Roman" w:hAnsi="Times New Roman" w:cs="Times New Roman"/>
                <w:sz w:val="20"/>
                <w:szCs w:val="20"/>
                <w:lang w:eastAsia="ru-RU"/>
              </w:rPr>
              <w:t>за счет собственных доходов районного бюджета</w:t>
            </w:r>
          </w:p>
        </w:tc>
        <w:tc>
          <w:tcPr>
            <w:tcW w:w="1559" w:type="dxa"/>
            <w:tcBorders>
              <w:top w:val="nil"/>
              <w:left w:val="nil"/>
              <w:bottom w:val="single" w:sz="4" w:space="0" w:color="auto"/>
              <w:right w:val="single" w:sz="4" w:space="0" w:color="auto"/>
            </w:tcBorders>
            <w:shd w:val="clear" w:color="auto" w:fill="auto"/>
            <w:vAlign w:val="center"/>
          </w:tcPr>
          <w:p w:rsidR="00AE2C09" w:rsidRPr="00AE2C09" w:rsidRDefault="00AE2C09" w:rsidP="00AE2C09">
            <w:pPr>
              <w:spacing w:after="0"/>
              <w:jc w:val="center"/>
              <w:rPr>
                <w:rFonts w:ascii="Times New Roman" w:eastAsia="Times New Roman" w:hAnsi="Times New Roman" w:cs="Times New Roman"/>
                <w:sz w:val="20"/>
                <w:szCs w:val="20"/>
                <w:lang w:eastAsia="ru-RU"/>
              </w:rPr>
            </w:pPr>
            <w:r w:rsidRPr="00AE2C09">
              <w:rPr>
                <w:rFonts w:ascii="Times New Roman" w:eastAsia="Times New Roman" w:hAnsi="Times New Roman" w:cs="Times New Roman"/>
                <w:sz w:val="20"/>
                <w:szCs w:val="20"/>
                <w:lang w:eastAsia="ru-RU"/>
              </w:rPr>
              <w:t>30 584 522,38</w:t>
            </w:r>
          </w:p>
        </w:tc>
        <w:tc>
          <w:tcPr>
            <w:tcW w:w="1466" w:type="dxa"/>
            <w:tcBorders>
              <w:top w:val="nil"/>
              <w:left w:val="nil"/>
              <w:bottom w:val="single" w:sz="4" w:space="0" w:color="auto"/>
              <w:right w:val="single" w:sz="4" w:space="0" w:color="auto"/>
            </w:tcBorders>
            <w:shd w:val="clear" w:color="auto" w:fill="auto"/>
            <w:vAlign w:val="center"/>
          </w:tcPr>
          <w:p w:rsidR="00AE2C09" w:rsidRPr="00AE2C09" w:rsidRDefault="00AE2C09" w:rsidP="00AE2C09">
            <w:pPr>
              <w:spacing w:after="0"/>
              <w:jc w:val="center"/>
              <w:rPr>
                <w:rFonts w:ascii="Times New Roman" w:eastAsia="Times New Roman" w:hAnsi="Times New Roman" w:cs="Times New Roman"/>
                <w:sz w:val="20"/>
                <w:szCs w:val="20"/>
                <w:lang w:eastAsia="ru-RU"/>
              </w:rPr>
            </w:pPr>
            <w:r w:rsidRPr="00AE2C09">
              <w:rPr>
                <w:rFonts w:ascii="Times New Roman" w:eastAsia="Times New Roman" w:hAnsi="Times New Roman" w:cs="Times New Roman"/>
                <w:sz w:val="20"/>
                <w:szCs w:val="20"/>
                <w:lang w:eastAsia="ru-RU"/>
              </w:rPr>
              <w:t>30 569 430,44</w:t>
            </w:r>
          </w:p>
        </w:tc>
        <w:tc>
          <w:tcPr>
            <w:tcW w:w="1653" w:type="dxa"/>
            <w:tcBorders>
              <w:top w:val="nil"/>
              <w:left w:val="nil"/>
              <w:bottom w:val="single" w:sz="4" w:space="0" w:color="auto"/>
              <w:right w:val="single" w:sz="4" w:space="0" w:color="auto"/>
            </w:tcBorders>
            <w:shd w:val="clear" w:color="auto" w:fill="auto"/>
            <w:vAlign w:val="center"/>
          </w:tcPr>
          <w:p w:rsidR="00AE2C09" w:rsidRPr="00AE2C09" w:rsidRDefault="00AE2C09" w:rsidP="00AE2C09">
            <w:pPr>
              <w:spacing w:after="0"/>
              <w:jc w:val="center"/>
              <w:rPr>
                <w:rFonts w:ascii="Times New Roman" w:eastAsia="Times New Roman" w:hAnsi="Times New Roman" w:cs="Times New Roman"/>
                <w:sz w:val="20"/>
                <w:szCs w:val="20"/>
                <w:lang w:eastAsia="ru-RU"/>
              </w:rPr>
            </w:pPr>
            <w:r w:rsidRPr="00AE2C09">
              <w:rPr>
                <w:rFonts w:ascii="Times New Roman" w:eastAsia="Times New Roman" w:hAnsi="Times New Roman" w:cs="Times New Roman"/>
                <w:sz w:val="20"/>
                <w:szCs w:val="20"/>
                <w:lang w:eastAsia="ru-RU"/>
              </w:rPr>
              <w:t>29 231 145,59</w:t>
            </w:r>
          </w:p>
        </w:tc>
        <w:tc>
          <w:tcPr>
            <w:tcW w:w="1275" w:type="dxa"/>
            <w:tcBorders>
              <w:top w:val="nil"/>
              <w:left w:val="nil"/>
              <w:bottom w:val="single" w:sz="4" w:space="0" w:color="auto"/>
              <w:right w:val="single" w:sz="4" w:space="0" w:color="auto"/>
            </w:tcBorders>
            <w:shd w:val="clear" w:color="auto" w:fill="auto"/>
            <w:vAlign w:val="center"/>
          </w:tcPr>
          <w:p w:rsidR="00AE2C09" w:rsidRPr="00AE2C09" w:rsidRDefault="00AE2C09" w:rsidP="00AE2C09">
            <w:pPr>
              <w:spacing w:after="0"/>
              <w:jc w:val="center"/>
              <w:rPr>
                <w:rFonts w:ascii="Times New Roman" w:eastAsia="Times New Roman" w:hAnsi="Times New Roman" w:cs="Times New Roman"/>
                <w:sz w:val="20"/>
                <w:szCs w:val="20"/>
                <w:lang w:eastAsia="ru-RU"/>
              </w:rPr>
            </w:pPr>
            <w:r w:rsidRPr="00AE2C09">
              <w:rPr>
                <w:rFonts w:ascii="Times New Roman" w:eastAsia="Times New Roman" w:hAnsi="Times New Roman" w:cs="Times New Roman"/>
                <w:sz w:val="20"/>
                <w:szCs w:val="20"/>
                <w:lang w:eastAsia="ru-RU"/>
              </w:rPr>
              <w:t>95,6</w:t>
            </w:r>
          </w:p>
        </w:tc>
        <w:tc>
          <w:tcPr>
            <w:tcW w:w="1276" w:type="dxa"/>
            <w:tcBorders>
              <w:top w:val="nil"/>
              <w:left w:val="nil"/>
              <w:bottom w:val="single" w:sz="4" w:space="0" w:color="auto"/>
              <w:right w:val="single" w:sz="4" w:space="0" w:color="auto"/>
            </w:tcBorders>
            <w:shd w:val="clear" w:color="auto" w:fill="auto"/>
            <w:vAlign w:val="center"/>
          </w:tcPr>
          <w:p w:rsidR="00AE2C09" w:rsidRPr="00AE2C09" w:rsidRDefault="00AE2C09" w:rsidP="00AE2C09">
            <w:pPr>
              <w:spacing w:after="0"/>
              <w:jc w:val="center"/>
              <w:rPr>
                <w:rFonts w:ascii="Times New Roman" w:eastAsia="Times New Roman" w:hAnsi="Times New Roman" w:cs="Times New Roman"/>
                <w:sz w:val="20"/>
                <w:szCs w:val="20"/>
                <w:lang w:eastAsia="ru-RU"/>
              </w:rPr>
            </w:pPr>
            <w:r w:rsidRPr="00AE2C09">
              <w:rPr>
                <w:rFonts w:ascii="Times New Roman" w:eastAsia="Times New Roman" w:hAnsi="Times New Roman" w:cs="Times New Roman"/>
                <w:sz w:val="20"/>
                <w:szCs w:val="20"/>
                <w:lang w:eastAsia="ru-RU"/>
              </w:rPr>
              <w:t>95,6</w:t>
            </w:r>
          </w:p>
        </w:tc>
        <w:tc>
          <w:tcPr>
            <w:tcW w:w="1418" w:type="dxa"/>
            <w:tcBorders>
              <w:top w:val="nil"/>
              <w:left w:val="nil"/>
              <w:bottom w:val="single" w:sz="4" w:space="0" w:color="auto"/>
              <w:right w:val="single" w:sz="4" w:space="0" w:color="auto"/>
            </w:tcBorders>
            <w:shd w:val="clear" w:color="auto" w:fill="auto"/>
            <w:noWrap/>
            <w:vAlign w:val="center"/>
          </w:tcPr>
          <w:p w:rsidR="00AE2C09" w:rsidRPr="00AE2C09" w:rsidRDefault="00AE2C09" w:rsidP="00AE2C09">
            <w:pPr>
              <w:spacing w:after="0"/>
              <w:jc w:val="center"/>
              <w:rPr>
                <w:rFonts w:ascii="Times New Roman" w:eastAsia="Times New Roman" w:hAnsi="Times New Roman" w:cs="Times New Roman"/>
                <w:sz w:val="20"/>
                <w:szCs w:val="20"/>
                <w:lang w:eastAsia="ru-RU"/>
              </w:rPr>
            </w:pPr>
            <w:r w:rsidRPr="00AE2C09">
              <w:rPr>
                <w:rFonts w:ascii="Times New Roman" w:eastAsia="Times New Roman" w:hAnsi="Times New Roman" w:cs="Times New Roman"/>
                <w:sz w:val="20"/>
                <w:szCs w:val="20"/>
                <w:lang w:eastAsia="ru-RU"/>
              </w:rPr>
              <w:t>-1 353 376,79</w:t>
            </w:r>
          </w:p>
        </w:tc>
      </w:tr>
      <w:tr w:rsidR="00AE2C09" w:rsidRPr="00AE2C09" w:rsidTr="00AE2C09">
        <w:trPr>
          <w:trHeight w:val="237"/>
        </w:trPr>
        <w:tc>
          <w:tcPr>
            <w:tcW w:w="2269" w:type="dxa"/>
            <w:tcBorders>
              <w:top w:val="nil"/>
              <w:left w:val="single" w:sz="4" w:space="0" w:color="auto"/>
              <w:bottom w:val="single" w:sz="4" w:space="0" w:color="auto"/>
              <w:right w:val="single" w:sz="4" w:space="0" w:color="auto"/>
            </w:tcBorders>
            <w:shd w:val="clear" w:color="auto" w:fill="auto"/>
            <w:vAlign w:val="center"/>
          </w:tcPr>
          <w:p w:rsidR="00AE2C09" w:rsidRPr="00AE2C09" w:rsidRDefault="00AE2C09" w:rsidP="00AE2C09">
            <w:pPr>
              <w:spacing w:after="0"/>
              <w:rPr>
                <w:rFonts w:ascii="Times New Roman" w:eastAsia="Times New Roman" w:hAnsi="Times New Roman" w:cs="Times New Roman"/>
                <w:sz w:val="20"/>
                <w:szCs w:val="20"/>
                <w:lang w:eastAsia="ru-RU"/>
              </w:rPr>
            </w:pPr>
            <w:r w:rsidRPr="00AE2C09">
              <w:rPr>
                <w:rFonts w:ascii="Times New Roman" w:eastAsia="Times New Roman" w:hAnsi="Times New Roman" w:cs="Times New Roman"/>
                <w:sz w:val="20"/>
                <w:szCs w:val="20"/>
                <w:lang w:eastAsia="ru-RU"/>
              </w:rPr>
              <w:t xml:space="preserve">                0703</w:t>
            </w:r>
          </w:p>
        </w:tc>
        <w:tc>
          <w:tcPr>
            <w:tcW w:w="1559" w:type="dxa"/>
            <w:tcBorders>
              <w:top w:val="nil"/>
              <w:left w:val="nil"/>
              <w:bottom w:val="single" w:sz="4" w:space="0" w:color="auto"/>
              <w:right w:val="single" w:sz="4" w:space="0" w:color="auto"/>
            </w:tcBorders>
            <w:shd w:val="clear" w:color="auto" w:fill="auto"/>
            <w:vAlign w:val="center"/>
          </w:tcPr>
          <w:p w:rsidR="00AE2C09" w:rsidRPr="00AE2C09" w:rsidRDefault="00AE2C09" w:rsidP="00AE2C09">
            <w:pPr>
              <w:spacing w:after="0"/>
              <w:jc w:val="center"/>
              <w:rPr>
                <w:rFonts w:ascii="Times New Roman" w:eastAsia="Times New Roman" w:hAnsi="Times New Roman" w:cs="Times New Roman"/>
                <w:sz w:val="20"/>
                <w:szCs w:val="20"/>
                <w:lang w:eastAsia="ru-RU"/>
              </w:rPr>
            </w:pPr>
            <w:r w:rsidRPr="00AE2C09">
              <w:rPr>
                <w:rFonts w:ascii="Times New Roman" w:eastAsia="Times New Roman" w:hAnsi="Times New Roman" w:cs="Times New Roman"/>
                <w:sz w:val="20"/>
                <w:szCs w:val="20"/>
                <w:lang w:eastAsia="ru-RU"/>
              </w:rPr>
              <w:t>28 146 153,35</w:t>
            </w:r>
          </w:p>
        </w:tc>
        <w:tc>
          <w:tcPr>
            <w:tcW w:w="1466" w:type="dxa"/>
            <w:tcBorders>
              <w:top w:val="nil"/>
              <w:left w:val="nil"/>
              <w:bottom w:val="single" w:sz="4" w:space="0" w:color="auto"/>
              <w:right w:val="single" w:sz="4" w:space="0" w:color="auto"/>
            </w:tcBorders>
            <w:shd w:val="clear" w:color="auto" w:fill="auto"/>
            <w:vAlign w:val="center"/>
          </w:tcPr>
          <w:p w:rsidR="00AE2C09" w:rsidRPr="00AE2C09" w:rsidRDefault="00AE2C09" w:rsidP="00AE2C09">
            <w:pPr>
              <w:spacing w:after="0"/>
              <w:jc w:val="center"/>
              <w:rPr>
                <w:rFonts w:ascii="Times New Roman" w:eastAsia="Times New Roman" w:hAnsi="Times New Roman" w:cs="Times New Roman"/>
                <w:sz w:val="20"/>
                <w:szCs w:val="20"/>
                <w:lang w:eastAsia="ru-RU"/>
              </w:rPr>
            </w:pPr>
            <w:r w:rsidRPr="00AE2C09">
              <w:rPr>
                <w:rFonts w:ascii="Times New Roman" w:eastAsia="Times New Roman" w:hAnsi="Times New Roman" w:cs="Times New Roman"/>
                <w:sz w:val="20"/>
                <w:szCs w:val="20"/>
                <w:lang w:eastAsia="ru-RU"/>
              </w:rPr>
              <w:t>49 424 707,33</w:t>
            </w:r>
          </w:p>
        </w:tc>
        <w:tc>
          <w:tcPr>
            <w:tcW w:w="1653" w:type="dxa"/>
            <w:tcBorders>
              <w:top w:val="nil"/>
              <w:left w:val="nil"/>
              <w:bottom w:val="single" w:sz="4" w:space="0" w:color="auto"/>
              <w:right w:val="single" w:sz="4" w:space="0" w:color="auto"/>
            </w:tcBorders>
            <w:shd w:val="clear" w:color="auto" w:fill="auto"/>
            <w:vAlign w:val="center"/>
          </w:tcPr>
          <w:p w:rsidR="00AE2C09" w:rsidRPr="00AE2C09" w:rsidRDefault="00AE2C09" w:rsidP="00AE2C09">
            <w:pPr>
              <w:spacing w:after="0"/>
              <w:jc w:val="center"/>
              <w:rPr>
                <w:rFonts w:ascii="Times New Roman" w:eastAsia="Times New Roman" w:hAnsi="Times New Roman" w:cs="Times New Roman"/>
                <w:sz w:val="20"/>
                <w:szCs w:val="20"/>
                <w:lang w:eastAsia="ru-RU"/>
              </w:rPr>
            </w:pPr>
            <w:r w:rsidRPr="00AE2C09">
              <w:rPr>
                <w:rFonts w:ascii="Times New Roman" w:eastAsia="Times New Roman" w:hAnsi="Times New Roman" w:cs="Times New Roman"/>
                <w:sz w:val="20"/>
                <w:szCs w:val="20"/>
                <w:lang w:eastAsia="ru-RU"/>
              </w:rPr>
              <w:t>49 231 415,99</w:t>
            </w:r>
          </w:p>
        </w:tc>
        <w:tc>
          <w:tcPr>
            <w:tcW w:w="1275" w:type="dxa"/>
            <w:tcBorders>
              <w:top w:val="nil"/>
              <w:left w:val="nil"/>
              <w:bottom w:val="single" w:sz="4" w:space="0" w:color="auto"/>
              <w:right w:val="single" w:sz="4" w:space="0" w:color="auto"/>
            </w:tcBorders>
            <w:shd w:val="clear" w:color="auto" w:fill="auto"/>
            <w:vAlign w:val="center"/>
          </w:tcPr>
          <w:p w:rsidR="00AE2C09" w:rsidRPr="00AE2C09" w:rsidRDefault="00AE2C09" w:rsidP="00AE2C09">
            <w:pPr>
              <w:spacing w:after="0"/>
              <w:jc w:val="center"/>
              <w:rPr>
                <w:rFonts w:ascii="Times New Roman" w:eastAsia="Times New Roman" w:hAnsi="Times New Roman" w:cs="Times New Roman"/>
                <w:sz w:val="20"/>
                <w:szCs w:val="20"/>
                <w:lang w:eastAsia="ru-RU"/>
              </w:rPr>
            </w:pPr>
            <w:r w:rsidRPr="00AE2C09">
              <w:rPr>
                <w:rFonts w:ascii="Times New Roman" w:eastAsia="Times New Roman" w:hAnsi="Times New Roman" w:cs="Times New Roman"/>
                <w:sz w:val="20"/>
                <w:szCs w:val="20"/>
                <w:lang w:eastAsia="ru-RU"/>
              </w:rPr>
              <w:t>99,6</w:t>
            </w:r>
          </w:p>
        </w:tc>
        <w:tc>
          <w:tcPr>
            <w:tcW w:w="1276" w:type="dxa"/>
            <w:tcBorders>
              <w:top w:val="nil"/>
              <w:left w:val="nil"/>
              <w:bottom w:val="single" w:sz="4" w:space="0" w:color="auto"/>
              <w:right w:val="single" w:sz="4" w:space="0" w:color="auto"/>
            </w:tcBorders>
            <w:shd w:val="clear" w:color="auto" w:fill="auto"/>
            <w:vAlign w:val="center"/>
          </w:tcPr>
          <w:p w:rsidR="00AE2C09" w:rsidRPr="00AE2C09" w:rsidRDefault="00AE2C09" w:rsidP="00AE2C09">
            <w:pPr>
              <w:spacing w:after="0"/>
              <w:jc w:val="center"/>
              <w:rPr>
                <w:rFonts w:ascii="Times New Roman" w:eastAsia="Times New Roman" w:hAnsi="Times New Roman" w:cs="Times New Roman"/>
                <w:sz w:val="20"/>
                <w:szCs w:val="20"/>
                <w:lang w:eastAsia="ru-RU"/>
              </w:rPr>
            </w:pPr>
            <w:r w:rsidRPr="00AE2C09">
              <w:rPr>
                <w:rFonts w:ascii="Times New Roman" w:eastAsia="Times New Roman" w:hAnsi="Times New Roman" w:cs="Times New Roman"/>
                <w:sz w:val="20"/>
                <w:szCs w:val="20"/>
                <w:lang w:eastAsia="ru-RU"/>
              </w:rPr>
              <w:t>174,9</w:t>
            </w:r>
          </w:p>
        </w:tc>
        <w:tc>
          <w:tcPr>
            <w:tcW w:w="1418" w:type="dxa"/>
            <w:tcBorders>
              <w:top w:val="nil"/>
              <w:left w:val="nil"/>
              <w:bottom w:val="single" w:sz="4" w:space="0" w:color="auto"/>
              <w:right w:val="single" w:sz="4" w:space="0" w:color="auto"/>
            </w:tcBorders>
            <w:shd w:val="clear" w:color="auto" w:fill="auto"/>
            <w:noWrap/>
            <w:vAlign w:val="center"/>
          </w:tcPr>
          <w:p w:rsidR="00AE2C09" w:rsidRPr="00AE2C09" w:rsidRDefault="00AE2C09" w:rsidP="00AE2C09">
            <w:pPr>
              <w:spacing w:after="0"/>
              <w:jc w:val="center"/>
              <w:rPr>
                <w:rFonts w:ascii="Times New Roman" w:eastAsia="Times New Roman" w:hAnsi="Times New Roman" w:cs="Times New Roman"/>
                <w:sz w:val="20"/>
                <w:szCs w:val="20"/>
                <w:lang w:eastAsia="ru-RU"/>
              </w:rPr>
            </w:pPr>
            <w:r w:rsidRPr="00AE2C09">
              <w:rPr>
                <w:rFonts w:ascii="Times New Roman" w:eastAsia="Times New Roman" w:hAnsi="Times New Roman" w:cs="Times New Roman"/>
                <w:sz w:val="20"/>
                <w:szCs w:val="20"/>
                <w:lang w:eastAsia="ru-RU"/>
              </w:rPr>
              <w:t>21 085 262,64</w:t>
            </w:r>
          </w:p>
        </w:tc>
      </w:tr>
      <w:tr w:rsidR="00AE2C09" w:rsidRPr="00AE2C09" w:rsidTr="00AE2C09">
        <w:trPr>
          <w:trHeight w:val="283"/>
        </w:trPr>
        <w:tc>
          <w:tcPr>
            <w:tcW w:w="2269" w:type="dxa"/>
            <w:tcBorders>
              <w:top w:val="nil"/>
              <w:left w:val="single" w:sz="4" w:space="0" w:color="auto"/>
              <w:bottom w:val="single" w:sz="4" w:space="0" w:color="auto"/>
              <w:right w:val="single" w:sz="4" w:space="0" w:color="auto"/>
            </w:tcBorders>
            <w:shd w:val="clear" w:color="auto" w:fill="auto"/>
            <w:vAlign w:val="center"/>
          </w:tcPr>
          <w:p w:rsidR="00AE2C09" w:rsidRPr="00AE2C09" w:rsidRDefault="00AE2C09" w:rsidP="00AE2C09">
            <w:pPr>
              <w:spacing w:after="0"/>
              <w:rPr>
                <w:rFonts w:ascii="Times New Roman" w:eastAsia="Times New Roman" w:hAnsi="Times New Roman" w:cs="Times New Roman"/>
                <w:sz w:val="20"/>
                <w:szCs w:val="20"/>
                <w:lang w:eastAsia="ru-RU"/>
              </w:rPr>
            </w:pPr>
            <w:r w:rsidRPr="00AE2C09">
              <w:rPr>
                <w:rFonts w:ascii="Times New Roman" w:eastAsia="Times New Roman" w:hAnsi="Times New Roman" w:cs="Times New Roman"/>
                <w:sz w:val="20"/>
                <w:szCs w:val="20"/>
                <w:lang w:eastAsia="ru-RU"/>
              </w:rPr>
              <w:t>в том числе за счет целевых субсидий, субвенций из областного и федерального бюджетов</w:t>
            </w:r>
          </w:p>
        </w:tc>
        <w:tc>
          <w:tcPr>
            <w:tcW w:w="1559" w:type="dxa"/>
            <w:tcBorders>
              <w:top w:val="nil"/>
              <w:left w:val="nil"/>
              <w:bottom w:val="single" w:sz="4" w:space="0" w:color="auto"/>
              <w:right w:val="single" w:sz="4" w:space="0" w:color="auto"/>
            </w:tcBorders>
            <w:shd w:val="clear" w:color="auto" w:fill="auto"/>
            <w:vAlign w:val="center"/>
          </w:tcPr>
          <w:p w:rsidR="00AE2C09" w:rsidRPr="00AE2C09" w:rsidRDefault="00AE2C09" w:rsidP="00AE2C09">
            <w:pPr>
              <w:spacing w:after="0"/>
              <w:jc w:val="center"/>
              <w:rPr>
                <w:rFonts w:ascii="Times New Roman" w:eastAsia="Times New Roman" w:hAnsi="Times New Roman" w:cs="Times New Roman"/>
                <w:sz w:val="20"/>
                <w:szCs w:val="20"/>
                <w:lang w:eastAsia="ru-RU"/>
              </w:rPr>
            </w:pPr>
            <w:r w:rsidRPr="00AE2C09">
              <w:rPr>
                <w:rFonts w:ascii="Times New Roman" w:eastAsia="Times New Roman" w:hAnsi="Times New Roman" w:cs="Times New Roman"/>
                <w:sz w:val="20"/>
                <w:szCs w:val="20"/>
                <w:lang w:eastAsia="ru-RU"/>
              </w:rPr>
              <w:t>1 941 389,65</w:t>
            </w:r>
          </w:p>
        </w:tc>
        <w:tc>
          <w:tcPr>
            <w:tcW w:w="1466" w:type="dxa"/>
            <w:tcBorders>
              <w:top w:val="nil"/>
              <w:left w:val="nil"/>
              <w:bottom w:val="single" w:sz="4" w:space="0" w:color="auto"/>
              <w:right w:val="single" w:sz="4" w:space="0" w:color="auto"/>
            </w:tcBorders>
            <w:shd w:val="clear" w:color="auto" w:fill="auto"/>
            <w:vAlign w:val="center"/>
          </w:tcPr>
          <w:p w:rsidR="00AE2C09" w:rsidRPr="00AE2C09" w:rsidRDefault="00AE2C09" w:rsidP="00AE2C09">
            <w:pPr>
              <w:spacing w:after="0"/>
              <w:jc w:val="center"/>
              <w:rPr>
                <w:rFonts w:ascii="Times New Roman" w:eastAsia="Times New Roman" w:hAnsi="Times New Roman" w:cs="Times New Roman"/>
                <w:sz w:val="20"/>
                <w:szCs w:val="20"/>
                <w:lang w:eastAsia="ru-RU"/>
              </w:rPr>
            </w:pPr>
            <w:r w:rsidRPr="00AE2C09">
              <w:rPr>
                <w:rFonts w:ascii="Times New Roman" w:eastAsia="Times New Roman" w:hAnsi="Times New Roman" w:cs="Times New Roman"/>
                <w:sz w:val="20"/>
                <w:szCs w:val="20"/>
                <w:lang w:eastAsia="ru-RU"/>
              </w:rPr>
              <w:t>18 673 787,93</w:t>
            </w:r>
          </w:p>
        </w:tc>
        <w:tc>
          <w:tcPr>
            <w:tcW w:w="1653" w:type="dxa"/>
            <w:tcBorders>
              <w:top w:val="nil"/>
              <w:left w:val="nil"/>
              <w:bottom w:val="single" w:sz="4" w:space="0" w:color="auto"/>
              <w:right w:val="single" w:sz="4" w:space="0" w:color="auto"/>
            </w:tcBorders>
            <w:shd w:val="clear" w:color="auto" w:fill="auto"/>
            <w:vAlign w:val="center"/>
          </w:tcPr>
          <w:p w:rsidR="00AE2C09" w:rsidRPr="00AE2C09" w:rsidRDefault="00AE2C09" w:rsidP="00AE2C09">
            <w:pPr>
              <w:spacing w:after="0"/>
              <w:jc w:val="center"/>
              <w:rPr>
                <w:rFonts w:ascii="Times New Roman" w:eastAsia="Times New Roman" w:hAnsi="Times New Roman" w:cs="Times New Roman"/>
                <w:sz w:val="20"/>
                <w:szCs w:val="20"/>
                <w:lang w:eastAsia="ru-RU"/>
              </w:rPr>
            </w:pPr>
            <w:r w:rsidRPr="00AE2C09">
              <w:rPr>
                <w:rFonts w:ascii="Times New Roman" w:eastAsia="Times New Roman" w:hAnsi="Times New Roman" w:cs="Times New Roman"/>
                <w:sz w:val="20"/>
                <w:szCs w:val="20"/>
                <w:lang w:eastAsia="ru-RU"/>
              </w:rPr>
              <w:t>18 673 787,93</w:t>
            </w:r>
          </w:p>
        </w:tc>
        <w:tc>
          <w:tcPr>
            <w:tcW w:w="1275" w:type="dxa"/>
            <w:tcBorders>
              <w:top w:val="nil"/>
              <w:left w:val="nil"/>
              <w:bottom w:val="single" w:sz="4" w:space="0" w:color="auto"/>
              <w:right w:val="single" w:sz="4" w:space="0" w:color="auto"/>
            </w:tcBorders>
            <w:shd w:val="clear" w:color="auto" w:fill="auto"/>
            <w:vAlign w:val="center"/>
          </w:tcPr>
          <w:p w:rsidR="00AE2C09" w:rsidRPr="00AE2C09" w:rsidRDefault="00AE2C09" w:rsidP="00AE2C09">
            <w:pPr>
              <w:spacing w:after="0"/>
              <w:jc w:val="center"/>
              <w:rPr>
                <w:rFonts w:ascii="Times New Roman" w:eastAsia="Times New Roman" w:hAnsi="Times New Roman" w:cs="Times New Roman"/>
                <w:sz w:val="20"/>
                <w:szCs w:val="20"/>
                <w:lang w:eastAsia="ru-RU"/>
              </w:rPr>
            </w:pPr>
            <w:r w:rsidRPr="00AE2C09">
              <w:rPr>
                <w:rFonts w:ascii="Times New Roman" w:eastAsia="Times New Roman" w:hAnsi="Times New Roman" w:cs="Times New Roman"/>
                <w:sz w:val="20"/>
                <w:szCs w:val="20"/>
                <w:lang w:eastAsia="ru-RU"/>
              </w:rPr>
              <w:t>100,0</w:t>
            </w:r>
          </w:p>
        </w:tc>
        <w:tc>
          <w:tcPr>
            <w:tcW w:w="1276" w:type="dxa"/>
            <w:tcBorders>
              <w:top w:val="nil"/>
              <w:left w:val="nil"/>
              <w:bottom w:val="single" w:sz="4" w:space="0" w:color="auto"/>
              <w:right w:val="single" w:sz="4" w:space="0" w:color="auto"/>
            </w:tcBorders>
            <w:shd w:val="clear" w:color="auto" w:fill="auto"/>
            <w:vAlign w:val="center"/>
          </w:tcPr>
          <w:p w:rsidR="00AE2C09" w:rsidRPr="00AE2C09" w:rsidRDefault="00AE2C09" w:rsidP="00AE2C09">
            <w:pPr>
              <w:spacing w:after="0"/>
              <w:jc w:val="center"/>
              <w:rPr>
                <w:rFonts w:ascii="Times New Roman" w:eastAsia="Times New Roman" w:hAnsi="Times New Roman" w:cs="Times New Roman"/>
                <w:sz w:val="20"/>
                <w:szCs w:val="20"/>
                <w:lang w:eastAsia="ru-RU"/>
              </w:rPr>
            </w:pPr>
            <w:r w:rsidRPr="00AE2C09">
              <w:rPr>
                <w:rFonts w:ascii="Times New Roman" w:eastAsia="Times New Roman" w:hAnsi="Times New Roman" w:cs="Times New Roman"/>
                <w:sz w:val="20"/>
                <w:szCs w:val="20"/>
                <w:lang w:eastAsia="ru-RU"/>
              </w:rPr>
              <w:t>9,6 раза</w:t>
            </w:r>
          </w:p>
        </w:tc>
        <w:tc>
          <w:tcPr>
            <w:tcW w:w="1418" w:type="dxa"/>
            <w:tcBorders>
              <w:top w:val="nil"/>
              <w:left w:val="nil"/>
              <w:bottom w:val="single" w:sz="4" w:space="0" w:color="auto"/>
              <w:right w:val="single" w:sz="4" w:space="0" w:color="auto"/>
            </w:tcBorders>
            <w:shd w:val="clear" w:color="auto" w:fill="auto"/>
            <w:noWrap/>
            <w:vAlign w:val="center"/>
          </w:tcPr>
          <w:p w:rsidR="00AE2C09" w:rsidRPr="00AE2C09" w:rsidRDefault="00AE2C09" w:rsidP="00AE2C09">
            <w:pPr>
              <w:spacing w:after="0"/>
              <w:jc w:val="center"/>
              <w:rPr>
                <w:rFonts w:ascii="Times New Roman" w:eastAsia="Times New Roman" w:hAnsi="Times New Roman" w:cs="Times New Roman"/>
                <w:sz w:val="20"/>
                <w:szCs w:val="20"/>
                <w:lang w:eastAsia="ru-RU"/>
              </w:rPr>
            </w:pPr>
            <w:r w:rsidRPr="00AE2C09">
              <w:rPr>
                <w:rFonts w:ascii="Times New Roman" w:eastAsia="Times New Roman" w:hAnsi="Times New Roman" w:cs="Times New Roman"/>
                <w:sz w:val="20"/>
                <w:szCs w:val="20"/>
                <w:lang w:eastAsia="ru-RU"/>
              </w:rPr>
              <w:t>16 732 398,28</w:t>
            </w:r>
          </w:p>
        </w:tc>
      </w:tr>
      <w:tr w:rsidR="00AE2C09" w:rsidRPr="00AE2C09" w:rsidTr="00AE2C09">
        <w:trPr>
          <w:trHeight w:val="283"/>
        </w:trPr>
        <w:tc>
          <w:tcPr>
            <w:tcW w:w="2269" w:type="dxa"/>
            <w:tcBorders>
              <w:top w:val="nil"/>
              <w:left w:val="single" w:sz="4" w:space="0" w:color="auto"/>
              <w:bottom w:val="single" w:sz="4" w:space="0" w:color="auto"/>
              <w:right w:val="single" w:sz="4" w:space="0" w:color="auto"/>
            </w:tcBorders>
            <w:shd w:val="clear" w:color="auto" w:fill="auto"/>
            <w:vAlign w:val="center"/>
          </w:tcPr>
          <w:p w:rsidR="00AE2C09" w:rsidRPr="00AE2C09" w:rsidRDefault="00AE2C09" w:rsidP="00AE2C09">
            <w:pPr>
              <w:spacing w:after="0"/>
              <w:rPr>
                <w:rFonts w:ascii="Times New Roman" w:eastAsia="Times New Roman" w:hAnsi="Times New Roman" w:cs="Times New Roman"/>
                <w:sz w:val="20"/>
                <w:szCs w:val="20"/>
                <w:lang w:eastAsia="ru-RU"/>
              </w:rPr>
            </w:pPr>
            <w:r w:rsidRPr="00AE2C09">
              <w:rPr>
                <w:rFonts w:ascii="Times New Roman" w:eastAsia="Times New Roman" w:hAnsi="Times New Roman" w:cs="Times New Roman"/>
                <w:sz w:val="20"/>
                <w:szCs w:val="20"/>
                <w:lang w:eastAsia="ru-RU"/>
              </w:rPr>
              <w:t>за счет собственных доходов районного бюджета</w:t>
            </w:r>
          </w:p>
        </w:tc>
        <w:tc>
          <w:tcPr>
            <w:tcW w:w="1559" w:type="dxa"/>
            <w:tcBorders>
              <w:top w:val="nil"/>
              <w:left w:val="nil"/>
              <w:bottom w:val="single" w:sz="4" w:space="0" w:color="auto"/>
              <w:right w:val="single" w:sz="4" w:space="0" w:color="auto"/>
            </w:tcBorders>
            <w:shd w:val="clear" w:color="auto" w:fill="auto"/>
            <w:vAlign w:val="center"/>
          </w:tcPr>
          <w:p w:rsidR="00AE2C09" w:rsidRPr="00AE2C09" w:rsidRDefault="00AE2C09" w:rsidP="00AE2C09">
            <w:pPr>
              <w:spacing w:after="0"/>
              <w:jc w:val="center"/>
              <w:rPr>
                <w:rFonts w:ascii="Times New Roman" w:eastAsia="Times New Roman" w:hAnsi="Times New Roman" w:cs="Times New Roman"/>
                <w:sz w:val="20"/>
                <w:szCs w:val="20"/>
                <w:lang w:eastAsia="ru-RU"/>
              </w:rPr>
            </w:pPr>
            <w:r w:rsidRPr="00AE2C09">
              <w:rPr>
                <w:rFonts w:ascii="Times New Roman" w:eastAsia="Times New Roman" w:hAnsi="Times New Roman" w:cs="Times New Roman"/>
                <w:sz w:val="20"/>
                <w:szCs w:val="20"/>
                <w:lang w:eastAsia="ru-RU"/>
              </w:rPr>
              <w:t>26 204 763,70</w:t>
            </w:r>
          </w:p>
        </w:tc>
        <w:tc>
          <w:tcPr>
            <w:tcW w:w="1466" w:type="dxa"/>
            <w:tcBorders>
              <w:top w:val="nil"/>
              <w:left w:val="nil"/>
              <w:bottom w:val="single" w:sz="4" w:space="0" w:color="auto"/>
              <w:right w:val="single" w:sz="4" w:space="0" w:color="auto"/>
            </w:tcBorders>
            <w:shd w:val="clear" w:color="auto" w:fill="auto"/>
            <w:vAlign w:val="center"/>
          </w:tcPr>
          <w:p w:rsidR="00AE2C09" w:rsidRPr="00AE2C09" w:rsidRDefault="00AE2C09" w:rsidP="00AE2C09">
            <w:pPr>
              <w:spacing w:after="0"/>
              <w:jc w:val="center"/>
              <w:rPr>
                <w:rFonts w:ascii="Times New Roman" w:eastAsia="Times New Roman" w:hAnsi="Times New Roman" w:cs="Times New Roman"/>
                <w:sz w:val="20"/>
                <w:szCs w:val="20"/>
                <w:lang w:eastAsia="ru-RU"/>
              </w:rPr>
            </w:pPr>
            <w:r w:rsidRPr="00AE2C09">
              <w:rPr>
                <w:rFonts w:ascii="Times New Roman" w:eastAsia="Times New Roman" w:hAnsi="Times New Roman" w:cs="Times New Roman"/>
                <w:sz w:val="20"/>
                <w:szCs w:val="20"/>
                <w:lang w:eastAsia="ru-RU"/>
              </w:rPr>
              <w:t>30 750 919,40</w:t>
            </w:r>
          </w:p>
        </w:tc>
        <w:tc>
          <w:tcPr>
            <w:tcW w:w="1653" w:type="dxa"/>
            <w:tcBorders>
              <w:top w:val="nil"/>
              <w:left w:val="nil"/>
              <w:bottom w:val="single" w:sz="4" w:space="0" w:color="auto"/>
              <w:right w:val="single" w:sz="4" w:space="0" w:color="auto"/>
            </w:tcBorders>
            <w:shd w:val="clear" w:color="auto" w:fill="auto"/>
            <w:vAlign w:val="center"/>
          </w:tcPr>
          <w:p w:rsidR="00AE2C09" w:rsidRPr="00AE2C09" w:rsidRDefault="00AE2C09" w:rsidP="00AE2C09">
            <w:pPr>
              <w:spacing w:after="0"/>
              <w:jc w:val="center"/>
              <w:rPr>
                <w:rFonts w:ascii="Times New Roman" w:eastAsia="Times New Roman" w:hAnsi="Times New Roman" w:cs="Times New Roman"/>
                <w:sz w:val="20"/>
                <w:szCs w:val="20"/>
                <w:lang w:eastAsia="ru-RU"/>
              </w:rPr>
            </w:pPr>
            <w:r w:rsidRPr="00AE2C09">
              <w:rPr>
                <w:rFonts w:ascii="Times New Roman" w:eastAsia="Times New Roman" w:hAnsi="Times New Roman" w:cs="Times New Roman"/>
                <w:sz w:val="20"/>
                <w:szCs w:val="20"/>
                <w:lang w:eastAsia="ru-RU"/>
              </w:rPr>
              <w:t>30 557 628,06</w:t>
            </w:r>
          </w:p>
        </w:tc>
        <w:tc>
          <w:tcPr>
            <w:tcW w:w="1275" w:type="dxa"/>
            <w:tcBorders>
              <w:top w:val="nil"/>
              <w:left w:val="nil"/>
              <w:bottom w:val="single" w:sz="4" w:space="0" w:color="auto"/>
              <w:right w:val="single" w:sz="4" w:space="0" w:color="auto"/>
            </w:tcBorders>
            <w:shd w:val="clear" w:color="auto" w:fill="auto"/>
            <w:vAlign w:val="center"/>
          </w:tcPr>
          <w:p w:rsidR="00AE2C09" w:rsidRPr="00AE2C09" w:rsidRDefault="00AE2C09" w:rsidP="00AE2C09">
            <w:pPr>
              <w:spacing w:after="0"/>
              <w:jc w:val="center"/>
              <w:rPr>
                <w:rFonts w:ascii="Times New Roman" w:eastAsia="Times New Roman" w:hAnsi="Times New Roman" w:cs="Times New Roman"/>
                <w:sz w:val="20"/>
                <w:szCs w:val="20"/>
                <w:lang w:eastAsia="ru-RU"/>
              </w:rPr>
            </w:pPr>
            <w:r w:rsidRPr="00AE2C09">
              <w:rPr>
                <w:rFonts w:ascii="Times New Roman" w:eastAsia="Times New Roman" w:hAnsi="Times New Roman" w:cs="Times New Roman"/>
                <w:sz w:val="20"/>
                <w:szCs w:val="20"/>
                <w:lang w:eastAsia="ru-RU"/>
              </w:rPr>
              <w:t>99,4</w:t>
            </w:r>
          </w:p>
        </w:tc>
        <w:tc>
          <w:tcPr>
            <w:tcW w:w="1276" w:type="dxa"/>
            <w:tcBorders>
              <w:top w:val="nil"/>
              <w:left w:val="nil"/>
              <w:bottom w:val="single" w:sz="4" w:space="0" w:color="auto"/>
              <w:right w:val="single" w:sz="4" w:space="0" w:color="auto"/>
            </w:tcBorders>
            <w:shd w:val="clear" w:color="auto" w:fill="auto"/>
            <w:vAlign w:val="center"/>
          </w:tcPr>
          <w:p w:rsidR="00AE2C09" w:rsidRPr="00AE2C09" w:rsidRDefault="00AE2C09" w:rsidP="00AE2C09">
            <w:pPr>
              <w:spacing w:after="0"/>
              <w:jc w:val="center"/>
              <w:rPr>
                <w:rFonts w:ascii="Times New Roman" w:eastAsia="Times New Roman" w:hAnsi="Times New Roman" w:cs="Times New Roman"/>
                <w:sz w:val="20"/>
                <w:szCs w:val="20"/>
                <w:lang w:eastAsia="ru-RU"/>
              </w:rPr>
            </w:pPr>
            <w:r w:rsidRPr="00AE2C09">
              <w:rPr>
                <w:rFonts w:ascii="Times New Roman" w:eastAsia="Times New Roman" w:hAnsi="Times New Roman" w:cs="Times New Roman"/>
                <w:sz w:val="20"/>
                <w:szCs w:val="20"/>
                <w:lang w:eastAsia="ru-RU"/>
              </w:rPr>
              <w:t>116,6</w:t>
            </w:r>
          </w:p>
        </w:tc>
        <w:tc>
          <w:tcPr>
            <w:tcW w:w="1418" w:type="dxa"/>
            <w:tcBorders>
              <w:top w:val="nil"/>
              <w:left w:val="nil"/>
              <w:bottom w:val="single" w:sz="4" w:space="0" w:color="auto"/>
              <w:right w:val="single" w:sz="4" w:space="0" w:color="auto"/>
            </w:tcBorders>
            <w:shd w:val="clear" w:color="auto" w:fill="auto"/>
            <w:noWrap/>
            <w:vAlign w:val="center"/>
          </w:tcPr>
          <w:p w:rsidR="00AE2C09" w:rsidRPr="00AE2C09" w:rsidRDefault="00AE2C09" w:rsidP="00AE2C09">
            <w:pPr>
              <w:spacing w:after="0"/>
              <w:jc w:val="center"/>
              <w:rPr>
                <w:rFonts w:ascii="Times New Roman" w:eastAsia="Times New Roman" w:hAnsi="Times New Roman" w:cs="Times New Roman"/>
                <w:sz w:val="20"/>
                <w:szCs w:val="20"/>
                <w:lang w:eastAsia="ru-RU"/>
              </w:rPr>
            </w:pPr>
            <w:r w:rsidRPr="00AE2C09">
              <w:rPr>
                <w:rFonts w:ascii="Times New Roman" w:eastAsia="Times New Roman" w:hAnsi="Times New Roman" w:cs="Times New Roman"/>
                <w:sz w:val="20"/>
                <w:szCs w:val="20"/>
                <w:lang w:eastAsia="ru-RU"/>
              </w:rPr>
              <w:t>4 352 864,36</w:t>
            </w:r>
          </w:p>
        </w:tc>
      </w:tr>
      <w:tr w:rsidR="00AE2C09" w:rsidRPr="00AE2C09" w:rsidTr="00AE2C09">
        <w:trPr>
          <w:trHeight w:val="186"/>
        </w:trPr>
        <w:tc>
          <w:tcPr>
            <w:tcW w:w="2269" w:type="dxa"/>
            <w:tcBorders>
              <w:top w:val="nil"/>
              <w:left w:val="single" w:sz="4" w:space="0" w:color="auto"/>
              <w:bottom w:val="single" w:sz="4" w:space="0" w:color="auto"/>
              <w:right w:val="single" w:sz="4" w:space="0" w:color="auto"/>
            </w:tcBorders>
            <w:shd w:val="clear" w:color="auto" w:fill="auto"/>
            <w:vAlign w:val="center"/>
            <w:hideMark/>
          </w:tcPr>
          <w:p w:rsidR="00AE2C09" w:rsidRPr="00AE2C09" w:rsidRDefault="00AE2C09" w:rsidP="00AE2C09">
            <w:pPr>
              <w:spacing w:after="0"/>
              <w:jc w:val="center"/>
              <w:rPr>
                <w:rFonts w:ascii="Times New Roman" w:eastAsia="Times New Roman" w:hAnsi="Times New Roman" w:cs="Times New Roman"/>
                <w:sz w:val="20"/>
                <w:szCs w:val="20"/>
                <w:lang w:eastAsia="ru-RU"/>
              </w:rPr>
            </w:pPr>
            <w:r w:rsidRPr="00AE2C09">
              <w:rPr>
                <w:rFonts w:ascii="Times New Roman" w:eastAsia="Times New Roman" w:hAnsi="Times New Roman" w:cs="Times New Roman"/>
                <w:sz w:val="20"/>
                <w:szCs w:val="20"/>
                <w:lang w:eastAsia="ru-RU"/>
              </w:rPr>
              <w:t>0707</w:t>
            </w:r>
          </w:p>
        </w:tc>
        <w:tc>
          <w:tcPr>
            <w:tcW w:w="1559" w:type="dxa"/>
            <w:tcBorders>
              <w:top w:val="nil"/>
              <w:left w:val="nil"/>
              <w:bottom w:val="single" w:sz="4" w:space="0" w:color="auto"/>
              <w:right w:val="single" w:sz="4" w:space="0" w:color="auto"/>
            </w:tcBorders>
            <w:shd w:val="clear" w:color="auto" w:fill="auto"/>
            <w:vAlign w:val="center"/>
          </w:tcPr>
          <w:p w:rsidR="00AE2C09" w:rsidRPr="00AE2C09" w:rsidRDefault="00AE2C09" w:rsidP="00AE2C09">
            <w:pPr>
              <w:spacing w:after="0"/>
              <w:jc w:val="center"/>
              <w:rPr>
                <w:rFonts w:ascii="Times New Roman" w:eastAsia="Times New Roman" w:hAnsi="Times New Roman" w:cs="Times New Roman"/>
                <w:sz w:val="20"/>
                <w:szCs w:val="20"/>
                <w:lang w:eastAsia="ru-RU"/>
              </w:rPr>
            </w:pPr>
            <w:r w:rsidRPr="00AE2C09">
              <w:rPr>
                <w:rFonts w:ascii="Times New Roman" w:eastAsia="Times New Roman" w:hAnsi="Times New Roman" w:cs="Times New Roman"/>
                <w:sz w:val="20"/>
                <w:szCs w:val="20"/>
                <w:lang w:eastAsia="ru-RU"/>
              </w:rPr>
              <w:t>54 655,50</w:t>
            </w:r>
          </w:p>
        </w:tc>
        <w:tc>
          <w:tcPr>
            <w:tcW w:w="1466" w:type="dxa"/>
            <w:tcBorders>
              <w:top w:val="nil"/>
              <w:left w:val="nil"/>
              <w:bottom w:val="single" w:sz="4" w:space="0" w:color="auto"/>
              <w:right w:val="single" w:sz="4" w:space="0" w:color="auto"/>
            </w:tcBorders>
            <w:shd w:val="clear" w:color="auto" w:fill="auto"/>
            <w:vAlign w:val="center"/>
          </w:tcPr>
          <w:p w:rsidR="00AE2C09" w:rsidRPr="00AE2C09" w:rsidRDefault="00AE2C09" w:rsidP="00AE2C09">
            <w:pPr>
              <w:spacing w:after="0"/>
              <w:jc w:val="center"/>
              <w:rPr>
                <w:rFonts w:ascii="Times New Roman" w:eastAsia="Times New Roman" w:hAnsi="Times New Roman" w:cs="Times New Roman"/>
                <w:sz w:val="20"/>
                <w:szCs w:val="20"/>
                <w:lang w:eastAsia="ru-RU"/>
              </w:rPr>
            </w:pPr>
            <w:r w:rsidRPr="00AE2C09">
              <w:rPr>
                <w:rFonts w:ascii="Times New Roman" w:eastAsia="Times New Roman" w:hAnsi="Times New Roman" w:cs="Times New Roman"/>
                <w:sz w:val="20"/>
                <w:szCs w:val="20"/>
                <w:lang w:eastAsia="ru-RU"/>
              </w:rPr>
              <w:t>54 450,00</w:t>
            </w:r>
          </w:p>
        </w:tc>
        <w:tc>
          <w:tcPr>
            <w:tcW w:w="1653" w:type="dxa"/>
            <w:tcBorders>
              <w:top w:val="nil"/>
              <w:left w:val="nil"/>
              <w:bottom w:val="single" w:sz="4" w:space="0" w:color="auto"/>
              <w:right w:val="single" w:sz="4" w:space="0" w:color="auto"/>
            </w:tcBorders>
            <w:shd w:val="clear" w:color="auto" w:fill="auto"/>
            <w:vAlign w:val="center"/>
          </w:tcPr>
          <w:p w:rsidR="00AE2C09" w:rsidRPr="00AE2C09" w:rsidRDefault="00AE2C09" w:rsidP="00AE2C09">
            <w:pPr>
              <w:spacing w:after="0"/>
              <w:jc w:val="center"/>
              <w:rPr>
                <w:rFonts w:ascii="Times New Roman" w:eastAsia="Times New Roman" w:hAnsi="Times New Roman" w:cs="Times New Roman"/>
                <w:sz w:val="20"/>
                <w:szCs w:val="20"/>
                <w:lang w:eastAsia="ru-RU"/>
              </w:rPr>
            </w:pPr>
            <w:r w:rsidRPr="00AE2C09">
              <w:rPr>
                <w:rFonts w:ascii="Times New Roman" w:eastAsia="Times New Roman" w:hAnsi="Times New Roman" w:cs="Times New Roman"/>
                <w:sz w:val="20"/>
                <w:szCs w:val="20"/>
                <w:lang w:eastAsia="ru-RU"/>
              </w:rPr>
              <w:t>54 450,00</w:t>
            </w:r>
          </w:p>
        </w:tc>
        <w:tc>
          <w:tcPr>
            <w:tcW w:w="1275" w:type="dxa"/>
            <w:tcBorders>
              <w:top w:val="nil"/>
              <w:left w:val="nil"/>
              <w:bottom w:val="single" w:sz="4" w:space="0" w:color="auto"/>
              <w:right w:val="single" w:sz="4" w:space="0" w:color="auto"/>
            </w:tcBorders>
            <w:shd w:val="clear" w:color="auto" w:fill="auto"/>
            <w:vAlign w:val="center"/>
          </w:tcPr>
          <w:p w:rsidR="00AE2C09" w:rsidRPr="00AE2C09" w:rsidRDefault="00AE2C09" w:rsidP="00AE2C09">
            <w:pPr>
              <w:spacing w:after="0"/>
              <w:jc w:val="center"/>
              <w:rPr>
                <w:rFonts w:ascii="Times New Roman" w:eastAsia="Times New Roman" w:hAnsi="Times New Roman" w:cs="Times New Roman"/>
                <w:sz w:val="20"/>
                <w:szCs w:val="20"/>
                <w:lang w:eastAsia="ru-RU"/>
              </w:rPr>
            </w:pPr>
            <w:r w:rsidRPr="00AE2C09">
              <w:rPr>
                <w:rFonts w:ascii="Times New Roman" w:eastAsia="Times New Roman" w:hAnsi="Times New Roman" w:cs="Times New Roman"/>
                <w:sz w:val="20"/>
                <w:szCs w:val="20"/>
                <w:lang w:eastAsia="ru-RU"/>
              </w:rPr>
              <w:t>100,0</w:t>
            </w:r>
          </w:p>
        </w:tc>
        <w:tc>
          <w:tcPr>
            <w:tcW w:w="1276" w:type="dxa"/>
            <w:tcBorders>
              <w:top w:val="nil"/>
              <w:left w:val="nil"/>
              <w:bottom w:val="single" w:sz="4" w:space="0" w:color="auto"/>
              <w:right w:val="single" w:sz="4" w:space="0" w:color="auto"/>
            </w:tcBorders>
            <w:shd w:val="clear" w:color="auto" w:fill="auto"/>
            <w:vAlign w:val="center"/>
          </w:tcPr>
          <w:p w:rsidR="00AE2C09" w:rsidRPr="00AE2C09" w:rsidRDefault="00AE2C09" w:rsidP="00AE2C09">
            <w:pPr>
              <w:spacing w:after="0"/>
              <w:jc w:val="center"/>
              <w:rPr>
                <w:rFonts w:ascii="Times New Roman" w:eastAsia="Times New Roman" w:hAnsi="Times New Roman" w:cs="Times New Roman"/>
                <w:sz w:val="20"/>
                <w:szCs w:val="20"/>
                <w:lang w:eastAsia="ru-RU"/>
              </w:rPr>
            </w:pPr>
            <w:r w:rsidRPr="00AE2C09">
              <w:rPr>
                <w:rFonts w:ascii="Times New Roman" w:eastAsia="Times New Roman" w:hAnsi="Times New Roman" w:cs="Times New Roman"/>
                <w:sz w:val="20"/>
                <w:szCs w:val="20"/>
                <w:lang w:eastAsia="ru-RU"/>
              </w:rPr>
              <w:t>99,6</w:t>
            </w:r>
          </w:p>
        </w:tc>
        <w:tc>
          <w:tcPr>
            <w:tcW w:w="1418" w:type="dxa"/>
            <w:tcBorders>
              <w:top w:val="nil"/>
              <w:left w:val="nil"/>
              <w:bottom w:val="single" w:sz="4" w:space="0" w:color="auto"/>
              <w:right w:val="single" w:sz="4" w:space="0" w:color="auto"/>
            </w:tcBorders>
            <w:shd w:val="clear" w:color="auto" w:fill="auto"/>
            <w:noWrap/>
            <w:vAlign w:val="center"/>
          </w:tcPr>
          <w:p w:rsidR="00AE2C09" w:rsidRPr="00AE2C09" w:rsidRDefault="00AE2C09" w:rsidP="00AE2C09">
            <w:pPr>
              <w:spacing w:after="0"/>
              <w:jc w:val="center"/>
              <w:rPr>
                <w:rFonts w:ascii="Times New Roman" w:eastAsia="Times New Roman" w:hAnsi="Times New Roman" w:cs="Times New Roman"/>
                <w:sz w:val="20"/>
                <w:szCs w:val="20"/>
                <w:lang w:eastAsia="ru-RU"/>
              </w:rPr>
            </w:pPr>
            <w:r w:rsidRPr="00AE2C09">
              <w:rPr>
                <w:rFonts w:ascii="Times New Roman" w:eastAsia="Times New Roman" w:hAnsi="Times New Roman" w:cs="Times New Roman"/>
                <w:sz w:val="20"/>
                <w:szCs w:val="20"/>
                <w:lang w:eastAsia="ru-RU"/>
              </w:rPr>
              <w:t>-205,50</w:t>
            </w:r>
          </w:p>
        </w:tc>
      </w:tr>
      <w:tr w:rsidR="00AE2C09" w:rsidRPr="00AE2C09" w:rsidTr="00AE2C09">
        <w:trPr>
          <w:trHeight w:val="765"/>
        </w:trPr>
        <w:tc>
          <w:tcPr>
            <w:tcW w:w="2269" w:type="dxa"/>
            <w:tcBorders>
              <w:top w:val="nil"/>
              <w:left w:val="single" w:sz="4" w:space="0" w:color="auto"/>
              <w:bottom w:val="single" w:sz="4" w:space="0" w:color="auto"/>
              <w:right w:val="single" w:sz="4" w:space="0" w:color="auto"/>
            </w:tcBorders>
            <w:shd w:val="clear" w:color="auto" w:fill="auto"/>
            <w:vAlign w:val="center"/>
            <w:hideMark/>
          </w:tcPr>
          <w:p w:rsidR="00AE2C09" w:rsidRPr="00AE2C09" w:rsidRDefault="00AE2C09" w:rsidP="00AE2C09">
            <w:pPr>
              <w:spacing w:after="0"/>
              <w:rPr>
                <w:rFonts w:ascii="Times New Roman" w:eastAsia="Times New Roman" w:hAnsi="Times New Roman" w:cs="Times New Roman"/>
                <w:sz w:val="20"/>
                <w:szCs w:val="20"/>
                <w:lang w:eastAsia="ru-RU"/>
              </w:rPr>
            </w:pPr>
            <w:r w:rsidRPr="00AE2C09">
              <w:rPr>
                <w:rFonts w:ascii="Times New Roman" w:eastAsia="Times New Roman" w:hAnsi="Times New Roman" w:cs="Times New Roman"/>
                <w:sz w:val="20"/>
                <w:szCs w:val="20"/>
                <w:lang w:eastAsia="ru-RU"/>
              </w:rPr>
              <w:lastRenderedPageBreak/>
              <w:t>в том числе за счет целевых субсидий, субвенций из областного бюджета</w:t>
            </w:r>
          </w:p>
        </w:tc>
        <w:tc>
          <w:tcPr>
            <w:tcW w:w="1559" w:type="dxa"/>
            <w:tcBorders>
              <w:top w:val="nil"/>
              <w:left w:val="nil"/>
              <w:bottom w:val="single" w:sz="4" w:space="0" w:color="auto"/>
              <w:right w:val="single" w:sz="4" w:space="0" w:color="auto"/>
            </w:tcBorders>
            <w:shd w:val="clear" w:color="auto" w:fill="auto"/>
            <w:vAlign w:val="center"/>
          </w:tcPr>
          <w:p w:rsidR="00AE2C09" w:rsidRPr="00AE2C09" w:rsidRDefault="00AE2C09" w:rsidP="00AE2C09">
            <w:pPr>
              <w:spacing w:after="0"/>
              <w:jc w:val="center"/>
              <w:rPr>
                <w:rFonts w:ascii="Times New Roman" w:eastAsia="Times New Roman" w:hAnsi="Times New Roman" w:cs="Times New Roman"/>
                <w:sz w:val="20"/>
                <w:szCs w:val="20"/>
                <w:lang w:eastAsia="ru-RU"/>
              </w:rPr>
            </w:pPr>
          </w:p>
        </w:tc>
        <w:tc>
          <w:tcPr>
            <w:tcW w:w="1466" w:type="dxa"/>
            <w:tcBorders>
              <w:top w:val="nil"/>
              <w:left w:val="nil"/>
              <w:bottom w:val="single" w:sz="4" w:space="0" w:color="auto"/>
              <w:right w:val="single" w:sz="4" w:space="0" w:color="auto"/>
            </w:tcBorders>
            <w:shd w:val="clear" w:color="auto" w:fill="auto"/>
            <w:vAlign w:val="center"/>
          </w:tcPr>
          <w:p w:rsidR="00AE2C09" w:rsidRPr="00AE2C09" w:rsidRDefault="00AE2C09" w:rsidP="00AE2C09">
            <w:pPr>
              <w:spacing w:after="0"/>
              <w:jc w:val="center"/>
              <w:rPr>
                <w:rFonts w:ascii="Times New Roman" w:eastAsia="Times New Roman" w:hAnsi="Times New Roman" w:cs="Times New Roman"/>
                <w:sz w:val="20"/>
                <w:szCs w:val="20"/>
                <w:lang w:eastAsia="ru-RU"/>
              </w:rPr>
            </w:pPr>
          </w:p>
        </w:tc>
        <w:tc>
          <w:tcPr>
            <w:tcW w:w="1653" w:type="dxa"/>
            <w:tcBorders>
              <w:top w:val="nil"/>
              <w:left w:val="nil"/>
              <w:bottom w:val="single" w:sz="4" w:space="0" w:color="auto"/>
              <w:right w:val="single" w:sz="4" w:space="0" w:color="auto"/>
            </w:tcBorders>
            <w:shd w:val="clear" w:color="auto" w:fill="auto"/>
            <w:vAlign w:val="center"/>
          </w:tcPr>
          <w:p w:rsidR="00AE2C09" w:rsidRPr="00AE2C09" w:rsidRDefault="00AE2C09" w:rsidP="00AE2C09">
            <w:pPr>
              <w:spacing w:after="0"/>
              <w:jc w:val="center"/>
              <w:rPr>
                <w:rFonts w:ascii="Times New Roman" w:eastAsia="Times New Roman" w:hAnsi="Times New Roman" w:cs="Times New Roman"/>
                <w:sz w:val="20"/>
                <w:szCs w:val="20"/>
                <w:lang w:eastAsia="ru-RU"/>
              </w:rPr>
            </w:pPr>
          </w:p>
        </w:tc>
        <w:tc>
          <w:tcPr>
            <w:tcW w:w="1275" w:type="dxa"/>
            <w:tcBorders>
              <w:top w:val="nil"/>
              <w:left w:val="nil"/>
              <w:bottom w:val="single" w:sz="4" w:space="0" w:color="auto"/>
              <w:right w:val="single" w:sz="4" w:space="0" w:color="auto"/>
            </w:tcBorders>
            <w:shd w:val="clear" w:color="auto" w:fill="auto"/>
            <w:vAlign w:val="center"/>
          </w:tcPr>
          <w:p w:rsidR="00AE2C09" w:rsidRPr="00AE2C09" w:rsidRDefault="00AE2C09" w:rsidP="00AE2C09">
            <w:pPr>
              <w:spacing w:after="0"/>
              <w:jc w:val="center"/>
              <w:rPr>
                <w:rFonts w:ascii="Times New Roman" w:eastAsia="Times New Roman" w:hAnsi="Times New Roman" w:cs="Times New Roman"/>
                <w:sz w:val="20"/>
                <w:szCs w:val="20"/>
                <w:lang w:eastAsia="ru-RU"/>
              </w:rPr>
            </w:pPr>
          </w:p>
        </w:tc>
        <w:tc>
          <w:tcPr>
            <w:tcW w:w="1276" w:type="dxa"/>
            <w:tcBorders>
              <w:top w:val="nil"/>
              <w:left w:val="nil"/>
              <w:bottom w:val="single" w:sz="4" w:space="0" w:color="auto"/>
              <w:right w:val="single" w:sz="4" w:space="0" w:color="auto"/>
            </w:tcBorders>
            <w:shd w:val="clear" w:color="auto" w:fill="auto"/>
            <w:vAlign w:val="center"/>
          </w:tcPr>
          <w:p w:rsidR="00AE2C09" w:rsidRPr="00AE2C09" w:rsidRDefault="00AE2C09" w:rsidP="00AE2C09">
            <w:pPr>
              <w:spacing w:after="0"/>
              <w:jc w:val="center"/>
              <w:rPr>
                <w:rFonts w:ascii="Times New Roman" w:eastAsia="Times New Roman" w:hAnsi="Times New Roman" w:cs="Times New Roman"/>
                <w:sz w:val="20"/>
                <w:szCs w:val="20"/>
                <w:lang w:eastAsia="ru-RU"/>
              </w:rPr>
            </w:pPr>
          </w:p>
        </w:tc>
        <w:tc>
          <w:tcPr>
            <w:tcW w:w="1418" w:type="dxa"/>
            <w:tcBorders>
              <w:top w:val="nil"/>
              <w:left w:val="nil"/>
              <w:bottom w:val="single" w:sz="4" w:space="0" w:color="auto"/>
              <w:right w:val="single" w:sz="4" w:space="0" w:color="auto"/>
            </w:tcBorders>
            <w:shd w:val="clear" w:color="auto" w:fill="auto"/>
            <w:noWrap/>
            <w:vAlign w:val="center"/>
          </w:tcPr>
          <w:p w:rsidR="00AE2C09" w:rsidRPr="00AE2C09" w:rsidRDefault="00AE2C09" w:rsidP="00AE2C09">
            <w:pPr>
              <w:spacing w:after="0"/>
              <w:jc w:val="center"/>
              <w:rPr>
                <w:rFonts w:ascii="Times New Roman" w:eastAsia="Times New Roman" w:hAnsi="Times New Roman" w:cs="Times New Roman"/>
                <w:sz w:val="20"/>
                <w:szCs w:val="20"/>
                <w:lang w:eastAsia="ru-RU"/>
              </w:rPr>
            </w:pPr>
          </w:p>
        </w:tc>
      </w:tr>
      <w:tr w:rsidR="00AE2C09" w:rsidRPr="00AE2C09" w:rsidTr="00AE2C09">
        <w:trPr>
          <w:trHeight w:val="540"/>
        </w:trPr>
        <w:tc>
          <w:tcPr>
            <w:tcW w:w="2269" w:type="dxa"/>
            <w:tcBorders>
              <w:top w:val="nil"/>
              <w:left w:val="single" w:sz="4" w:space="0" w:color="auto"/>
              <w:bottom w:val="single" w:sz="4" w:space="0" w:color="auto"/>
              <w:right w:val="single" w:sz="4" w:space="0" w:color="auto"/>
            </w:tcBorders>
            <w:shd w:val="clear" w:color="auto" w:fill="auto"/>
            <w:vAlign w:val="center"/>
            <w:hideMark/>
          </w:tcPr>
          <w:p w:rsidR="00AE2C09" w:rsidRPr="00AE2C09" w:rsidRDefault="00AE2C09" w:rsidP="00AE2C09">
            <w:pPr>
              <w:spacing w:after="0"/>
              <w:rPr>
                <w:rFonts w:ascii="Times New Roman" w:eastAsia="Times New Roman" w:hAnsi="Times New Roman" w:cs="Times New Roman"/>
                <w:sz w:val="20"/>
                <w:szCs w:val="20"/>
                <w:lang w:eastAsia="ru-RU"/>
              </w:rPr>
            </w:pPr>
            <w:r w:rsidRPr="00AE2C09">
              <w:rPr>
                <w:rFonts w:ascii="Times New Roman" w:eastAsia="Times New Roman" w:hAnsi="Times New Roman" w:cs="Times New Roman"/>
                <w:sz w:val="20"/>
                <w:szCs w:val="20"/>
                <w:lang w:eastAsia="ru-RU"/>
              </w:rPr>
              <w:t>за счет собственных доходов районного бюджета</w:t>
            </w:r>
          </w:p>
        </w:tc>
        <w:tc>
          <w:tcPr>
            <w:tcW w:w="1559" w:type="dxa"/>
            <w:tcBorders>
              <w:top w:val="nil"/>
              <w:left w:val="nil"/>
              <w:bottom w:val="single" w:sz="4" w:space="0" w:color="auto"/>
              <w:right w:val="single" w:sz="4" w:space="0" w:color="auto"/>
            </w:tcBorders>
            <w:shd w:val="clear" w:color="auto" w:fill="auto"/>
            <w:vAlign w:val="center"/>
          </w:tcPr>
          <w:p w:rsidR="00AE2C09" w:rsidRPr="00AE2C09" w:rsidRDefault="00AE2C09" w:rsidP="00AE2C09">
            <w:pPr>
              <w:spacing w:after="0"/>
              <w:jc w:val="center"/>
              <w:rPr>
                <w:rFonts w:ascii="Times New Roman" w:eastAsia="Times New Roman" w:hAnsi="Times New Roman" w:cs="Times New Roman"/>
                <w:sz w:val="20"/>
                <w:szCs w:val="20"/>
                <w:lang w:eastAsia="ru-RU"/>
              </w:rPr>
            </w:pPr>
            <w:r w:rsidRPr="00AE2C09">
              <w:rPr>
                <w:rFonts w:ascii="Times New Roman" w:eastAsia="Times New Roman" w:hAnsi="Times New Roman" w:cs="Times New Roman"/>
                <w:sz w:val="20"/>
                <w:szCs w:val="20"/>
                <w:lang w:eastAsia="ru-RU"/>
              </w:rPr>
              <w:t>54 655,50</w:t>
            </w:r>
          </w:p>
        </w:tc>
        <w:tc>
          <w:tcPr>
            <w:tcW w:w="1466" w:type="dxa"/>
            <w:tcBorders>
              <w:top w:val="nil"/>
              <w:left w:val="nil"/>
              <w:bottom w:val="single" w:sz="4" w:space="0" w:color="auto"/>
              <w:right w:val="single" w:sz="4" w:space="0" w:color="auto"/>
            </w:tcBorders>
            <w:shd w:val="clear" w:color="auto" w:fill="auto"/>
            <w:vAlign w:val="center"/>
          </w:tcPr>
          <w:p w:rsidR="00AE2C09" w:rsidRPr="00AE2C09" w:rsidRDefault="00AE2C09" w:rsidP="00AE2C09">
            <w:pPr>
              <w:spacing w:after="0"/>
              <w:jc w:val="center"/>
              <w:rPr>
                <w:rFonts w:ascii="Times New Roman" w:eastAsia="Times New Roman" w:hAnsi="Times New Roman" w:cs="Times New Roman"/>
                <w:sz w:val="20"/>
                <w:szCs w:val="20"/>
                <w:lang w:eastAsia="ru-RU"/>
              </w:rPr>
            </w:pPr>
            <w:r w:rsidRPr="00AE2C09">
              <w:rPr>
                <w:rFonts w:ascii="Times New Roman" w:eastAsia="Times New Roman" w:hAnsi="Times New Roman" w:cs="Times New Roman"/>
                <w:sz w:val="20"/>
                <w:szCs w:val="20"/>
                <w:lang w:eastAsia="ru-RU"/>
              </w:rPr>
              <w:t>54 450,00</w:t>
            </w:r>
          </w:p>
        </w:tc>
        <w:tc>
          <w:tcPr>
            <w:tcW w:w="1653" w:type="dxa"/>
            <w:tcBorders>
              <w:top w:val="nil"/>
              <w:left w:val="nil"/>
              <w:bottom w:val="single" w:sz="4" w:space="0" w:color="auto"/>
              <w:right w:val="single" w:sz="4" w:space="0" w:color="auto"/>
            </w:tcBorders>
            <w:shd w:val="clear" w:color="auto" w:fill="auto"/>
            <w:vAlign w:val="center"/>
          </w:tcPr>
          <w:p w:rsidR="00AE2C09" w:rsidRPr="00AE2C09" w:rsidRDefault="00AE2C09" w:rsidP="00AE2C09">
            <w:pPr>
              <w:spacing w:after="0"/>
              <w:jc w:val="center"/>
              <w:rPr>
                <w:rFonts w:ascii="Times New Roman" w:eastAsia="Times New Roman" w:hAnsi="Times New Roman" w:cs="Times New Roman"/>
                <w:sz w:val="20"/>
                <w:szCs w:val="20"/>
                <w:lang w:eastAsia="ru-RU"/>
              </w:rPr>
            </w:pPr>
            <w:r w:rsidRPr="00AE2C09">
              <w:rPr>
                <w:rFonts w:ascii="Times New Roman" w:eastAsia="Times New Roman" w:hAnsi="Times New Roman" w:cs="Times New Roman"/>
                <w:sz w:val="20"/>
                <w:szCs w:val="20"/>
                <w:lang w:eastAsia="ru-RU"/>
              </w:rPr>
              <w:t>54 450,00</w:t>
            </w:r>
          </w:p>
        </w:tc>
        <w:tc>
          <w:tcPr>
            <w:tcW w:w="1275" w:type="dxa"/>
            <w:tcBorders>
              <w:top w:val="nil"/>
              <w:left w:val="nil"/>
              <w:bottom w:val="single" w:sz="4" w:space="0" w:color="auto"/>
              <w:right w:val="single" w:sz="4" w:space="0" w:color="auto"/>
            </w:tcBorders>
            <w:shd w:val="clear" w:color="auto" w:fill="auto"/>
            <w:vAlign w:val="center"/>
          </w:tcPr>
          <w:p w:rsidR="00AE2C09" w:rsidRPr="00AE2C09" w:rsidRDefault="00AE2C09" w:rsidP="00AE2C09">
            <w:pPr>
              <w:spacing w:after="0"/>
              <w:jc w:val="center"/>
              <w:rPr>
                <w:rFonts w:ascii="Times New Roman" w:eastAsia="Times New Roman" w:hAnsi="Times New Roman" w:cs="Times New Roman"/>
                <w:sz w:val="20"/>
                <w:szCs w:val="20"/>
                <w:lang w:eastAsia="ru-RU"/>
              </w:rPr>
            </w:pPr>
            <w:r w:rsidRPr="00AE2C09">
              <w:rPr>
                <w:rFonts w:ascii="Times New Roman" w:eastAsia="Times New Roman" w:hAnsi="Times New Roman" w:cs="Times New Roman"/>
                <w:sz w:val="20"/>
                <w:szCs w:val="20"/>
                <w:lang w:eastAsia="ru-RU"/>
              </w:rPr>
              <w:t>100,0</w:t>
            </w:r>
          </w:p>
        </w:tc>
        <w:tc>
          <w:tcPr>
            <w:tcW w:w="1276" w:type="dxa"/>
            <w:tcBorders>
              <w:top w:val="nil"/>
              <w:left w:val="nil"/>
              <w:bottom w:val="single" w:sz="4" w:space="0" w:color="auto"/>
              <w:right w:val="single" w:sz="4" w:space="0" w:color="auto"/>
            </w:tcBorders>
            <w:shd w:val="clear" w:color="auto" w:fill="auto"/>
            <w:vAlign w:val="center"/>
          </w:tcPr>
          <w:p w:rsidR="00AE2C09" w:rsidRPr="00AE2C09" w:rsidRDefault="00AE2C09" w:rsidP="00AE2C09">
            <w:pPr>
              <w:spacing w:after="0"/>
              <w:jc w:val="center"/>
              <w:rPr>
                <w:rFonts w:ascii="Times New Roman" w:eastAsia="Times New Roman" w:hAnsi="Times New Roman" w:cs="Times New Roman"/>
                <w:sz w:val="20"/>
                <w:szCs w:val="20"/>
                <w:lang w:eastAsia="ru-RU"/>
              </w:rPr>
            </w:pPr>
            <w:r w:rsidRPr="00AE2C09">
              <w:rPr>
                <w:rFonts w:ascii="Times New Roman" w:eastAsia="Times New Roman" w:hAnsi="Times New Roman" w:cs="Times New Roman"/>
                <w:sz w:val="20"/>
                <w:szCs w:val="20"/>
                <w:lang w:eastAsia="ru-RU"/>
              </w:rPr>
              <w:t>99,6</w:t>
            </w:r>
          </w:p>
        </w:tc>
        <w:tc>
          <w:tcPr>
            <w:tcW w:w="1418" w:type="dxa"/>
            <w:tcBorders>
              <w:top w:val="nil"/>
              <w:left w:val="nil"/>
              <w:bottom w:val="single" w:sz="4" w:space="0" w:color="auto"/>
              <w:right w:val="single" w:sz="4" w:space="0" w:color="auto"/>
            </w:tcBorders>
            <w:shd w:val="clear" w:color="auto" w:fill="auto"/>
            <w:noWrap/>
            <w:vAlign w:val="center"/>
          </w:tcPr>
          <w:p w:rsidR="00AE2C09" w:rsidRPr="00AE2C09" w:rsidRDefault="00AE2C09" w:rsidP="00AE2C09">
            <w:pPr>
              <w:spacing w:after="0"/>
              <w:jc w:val="center"/>
              <w:rPr>
                <w:rFonts w:ascii="Times New Roman" w:eastAsia="Times New Roman" w:hAnsi="Times New Roman" w:cs="Times New Roman"/>
                <w:sz w:val="20"/>
                <w:szCs w:val="20"/>
                <w:lang w:eastAsia="ru-RU"/>
              </w:rPr>
            </w:pPr>
            <w:r w:rsidRPr="00AE2C09">
              <w:rPr>
                <w:rFonts w:ascii="Times New Roman" w:eastAsia="Times New Roman" w:hAnsi="Times New Roman" w:cs="Times New Roman"/>
                <w:sz w:val="20"/>
                <w:szCs w:val="20"/>
                <w:lang w:eastAsia="ru-RU"/>
              </w:rPr>
              <w:t>-205,50</w:t>
            </w:r>
          </w:p>
        </w:tc>
      </w:tr>
      <w:tr w:rsidR="00AE2C09" w:rsidRPr="00AE2C09" w:rsidTr="00AE2C09">
        <w:trPr>
          <w:trHeight w:val="60"/>
        </w:trPr>
        <w:tc>
          <w:tcPr>
            <w:tcW w:w="2269" w:type="dxa"/>
            <w:tcBorders>
              <w:top w:val="nil"/>
              <w:left w:val="single" w:sz="4" w:space="0" w:color="auto"/>
              <w:bottom w:val="single" w:sz="4" w:space="0" w:color="auto"/>
              <w:right w:val="single" w:sz="4" w:space="0" w:color="auto"/>
            </w:tcBorders>
            <w:shd w:val="clear" w:color="auto" w:fill="auto"/>
            <w:vAlign w:val="center"/>
            <w:hideMark/>
          </w:tcPr>
          <w:p w:rsidR="00AE2C09" w:rsidRPr="00AE2C09" w:rsidRDefault="00AE2C09" w:rsidP="00AE2C09">
            <w:pPr>
              <w:spacing w:after="0"/>
              <w:jc w:val="center"/>
              <w:rPr>
                <w:rFonts w:ascii="Times New Roman" w:eastAsia="Times New Roman" w:hAnsi="Times New Roman" w:cs="Times New Roman"/>
                <w:sz w:val="20"/>
                <w:szCs w:val="20"/>
                <w:lang w:eastAsia="ru-RU"/>
              </w:rPr>
            </w:pPr>
            <w:r w:rsidRPr="00AE2C09">
              <w:rPr>
                <w:rFonts w:ascii="Times New Roman" w:eastAsia="Times New Roman" w:hAnsi="Times New Roman" w:cs="Times New Roman"/>
                <w:sz w:val="20"/>
                <w:szCs w:val="20"/>
                <w:lang w:eastAsia="ru-RU"/>
              </w:rPr>
              <w:t>0709</w:t>
            </w:r>
          </w:p>
        </w:tc>
        <w:tc>
          <w:tcPr>
            <w:tcW w:w="1559" w:type="dxa"/>
            <w:tcBorders>
              <w:top w:val="nil"/>
              <w:left w:val="nil"/>
              <w:bottom w:val="single" w:sz="4" w:space="0" w:color="auto"/>
              <w:right w:val="single" w:sz="4" w:space="0" w:color="auto"/>
            </w:tcBorders>
            <w:shd w:val="clear" w:color="auto" w:fill="auto"/>
            <w:vAlign w:val="center"/>
          </w:tcPr>
          <w:p w:rsidR="00AE2C09" w:rsidRPr="00AE2C09" w:rsidRDefault="00AE2C09" w:rsidP="00AE2C09">
            <w:pPr>
              <w:spacing w:after="0"/>
              <w:jc w:val="center"/>
              <w:rPr>
                <w:rFonts w:ascii="Times New Roman" w:eastAsia="Times New Roman" w:hAnsi="Times New Roman" w:cs="Times New Roman"/>
                <w:sz w:val="20"/>
                <w:szCs w:val="20"/>
                <w:lang w:eastAsia="ru-RU"/>
              </w:rPr>
            </w:pPr>
            <w:r w:rsidRPr="00AE2C09">
              <w:rPr>
                <w:rFonts w:ascii="Times New Roman" w:eastAsia="Times New Roman" w:hAnsi="Times New Roman" w:cs="Times New Roman"/>
                <w:sz w:val="20"/>
                <w:szCs w:val="20"/>
                <w:lang w:eastAsia="ru-RU"/>
              </w:rPr>
              <w:t>17 918 019,96</w:t>
            </w:r>
          </w:p>
        </w:tc>
        <w:tc>
          <w:tcPr>
            <w:tcW w:w="1466" w:type="dxa"/>
            <w:tcBorders>
              <w:top w:val="nil"/>
              <w:left w:val="nil"/>
              <w:bottom w:val="single" w:sz="4" w:space="0" w:color="auto"/>
              <w:right w:val="single" w:sz="4" w:space="0" w:color="auto"/>
            </w:tcBorders>
            <w:shd w:val="clear" w:color="auto" w:fill="auto"/>
            <w:vAlign w:val="center"/>
          </w:tcPr>
          <w:p w:rsidR="00AE2C09" w:rsidRPr="00AE2C09" w:rsidRDefault="00AE2C09" w:rsidP="00AE2C09">
            <w:pPr>
              <w:spacing w:after="0"/>
              <w:jc w:val="center"/>
              <w:rPr>
                <w:rFonts w:ascii="Times New Roman" w:eastAsia="Times New Roman" w:hAnsi="Times New Roman" w:cs="Times New Roman"/>
                <w:sz w:val="20"/>
                <w:szCs w:val="20"/>
                <w:lang w:eastAsia="ru-RU"/>
              </w:rPr>
            </w:pPr>
            <w:r w:rsidRPr="00AE2C09">
              <w:rPr>
                <w:rFonts w:ascii="Times New Roman" w:eastAsia="Times New Roman" w:hAnsi="Times New Roman" w:cs="Times New Roman"/>
                <w:sz w:val="20"/>
                <w:szCs w:val="20"/>
                <w:lang w:eastAsia="ru-RU"/>
              </w:rPr>
              <w:t>19 074 464,03</w:t>
            </w:r>
          </w:p>
        </w:tc>
        <w:tc>
          <w:tcPr>
            <w:tcW w:w="1653" w:type="dxa"/>
            <w:tcBorders>
              <w:top w:val="nil"/>
              <w:left w:val="nil"/>
              <w:bottom w:val="single" w:sz="4" w:space="0" w:color="auto"/>
              <w:right w:val="single" w:sz="4" w:space="0" w:color="auto"/>
            </w:tcBorders>
            <w:shd w:val="clear" w:color="auto" w:fill="auto"/>
            <w:vAlign w:val="center"/>
          </w:tcPr>
          <w:p w:rsidR="00AE2C09" w:rsidRPr="00AE2C09" w:rsidRDefault="00AE2C09" w:rsidP="00AE2C09">
            <w:pPr>
              <w:spacing w:after="0"/>
              <w:jc w:val="center"/>
              <w:rPr>
                <w:rFonts w:ascii="Times New Roman" w:eastAsia="Times New Roman" w:hAnsi="Times New Roman" w:cs="Times New Roman"/>
                <w:sz w:val="20"/>
                <w:szCs w:val="20"/>
                <w:lang w:eastAsia="ru-RU"/>
              </w:rPr>
            </w:pPr>
            <w:r w:rsidRPr="00AE2C09">
              <w:rPr>
                <w:rFonts w:ascii="Times New Roman" w:eastAsia="Times New Roman" w:hAnsi="Times New Roman" w:cs="Times New Roman"/>
                <w:sz w:val="20"/>
                <w:szCs w:val="20"/>
                <w:lang w:eastAsia="ru-RU"/>
              </w:rPr>
              <w:t>18 939 232,34</w:t>
            </w:r>
          </w:p>
        </w:tc>
        <w:tc>
          <w:tcPr>
            <w:tcW w:w="1275" w:type="dxa"/>
            <w:tcBorders>
              <w:top w:val="nil"/>
              <w:left w:val="nil"/>
              <w:bottom w:val="single" w:sz="4" w:space="0" w:color="auto"/>
              <w:right w:val="single" w:sz="4" w:space="0" w:color="auto"/>
            </w:tcBorders>
            <w:shd w:val="clear" w:color="auto" w:fill="auto"/>
            <w:vAlign w:val="center"/>
          </w:tcPr>
          <w:p w:rsidR="00AE2C09" w:rsidRPr="00AE2C09" w:rsidRDefault="00AE2C09" w:rsidP="00AE2C09">
            <w:pPr>
              <w:spacing w:after="0"/>
              <w:jc w:val="center"/>
              <w:rPr>
                <w:rFonts w:ascii="Times New Roman" w:eastAsia="Times New Roman" w:hAnsi="Times New Roman" w:cs="Times New Roman"/>
                <w:sz w:val="20"/>
                <w:szCs w:val="20"/>
                <w:lang w:eastAsia="ru-RU"/>
              </w:rPr>
            </w:pPr>
            <w:r w:rsidRPr="00AE2C09">
              <w:rPr>
                <w:rFonts w:ascii="Times New Roman" w:eastAsia="Times New Roman" w:hAnsi="Times New Roman" w:cs="Times New Roman"/>
                <w:sz w:val="20"/>
                <w:szCs w:val="20"/>
                <w:lang w:eastAsia="ru-RU"/>
              </w:rPr>
              <w:t>99,3</w:t>
            </w:r>
          </w:p>
        </w:tc>
        <w:tc>
          <w:tcPr>
            <w:tcW w:w="1276" w:type="dxa"/>
            <w:tcBorders>
              <w:top w:val="nil"/>
              <w:left w:val="nil"/>
              <w:bottom w:val="single" w:sz="4" w:space="0" w:color="auto"/>
              <w:right w:val="single" w:sz="4" w:space="0" w:color="auto"/>
            </w:tcBorders>
            <w:shd w:val="clear" w:color="auto" w:fill="auto"/>
            <w:vAlign w:val="center"/>
          </w:tcPr>
          <w:p w:rsidR="00AE2C09" w:rsidRPr="00AE2C09" w:rsidRDefault="00AE2C09" w:rsidP="00AE2C09">
            <w:pPr>
              <w:spacing w:after="0"/>
              <w:jc w:val="center"/>
              <w:rPr>
                <w:rFonts w:ascii="Times New Roman" w:eastAsia="Times New Roman" w:hAnsi="Times New Roman" w:cs="Times New Roman"/>
                <w:sz w:val="20"/>
                <w:szCs w:val="20"/>
                <w:lang w:eastAsia="ru-RU"/>
              </w:rPr>
            </w:pPr>
            <w:r w:rsidRPr="00AE2C09">
              <w:rPr>
                <w:rFonts w:ascii="Times New Roman" w:eastAsia="Times New Roman" w:hAnsi="Times New Roman" w:cs="Times New Roman"/>
                <w:sz w:val="20"/>
                <w:szCs w:val="20"/>
                <w:lang w:eastAsia="ru-RU"/>
              </w:rPr>
              <w:t>105,7</w:t>
            </w:r>
          </w:p>
        </w:tc>
        <w:tc>
          <w:tcPr>
            <w:tcW w:w="1418" w:type="dxa"/>
            <w:tcBorders>
              <w:top w:val="nil"/>
              <w:left w:val="nil"/>
              <w:bottom w:val="single" w:sz="4" w:space="0" w:color="auto"/>
              <w:right w:val="single" w:sz="4" w:space="0" w:color="auto"/>
            </w:tcBorders>
            <w:shd w:val="clear" w:color="auto" w:fill="auto"/>
            <w:noWrap/>
            <w:vAlign w:val="center"/>
          </w:tcPr>
          <w:p w:rsidR="00AE2C09" w:rsidRPr="00AE2C09" w:rsidRDefault="00AE2C09" w:rsidP="00AE2C09">
            <w:pPr>
              <w:spacing w:after="0"/>
              <w:jc w:val="center"/>
              <w:rPr>
                <w:rFonts w:ascii="Times New Roman" w:eastAsia="Times New Roman" w:hAnsi="Times New Roman" w:cs="Times New Roman"/>
                <w:sz w:val="20"/>
                <w:szCs w:val="20"/>
                <w:lang w:eastAsia="ru-RU"/>
              </w:rPr>
            </w:pPr>
            <w:r w:rsidRPr="00AE2C09">
              <w:rPr>
                <w:rFonts w:ascii="Times New Roman" w:eastAsia="Times New Roman" w:hAnsi="Times New Roman" w:cs="Times New Roman"/>
                <w:sz w:val="20"/>
                <w:szCs w:val="20"/>
                <w:lang w:eastAsia="ru-RU"/>
              </w:rPr>
              <w:t>1 021 212,38</w:t>
            </w:r>
          </w:p>
        </w:tc>
      </w:tr>
      <w:tr w:rsidR="00AE2C09" w:rsidRPr="00AE2C09" w:rsidTr="00AE2C09">
        <w:trPr>
          <w:trHeight w:val="735"/>
        </w:trPr>
        <w:tc>
          <w:tcPr>
            <w:tcW w:w="2269" w:type="dxa"/>
            <w:tcBorders>
              <w:top w:val="nil"/>
              <w:left w:val="single" w:sz="4" w:space="0" w:color="auto"/>
              <w:bottom w:val="single" w:sz="4" w:space="0" w:color="auto"/>
              <w:right w:val="single" w:sz="4" w:space="0" w:color="auto"/>
            </w:tcBorders>
            <w:shd w:val="clear" w:color="auto" w:fill="auto"/>
            <w:vAlign w:val="center"/>
            <w:hideMark/>
          </w:tcPr>
          <w:p w:rsidR="00AE2C09" w:rsidRPr="00AE2C09" w:rsidRDefault="00AE2C09" w:rsidP="00AE2C09">
            <w:pPr>
              <w:spacing w:after="0"/>
              <w:rPr>
                <w:rFonts w:ascii="Times New Roman" w:eastAsia="Times New Roman" w:hAnsi="Times New Roman" w:cs="Times New Roman"/>
                <w:sz w:val="20"/>
                <w:szCs w:val="20"/>
                <w:lang w:eastAsia="ru-RU"/>
              </w:rPr>
            </w:pPr>
            <w:r w:rsidRPr="00AE2C09">
              <w:rPr>
                <w:rFonts w:ascii="Times New Roman" w:eastAsia="Times New Roman" w:hAnsi="Times New Roman" w:cs="Times New Roman"/>
                <w:sz w:val="20"/>
                <w:szCs w:val="20"/>
                <w:lang w:eastAsia="ru-RU"/>
              </w:rPr>
              <w:t>в том числе за счет целевых субсидий, субвенций из областного бюджета</w:t>
            </w:r>
          </w:p>
        </w:tc>
        <w:tc>
          <w:tcPr>
            <w:tcW w:w="1559" w:type="dxa"/>
            <w:tcBorders>
              <w:top w:val="nil"/>
              <w:left w:val="nil"/>
              <w:bottom w:val="single" w:sz="4" w:space="0" w:color="auto"/>
              <w:right w:val="single" w:sz="4" w:space="0" w:color="auto"/>
            </w:tcBorders>
            <w:shd w:val="clear" w:color="auto" w:fill="auto"/>
            <w:vAlign w:val="center"/>
          </w:tcPr>
          <w:p w:rsidR="00AE2C09" w:rsidRPr="00AE2C09" w:rsidRDefault="00AE2C09" w:rsidP="00AE2C09">
            <w:pPr>
              <w:spacing w:after="0"/>
              <w:jc w:val="center"/>
              <w:rPr>
                <w:rFonts w:ascii="Times New Roman" w:eastAsia="Times New Roman" w:hAnsi="Times New Roman" w:cs="Times New Roman"/>
                <w:sz w:val="20"/>
                <w:szCs w:val="20"/>
                <w:lang w:eastAsia="ru-RU"/>
              </w:rPr>
            </w:pPr>
            <w:r w:rsidRPr="00AE2C09">
              <w:rPr>
                <w:rFonts w:ascii="Times New Roman" w:eastAsia="Times New Roman" w:hAnsi="Times New Roman" w:cs="Times New Roman"/>
                <w:sz w:val="20"/>
                <w:szCs w:val="20"/>
                <w:lang w:eastAsia="ru-RU"/>
              </w:rPr>
              <w:t>1 644 636,61</w:t>
            </w:r>
          </w:p>
        </w:tc>
        <w:tc>
          <w:tcPr>
            <w:tcW w:w="1466" w:type="dxa"/>
            <w:tcBorders>
              <w:top w:val="nil"/>
              <w:left w:val="nil"/>
              <w:bottom w:val="single" w:sz="4" w:space="0" w:color="auto"/>
              <w:right w:val="single" w:sz="4" w:space="0" w:color="auto"/>
            </w:tcBorders>
            <w:shd w:val="clear" w:color="auto" w:fill="auto"/>
            <w:vAlign w:val="center"/>
          </w:tcPr>
          <w:p w:rsidR="00AE2C09" w:rsidRPr="00AE2C09" w:rsidRDefault="00AE2C09" w:rsidP="00AE2C09">
            <w:pPr>
              <w:spacing w:after="0"/>
              <w:jc w:val="center"/>
              <w:rPr>
                <w:rFonts w:ascii="Times New Roman" w:eastAsia="Times New Roman" w:hAnsi="Times New Roman" w:cs="Times New Roman"/>
                <w:sz w:val="20"/>
                <w:szCs w:val="20"/>
                <w:lang w:eastAsia="ru-RU"/>
              </w:rPr>
            </w:pPr>
            <w:r w:rsidRPr="00AE2C09">
              <w:rPr>
                <w:rFonts w:ascii="Times New Roman" w:eastAsia="Times New Roman" w:hAnsi="Times New Roman" w:cs="Times New Roman"/>
                <w:sz w:val="20"/>
                <w:szCs w:val="20"/>
                <w:lang w:eastAsia="ru-RU"/>
              </w:rPr>
              <w:t>1 611 010,00</w:t>
            </w:r>
          </w:p>
        </w:tc>
        <w:tc>
          <w:tcPr>
            <w:tcW w:w="1653" w:type="dxa"/>
            <w:tcBorders>
              <w:top w:val="nil"/>
              <w:left w:val="nil"/>
              <w:bottom w:val="single" w:sz="4" w:space="0" w:color="auto"/>
              <w:right w:val="single" w:sz="4" w:space="0" w:color="auto"/>
            </w:tcBorders>
            <w:shd w:val="clear" w:color="auto" w:fill="auto"/>
            <w:vAlign w:val="center"/>
          </w:tcPr>
          <w:p w:rsidR="00AE2C09" w:rsidRPr="00AE2C09" w:rsidRDefault="00AE2C09" w:rsidP="00AE2C09">
            <w:pPr>
              <w:spacing w:after="0"/>
              <w:jc w:val="center"/>
              <w:rPr>
                <w:rFonts w:ascii="Times New Roman" w:eastAsia="Times New Roman" w:hAnsi="Times New Roman" w:cs="Times New Roman"/>
                <w:sz w:val="20"/>
                <w:szCs w:val="20"/>
                <w:lang w:eastAsia="ru-RU"/>
              </w:rPr>
            </w:pPr>
            <w:r w:rsidRPr="00AE2C09">
              <w:rPr>
                <w:rFonts w:ascii="Times New Roman" w:eastAsia="Times New Roman" w:hAnsi="Times New Roman" w:cs="Times New Roman"/>
                <w:sz w:val="20"/>
                <w:szCs w:val="20"/>
                <w:lang w:eastAsia="ru-RU"/>
              </w:rPr>
              <w:t>1 611 010,00</w:t>
            </w:r>
          </w:p>
        </w:tc>
        <w:tc>
          <w:tcPr>
            <w:tcW w:w="1275" w:type="dxa"/>
            <w:tcBorders>
              <w:top w:val="nil"/>
              <w:left w:val="nil"/>
              <w:bottom w:val="single" w:sz="4" w:space="0" w:color="auto"/>
              <w:right w:val="single" w:sz="4" w:space="0" w:color="auto"/>
            </w:tcBorders>
            <w:shd w:val="clear" w:color="auto" w:fill="auto"/>
            <w:vAlign w:val="center"/>
          </w:tcPr>
          <w:p w:rsidR="00AE2C09" w:rsidRPr="00AE2C09" w:rsidRDefault="00AE2C09" w:rsidP="00AE2C09">
            <w:pPr>
              <w:spacing w:after="0"/>
              <w:jc w:val="center"/>
              <w:rPr>
                <w:rFonts w:ascii="Times New Roman" w:eastAsia="Times New Roman" w:hAnsi="Times New Roman" w:cs="Times New Roman"/>
                <w:sz w:val="20"/>
                <w:szCs w:val="20"/>
                <w:lang w:eastAsia="ru-RU"/>
              </w:rPr>
            </w:pPr>
            <w:r w:rsidRPr="00AE2C09">
              <w:rPr>
                <w:rFonts w:ascii="Times New Roman" w:eastAsia="Times New Roman" w:hAnsi="Times New Roman" w:cs="Times New Roman"/>
                <w:sz w:val="20"/>
                <w:szCs w:val="20"/>
                <w:lang w:eastAsia="ru-RU"/>
              </w:rPr>
              <w:t>100,0</w:t>
            </w:r>
          </w:p>
        </w:tc>
        <w:tc>
          <w:tcPr>
            <w:tcW w:w="1276" w:type="dxa"/>
            <w:tcBorders>
              <w:top w:val="nil"/>
              <w:left w:val="nil"/>
              <w:bottom w:val="single" w:sz="4" w:space="0" w:color="auto"/>
              <w:right w:val="single" w:sz="4" w:space="0" w:color="auto"/>
            </w:tcBorders>
            <w:shd w:val="clear" w:color="auto" w:fill="auto"/>
            <w:vAlign w:val="center"/>
          </w:tcPr>
          <w:p w:rsidR="00AE2C09" w:rsidRPr="00AE2C09" w:rsidRDefault="00AE2C09" w:rsidP="00AE2C09">
            <w:pPr>
              <w:spacing w:after="0"/>
              <w:jc w:val="center"/>
              <w:rPr>
                <w:rFonts w:ascii="Times New Roman" w:eastAsia="Times New Roman" w:hAnsi="Times New Roman" w:cs="Times New Roman"/>
                <w:sz w:val="20"/>
                <w:szCs w:val="20"/>
                <w:lang w:eastAsia="ru-RU"/>
              </w:rPr>
            </w:pPr>
            <w:r w:rsidRPr="00AE2C09">
              <w:rPr>
                <w:rFonts w:ascii="Times New Roman" w:eastAsia="Times New Roman" w:hAnsi="Times New Roman" w:cs="Times New Roman"/>
                <w:sz w:val="20"/>
                <w:szCs w:val="20"/>
                <w:lang w:eastAsia="ru-RU"/>
              </w:rPr>
              <w:t>97,9</w:t>
            </w:r>
          </w:p>
        </w:tc>
        <w:tc>
          <w:tcPr>
            <w:tcW w:w="1418" w:type="dxa"/>
            <w:tcBorders>
              <w:top w:val="nil"/>
              <w:left w:val="nil"/>
              <w:bottom w:val="single" w:sz="4" w:space="0" w:color="auto"/>
              <w:right w:val="single" w:sz="4" w:space="0" w:color="auto"/>
            </w:tcBorders>
            <w:shd w:val="clear" w:color="auto" w:fill="auto"/>
            <w:noWrap/>
            <w:vAlign w:val="center"/>
          </w:tcPr>
          <w:p w:rsidR="00AE2C09" w:rsidRPr="00AE2C09" w:rsidRDefault="00AE2C09" w:rsidP="00AE2C09">
            <w:pPr>
              <w:spacing w:after="0"/>
              <w:jc w:val="center"/>
              <w:rPr>
                <w:rFonts w:ascii="Times New Roman" w:eastAsia="Times New Roman" w:hAnsi="Times New Roman" w:cs="Times New Roman"/>
                <w:sz w:val="20"/>
                <w:szCs w:val="20"/>
                <w:lang w:eastAsia="ru-RU"/>
              </w:rPr>
            </w:pPr>
            <w:r w:rsidRPr="00AE2C09">
              <w:rPr>
                <w:rFonts w:ascii="Times New Roman" w:eastAsia="Times New Roman" w:hAnsi="Times New Roman" w:cs="Times New Roman"/>
                <w:sz w:val="20"/>
                <w:szCs w:val="20"/>
                <w:lang w:eastAsia="ru-RU"/>
              </w:rPr>
              <w:t>- 33 626,61</w:t>
            </w:r>
          </w:p>
        </w:tc>
      </w:tr>
      <w:tr w:rsidR="00AE2C09" w:rsidRPr="00AE2C09" w:rsidTr="00AE2C09">
        <w:trPr>
          <w:trHeight w:val="555"/>
        </w:trPr>
        <w:tc>
          <w:tcPr>
            <w:tcW w:w="2269" w:type="dxa"/>
            <w:tcBorders>
              <w:top w:val="nil"/>
              <w:left w:val="single" w:sz="4" w:space="0" w:color="auto"/>
              <w:bottom w:val="single" w:sz="4" w:space="0" w:color="auto"/>
              <w:right w:val="single" w:sz="4" w:space="0" w:color="auto"/>
            </w:tcBorders>
            <w:shd w:val="clear" w:color="auto" w:fill="auto"/>
            <w:vAlign w:val="center"/>
            <w:hideMark/>
          </w:tcPr>
          <w:p w:rsidR="00AE2C09" w:rsidRPr="00AE2C09" w:rsidRDefault="00AE2C09" w:rsidP="00AE2C09">
            <w:pPr>
              <w:spacing w:after="0"/>
              <w:rPr>
                <w:rFonts w:ascii="Times New Roman" w:eastAsia="Times New Roman" w:hAnsi="Times New Roman" w:cs="Times New Roman"/>
                <w:sz w:val="20"/>
                <w:szCs w:val="20"/>
                <w:lang w:eastAsia="ru-RU"/>
              </w:rPr>
            </w:pPr>
            <w:r w:rsidRPr="00AE2C09">
              <w:rPr>
                <w:rFonts w:ascii="Times New Roman" w:eastAsia="Times New Roman" w:hAnsi="Times New Roman" w:cs="Times New Roman"/>
                <w:sz w:val="20"/>
                <w:szCs w:val="20"/>
                <w:lang w:eastAsia="ru-RU"/>
              </w:rPr>
              <w:t>за счет собственных доходов районного бюджета</w:t>
            </w:r>
          </w:p>
        </w:tc>
        <w:tc>
          <w:tcPr>
            <w:tcW w:w="1559" w:type="dxa"/>
            <w:tcBorders>
              <w:top w:val="nil"/>
              <w:left w:val="nil"/>
              <w:bottom w:val="single" w:sz="4" w:space="0" w:color="auto"/>
              <w:right w:val="single" w:sz="4" w:space="0" w:color="auto"/>
            </w:tcBorders>
            <w:shd w:val="clear" w:color="auto" w:fill="auto"/>
            <w:vAlign w:val="center"/>
          </w:tcPr>
          <w:p w:rsidR="00AE2C09" w:rsidRPr="00AE2C09" w:rsidRDefault="00AE2C09" w:rsidP="00AE2C09">
            <w:pPr>
              <w:spacing w:after="0"/>
              <w:jc w:val="center"/>
              <w:rPr>
                <w:rFonts w:ascii="Times New Roman" w:eastAsia="Times New Roman" w:hAnsi="Times New Roman" w:cs="Times New Roman"/>
                <w:sz w:val="20"/>
                <w:szCs w:val="20"/>
                <w:lang w:eastAsia="ru-RU"/>
              </w:rPr>
            </w:pPr>
            <w:r w:rsidRPr="00AE2C09">
              <w:rPr>
                <w:rFonts w:ascii="Times New Roman" w:eastAsia="Times New Roman" w:hAnsi="Times New Roman" w:cs="Times New Roman"/>
                <w:sz w:val="20"/>
                <w:szCs w:val="20"/>
                <w:lang w:eastAsia="ru-RU"/>
              </w:rPr>
              <w:t>16 273 383,35</w:t>
            </w:r>
          </w:p>
        </w:tc>
        <w:tc>
          <w:tcPr>
            <w:tcW w:w="1466" w:type="dxa"/>
            <w:tcBorders>
              <w:top w:val="nil"/>
              <w:left w:val="nil"/>
              <w:bottom w:val="single" w:sz="4" w:space="0" w:color="auto"/>
              <w:right w:val="single" w:sz="4" w:space="0" w:color="auto"/>
            </w:tcBorders>
            <w:shd w:val="clear" w:color="auto" w:fill="auto"/>
            <w:vAlign w:val="center"/>
          </w:tcPr>
          <w:p w:rsidR="00AE2C09" w:rsidRPr="00AE2C09" w:rsidRDefault="00AE2C09" w:rsidP="00AE2C09">
            <w:pPr>
              <w:spacing w:after="0"/>
              <w:jc w:val="center"/>
              <w:rPr>
                <w:rFonts w:ascii="Times New Roman" w:eastAsia="Times New Roman" w:hAnsi="Times New Roman" w:cs="Times New Roman"/>
                <w:sz w:val="20"/>
                <w:szCs w:val="20"/>
                <w:lang w:eastAsia="ru-RU"/>
              </w:rPr>
            </w:pPr>
            <w:r w:rsidRPr="00AE2C09">
              <w:rPr>
                <w:rFonts w:ascii="Times New Roman" w:eastAsia="Times New Roman" w:hAnsi="Times New Roman" w:cs="Times New Roman"/>
                <w:sz w:val="20"/>
                <w:szCs w:val="20"/>
                <w:lang w:eastAsia="ru-RU"/>
              </w:rPr>
              <w:t>17 463 454,03</w:t>
            </w:r>
          </w:p>
        </w:tc>
        <w:tc>
          <w:tcPr>
            <w:tcW w:w="1653" w:type="dxa"/>
            <w:tcBorders>
              <w:top w:val="nil"/>
              <w:left w:val="nil"/>
              <w:bottom w:val="single" w:sz="4" w:space="0" w:color="auto"/>
              <w:right w:val="single" w:sz="4" w:space="0" w:color="auto"/>
            </w:tcBorders>
            <w:shd w:val="clear" w:color="auto" w:fill="auto"/>
            <w:vAlign w:val="center"/>
          </w:tcPr>
          <w:p w:rsidR="00AE2C09" w:rsidRPr="00AE2C09" w:rsidRDefault="00AE2C09" w:rsidP="00AE2C09">
            <w:pPr>
              <w:spacing w:after="0"/>
              <w:jc w:val="center"/>
              <w:rPr>
                <w:rFonts w:ascii="Times New Roman" w:eastAsia="Times New Roman" w:hAnsi="Times New Roman" w:cs="Times New Roman"/>
                <w:sz w:val="20"/>
                <w:szCs w:val="20"/>
                <w:lang w:eastAsia="ru-RU"/>
              </w:rPr>
            </w:pPr>
            <w:r w:rsidRPr="00AE2C09">
              <w:rPr>
                <w:rFonts w:ascii="Times New Roman" w:eastAsia="Times New Roman" w:hAnsi="Times New Roman" w:cs="Times New Roman"/>
                <w:sz w:val="20"/>
                <w:szCs w:val="20"/>
                <w:lang w:eastAsia="ru-RU"/>
              </w:rPr>
              <w:t>17 328 222,34</w:t>
            </w:r>
          </w:p>
        </w:tc>
        <w:tc>
          <w:tcPr>
            <w:tcW w:w="1275" w:type="dxa"/>
            <w:tcBorders>
              <w:top w:val="nil"/>
              <w:left w:val="nil"/>
              <w:bottom w:val="single" w:sz="4" w:space="0" w:color="auto"/>
              <w:right w:val="single" w:sz="4" w:space="0" w:color="auto"/>
            </w:tcBorders>
            <w:shd w:val="clear" w:color="auto" w:fill="auto"/>
            <w:vAlign w:val="center"/>
          </w:tcPr>
          <w:p w:rsidR="00AE2C09" w:rsidRPr="00AE2C09" w:rsidRDefault="00AE2C09" w:rsidP="00AE2C09">
            <w:pPr>
              <w:spacing w:after="0"/>
              <w:jc w:val="center"/>
              <w:rPr>
                <w:rFonts w:ascii="Times New Roman" w:eastAsia="Times New Roman" w:hAnsi="Times New Roman" w:cs="Times New Roman"/>
                <w:sz w:val="20"/>
                <w:szCs w:val="20"/>
                <w:lang w:eastAsia="ru-RU"/>
              </w:rPr>
            </w:pPr>
            <w:r w:rsidRPr="00AE2C09">
              <w:rPr>
                <w:rFonts w:ascii="Times New Roman" w:eastAsia="Times New Roman" w:hAnsi="Times New Roman" w:cs="Times New Roman"/>
                <w:sz w:val="20"/>
                <w:szCs w:val="20"/>
                <w:lang w:eastAsia="ru-RU"/>
              </w:rPr>
              <w:t>99,2</w:t>
            </w:r>
          </w:p>
        </w:tc>
        <w:tc>
          <w:tcPr>
            <w:tcW w:w="1276" w:type="dxa"/>
            <w:tcBorders>
              <w:top w:val="nil"/>
              <w:left w:val="nil"/>
              <w:bottom w:val="single" w:sz="4" w:space="0" w:color="auto"/>
              <w:right w:val="single" w:sz="4" w:space="0" w:color="auto"/>
            </w:tcBorders>
            <w:shd w:val="clear" w:color="auto" w:fill="auto"/>
            <w:vAlign w:val="center"/>
          </w:tcPr>
          <w:p w:rsidR="00AE2C09" w:rsidRPr="00AE2C09" w:rsidRDefault="00AE2C09" w:rsidP="00AE2C09">
            <w:pPr>
              <w:spacing w:after="0"/>
              <w:jc w:val="center"/>
              <w:rPr>
                <w:rFonts w:ascii="Times New Roman" w:eastAsia="Times New Roman" w:hAnsi="Times New Roman" w:cs="Times New Roman"/>
                <w:sz w:val="20"/>
                <w:szCs w:val="20"/>
                <w:lang w:eastAsia="ru-RU"/>
              </w:rPr>
            </w:pPr>
            <w:r w:rsidRPr="00AE2C09">
              <w:rPr>
                <w:rFonts w:ascii="Times New Roman" w:eastAsia="Times New Roman" w:hAnsi="Times New Roman" w:cs="Times New Roman"/>
                <w:sz w:val="20"/>
                <w:szCs w:val="20"/>
                <w:lang w:eastAsia="ru-RU"/>
              </w:rPr>
              <w:t>106,5</w:t>
            </w:r>
          </w:p>
        </w:tc>
        <w:tc>
          <w:tcPr>
            <w:tcW w:w="1418" w:type="dxa"/>
            <w:tcBorders>
              <w:top w:val="nil"/>
              <w:left w:val="nil"/>
              <w:bottom w:val="single" w:sz="4" w:space="0" w:color="auto"/>
              <w:right w:val="single" w:sz="4" w:space="0" w:color="auto"/>
            </w:tcBorders>
            <w:shd w:val="clear" w:color="auto" w:fill="auto"/>
            <w:noWrap/>
            <w:vAlign w:val="center"/>
          </w:tcPr>
          <w:p w:rsidR="00AE2C09" w:rsidRPr="00AE2C09" w:rsidRDefault="00AE2C09" w:rsidP="00AE2C09">
            <w:pPr>
              <w:spacing w:after="0"/>
              <w:rPr>
                <w:rFonts w:ascii="Times New Roman" w:eastAsia="Times New Roman" w:hAnsi="Times New Roman" w:cs="Times New Roman"/>
                <w:sz w:val="20"/>
                <w:szCs w:val="20"/>
                <w:lang w:eastAsia="ru-RU"/>
              </w:rPr>
            </w:pPr>
            <w:r w:rsidRPr="00AE2C09">
              <w:rPr>
                <w:rFonts w:ascii="Times New Roman" w:eastAsia="Times New Roman" w:hAnsi="Times New Roman" w:cs="Times New Roman"/>
                <w:sz w:val="20"/>
                <w:szCs w:val="20"/>
                <w:lang w:eastAsia="ru-RU"/>
              </w:rPr>
              <w:t xml:space="preserve">   1 054 838,99</w:t>
            </w:r>
          </w:p>
        </w:tc>
      </w:tr>
      <w:tr w:rsidR="00AE2C09" w:rsidRPr="00AE2C09" w:rsidTr="00AE2C09">
        <w:trPr>
          <w:trHeight w:val="450"/>
        </w:trPr>
        <w:tc>
          <w:tcPr>
            <w:tcW w:w="2269" w:type="dxa"/>
            <w:tcBorders>
              <w:top w:val="nil"/>
              <w:left w:val="single" w:sz="4" w:space="0" w:color="auto"/>
              <w:bottom w:val="single" w:sz="4" w:space="0" w:color="auto"/>
              <w:right w:val="single" w:sz="4" w:space="0" w:color="auto"/>
            </w:tcBorders>
            <w:shd w:val="clear" w:color="auto" w:fill="auto"/>
            <w:vAlign w:val="center"/>
            <w:hideMark/>
          </w:tcPr>
          <w:p w:rsidR="00AE2C09" w:rsidRPr="00AE2C09" w:rsidRDefault="00AE2C09" w:rsidP="00AE2C09">
            <w:pPr>
              <w:spacing w:after="0"/>
              <w:jc w:val="center"/>
              <w:rPr>
                <w:rFonts w:ascii="Times New Roman" w:eastAsia="Times New Roman" w:hAnsi="Times New Roman" w:cs="Times New Roman"/>
                <w:b/>
                <w:bCs/>
                <w:sz w:val="20"/>
                <w:szCs w:val="20"/>
                <w:lang w:eastAsia="ru-RU"/>
              </w:rPr>
            </w:pPr>
            <w:r w:rsidRPr="00AE2C09">
              <w:rPr>
                <w:rFonts w:ascii="Times New Roman" w:eastAsia="Times New Roman" w:hAnsi="Times New Roman" w:cs="Times New Roman"/>
                <w:b/>
                <w:bCs/>
                <w:sz w:val="20"/>
                <w:szCs w:val="20"/>
                <w:lang w:eastAsia="ru-RU"/>
              </w:rPr>
              <w:t>Итого: </w:t>
            </w:r>
          </w:p>
        </w:tc>
        <w:tc>
          <w:tcPr>
            <w:tcW w:w="1559" w:type="dxa"/>
            <w:tcBorders>
              <w:top w:val="nil"/>
              <w:left w:val="nil"/>
              <w:bottom w:val="single" w:sz="4" w:space="0" w:color="auto"/>
              <w:right w:val="single" w:sz="4" w:space="0" w:color="auto"/>
            </w:tcBorders>
            <w:shd w:val="clear" w:color="auto" w:fill="auto"/>
            <w:vAlign w:val="center"/>
          </w:tcPr>
          <w:p w:rsidR="00AE2C09" w:rsidRPr="00AE2C09" w:rsidRDefault="00AE2C09" w:rsidP="00AE2C09">
            <w:pPr>
              <w:spacing w:after="0"/>
              <w:jc w:val="center"/>
              <w:rPr>
                <w:rFonts w:ascii="Times New Roman" w:eastAsia="Times New Roman" w:hAnsi="Times New Roman" w:cs="Times New Roman"/>
                <w:b/>
                <w:bCs/>
                <w:sz w:val="20"/>
                <w:szCs w:val="20"/>
                <w:lang w:eastAsia="ru-RU"/>
              </w:rPr>
            </w:pPr>
            <w:r w:rsidRPr="00AE2C09">
              <w:rPr>
                <w:rFonts w:ascii="Times New Roman" w:eastAsia="Times New Roman" w:hAnsi="Times New Roman" w:cs="Times New Roman"/>
                <w:b/>
                <w:bCs/>
                <w:sz w:val="20"/>
                <w:szCs w:val="20"/>
                <w:lang w:eastAsia="ru-RU"/>
              </w:rPr>
              <w:t>263 273 898,19</w:t>
            </w:r>
          </w:p>
        </w:tc>
        <w:tc>
          <w:tcPr>
            <w:tcW w:w="1466" w:type="dxa"/>
            <w:tcBorders>
              <w:top w:val="nil"/>
              <w:left w:val="nil"/>
              <w:bottom w:val="single" w:sz="4" w:space="0" w:color="auto"/>
              <w:right w:val="single" w:sz="4" w:space="0" w:color="auto"/>
            </w:tcBorders>
            <w:shd w:val="clear" w:color="auto" w:fill="auto"/>
            <w:vAlign w:val="center"/>
          </w:tcPr>
          <w:p w:rsidR="00AE2C09" w:rsidRPr="00AE2C09" w:rsidRDefault="00AE2C09" w:rsidP="00AE2C09">
            <w:pPr>
              <w:spacing w:after="0"/>
              <w:jc w:val="center"/>
              <w:rPr>
                <w:rFonts w:ascii="Times New Roman" w:eastAsia="Times New Roman" w:hAnsi="Times New Roman" w:cs="Times New Roman"/>
                <w:b/>
                <w:bCs/>
                <w:sz w:val="20"/>
                <w:szCs w:val="20"/>
                <w:lang w:eastAsia="ru-RU"/>
              </w:rPr>
            </w:pPr>
            <w:r w:rsidRPr="00AE2C09">
              <w:rPr>
                <w:rFonts w:ascii="Times New Roman" w:eastAsia="Times New Roman" w:hAnsi="Times New Roman" w:cs="Times New Roman"/>
                <w:b/>
                <w:bCs/>
                <w:sz w:val="20"/>
                <w:szCs w:val="20"/>
                <w:lang w:eastAsia="ru-RU"/>
              </w:rPr>
              <w:t>312 321 272,57</w:t>
            </w:r>
          </w:p>
        </w:tc>
        <w:tc>
          <w:tcPr>
            <w:tcW w:w="1653" w:type="dxa"/>
            <w:tcBorders>
              <w:top w:val="nil"/>
              <w:left w:val="nil"/>
              <w:bottom w:val="single" w:sz="4" w:space="0" w:color="auto"/>
              <w:right w:val="single" w:sz="4" w:space="0" w:color="auto"/>
            </w:tcBorders>
            <w:shd w:val="clear" w:color="auto" w:fill="auto"/>
            <w:vAlign w:val="center"/>
          </w:tcPr>
          <w:p w:rsidR="00AE2C09" w:rsidRPr="00AE2C09" w:rsidRDefault="00AE2C09" w:rsidP="00AE2C09">
            <w:pPr>
              <w:spacing w:after="0"/>
              <w:jc w:val="center"/>
              <w:rPr>
                <w:rFonts w:ascii="Times New Roman" w:eastAsia="Times New Roman" w:hAnsi="Times New Roman" w:cs="Times New Roman"/>
                <w:b/>
                <w:bCs/>
                <w:sz w:val="20"/>
                <w:szCs w:val="20"/>
                <w:lang w:eastAsia="ru-RU"/>
              </w:rPr>
            </w:pPr>
            <w:r w:rsidRPr="00AE2C09">
              <w:rPr>
                <w:rFonts w:ascii="Times New Roman" w:eastAsia="Times New Roman" w:hAnsi="Times New Roman" w:cs="Times New Roman"/>
                <w:b/>
                <w:bCs/>
                <w:sz w:val="20"/>
                <w:szCs w:val="20"/>
                <w:lang w:eastAsia="ru-RU"/>
              </w:rPr>
              <w:t>309 312 064,06</w:t>
            </w:r>
          </w:p>
        </w:tc>
        <w:tc>
          <w:tcPr>
            <w:tcW w:w="1275" w:type="dxa"/>
            <w:tcBorders>
              <w:top w:val="nil"/>
              <w:left w:val="nil"/>
              <w:bottom w:val="single" w:sz="4" w:space="0" w:color="auto"/>
              <w:right w:val="single" w:sz="4" w:space="0" w:color="auto"/>
            </w:tcBorders>
            <w:shd w:val="clear" w:color="auto" w:fill="auto"/>
            <w:vAlign w:val="center"/>
          </w:tcPr>
          <w:p w:rsidR="00AE2C09" w:rsidRPr="00AE2C09" w:rsidRDefault="00AE2C09" w:rsidP="00AE2C09">
            <w:pPr>
              <w:spacing w:after="0"/>
              <w:jc w:val="center"/>
              <w:rPr>
                <w:rFonts w:ascii="Times New Roman" w:eastAsia="Times New Roman" w:hAnsi="Times New Roman" w:cs="Times New Roman"/>
                <w:b/>
                <w:sz w:val="20"/>
                <w:szCs w:val="20"/>
                <w:lang w:eastAsia="ru-RU"/>
              </w:rPr>
            </w:pPr>
            <w:r w:rsidRPr="00AE2C09">
              <w:rPr>
                <w:rFonts w:ascii="Times New Roman" w:eastAsia="Times New Roman" w:hAnsi="Times New Roman" w:cs="Times New Roman"/>
                <w:b/>
                <w:sz w:val="20"/>
                <w:szCs w:val="20"/>
                <w:lang w:eastAsia="ru-RU"/>
              </w:rPr>
              <w:t>99,0</w:t>
            </w:r>
          </w:p>
        </w:tc>
        <w:tc>
          <w:tcPr>
            <w:tcW w:w="1276" w:type="dxa"/>
            <w:tcBorders>
              <w:top w:val="nil"/>
              <w:left w:val="nil"/>
              <w:bottom w:val="single" w:sz="4" w:space="0" w:color="auto"/>
              <w:right w:val="single" w:sz="4" w:space="0" w:color="auto"/>
            </w:tcBorders>
            <w:shd w:val="clear" w:color="auto" w:fill="auto"/>
            <w:vAlign w:val="center"/>
          </w:tcPr>
          <w:p w:rsidR="00AE2C09" w:rsidRPr="00AE2C09" w:rsidRDefault="00AE2C09" w:rsidP="00AE2C09">
            <w:pPr>
              <w:spacing w:after="0"/>
              <w:jc w:val="center"/>
              <w:rPr>
                <w:rFonts w:ascii="Times New Roman" w:eastAsia="Times New Roman" w:hAnsi="Times New Roman" w:cs="Times New Roman"/>
                <w:b/>
                <w:bCs/>
                <w:sz w:val="20"/>
                <w:szCs w:val="20"/>
                <w:lang w:eastAsia="ru-RU"/>
              </w:rPr>
            </w:pPr>
            <w:r w:rsidRPr="00AE2C09">
              <w:rPr>
                <w:rFonts w:ascii="Times New Roman" w:eastAsia="Times New Roman" w:hAnsi="Times New Roman" w:cs="Times New Roman"/>
                <w:b/>
                <w:bCs/>
                <w:sz w:val="20"/>
                <w:szCs w:val="20"/>
                <w:lang w:eastAsia="ru-RU"/>
              </w:rPr>
              <w:t>117,5</w:t>
            </w:r>
          </w:p>
        </w:tc>
        <w:tc>
          <w:tcPr>
            <w:tcW w:w="1418" w:type="dxa"/>
            <w:tcBorders>
              <w:top w:val="nil"/>
              <w:left w:val="nil"/>
              <w:bottom w:val="single" w:sz="4" w:space="0" w:color="auto"/>
              <w:right w:val="single" w:sz="4" w:space="0" w:color="auto"/>
            </w:tcBorders>
            <w:shd w:val="clear" w:color="auto" w:fill="auto"/>
            <w:noWrap/>
            <w:vAlign w:val="center"/>
          </w:tcPr>
          <w:p w:rsidR="00AE2C09" w:rsidRPr="00AE2C09" w:rsidRDefault="00AE2C09" w:rsidP="00AE2C09">
            <w:pPr>
              <w:spacing w:after="0"/>
              <w:jc w:val="center"/>
              <w:rPr>
                <w:rFonts w:ascii="Times New Roman" w:eastAsia="Times New Roman" w:hAnsi="Times New Roman" w:cs="Times New Roman"/>
                <w:b/>
                <w:bCs/>
                <w:sz w:val="20"/>
                <w:szCs w:val="20"/>
                <w:lang w:eastAsia="ru-RU"/>
              </w:rPr>
            </w:pPr>
            <w:r w:rsidRPr="00AE2C09">
              <w:rPr>
                <w:rFonts w:ascii="Times New Roman" w:eastAsia="Times New Roman" w:hAnsi="Times New Roman" w:cs="Times New Roman"/>
                <w:b/>
                <w:bCs/>
                <w:sz w:val="20"/>
                <w:szCs w:val="20"/>
                <w:lang w:eastAsia="ru-RU"/>
              </w:rPr>
              <w:t>46 038 165,87</w:t>
            </w:r>
          </w:p>
        </w:tc>
      </w:tr>
    </w:tbl>
    <w:p w:rsidR="00AE2C09" w:rsidRDefault="00AE2C09" w:rsidP="00AE2C09">
      <w:pPr>
        <w:spacing w:after="0"/>
        <w:ind w:firstLine="567"/>
        <w:jc w:val="both"/>
        <w:rPr>
          <w:rFonts w:ascii="Times New Roman" w:hAnsi="Times New Roman" w:cs="Times New Roman"/>
          <w:sz w:val="28"/>
          <w:szCs w:val="28"/>
        </w:rPr>
      </w:pPr>
    </w:p>
    <w:p w:rsidR="00AE2C09" w:rsidRPr="00AE2C09" w:rsidRDefault="00AE2C09" w:rsidP="00AE2C09">
      <w:pPr>
        <w:spacing w:after="0"/>
        <w:ind w:firstLine="567"/>
        <w:jc w:val="both"/>
        <w:rPr>
          <w:rFonts w:ascii="Times New Roman" w:eastAsia="Times New Roman" w:hAnsi="Times New Roman" w:cs="Times New Roman"/>
          <w:b/>
          <w:bCs/>
          <w:i/>
          <w:iCs/>
          <w:spacing w:val="4"/>
          <w:sz w:val="28"/>
          <w:szCs w:val="28"/>
          <w:lang w:eastAsia="ru-RU"/>
        </w:rPr>
      </w:pPr>
      <w:r w:rsidRPr="00AE2C09">
        <w:rPr>
          <w:rFonts w:ascii="Times New Roman" w:eastAsia="Times New Roman" w:hAnsi="Times New Roman" w:cs="Times New Roman"/>
          <w:spacing w:val="4"/>
          <w:sz w:val="28"/>
          <w:szCs w:val="28"/>
          <w:lang w:eastAsia="ru-RU"/>
        </w:rPr>
        <w:t>Расходы  по разделу</w:t>
      </w:r>
      <w:r w:rsidRPr="00AE2C09">
        <w:rPr>
          <w:rFonts w:ascii="Times New Roman" w:eastAsia="Times New Roman" w:hAnsi="Times New Roman" w:cs="Times New Roman"/>
          <w:b/>
          <w:bCs/>
          <w:spacing w:val="4"/>
          <w:sz w:val="28"/>
          <w:szCs w:val="28"/>
          <w:lang w:eastAsia="ru-RU"/>
        </w:rPr>
        <w:t xml:space="preserve"> 0701 «Дошкольное образование» при </w:t>
      </w:r>
      <w:r w:rsidRPr="00AE2C09">
        <w:rPr>
          <w:rFonts w:ascii="Times New Roman" w:eastAsia="Times New Roman" w:hAnsi="Times New Roman" w:cs="Times New Roman"/>
          <w:b/>
          <w:bCs/>
          <w:iCs/>
          <w:spacing w:val="4"/>
          <w:sz w:val="28"/>
          <w:szCs w:val="28"/>
          <w:lang w:eastAsia="ru-RU"/>
        </w:rPr>
        <w:t xml:space="preserve">плане </w:t>
      </w:r>
      <w:r w:rsidRPr="00AE2C09">
        <w:rPr>
          <w:rFonts w:ascii="Times New Roman" w:eastAsia="Times New Roman" w:hAnsi="Times New Roman" w:cs="Times New Roman"/>
          <w:bCs/>
          <w:iCs/>
          <w:spacing w:val="4"/>
          <w:sz w:val="28"/>
          <w:szCs w:val="28"/>
          <w:lang w:eastAsia="ru-RU"/>
        </w:rPr>
        <w:t>72 494 621,42</w:t>
      </w:r>
      <w:r w:rsidRPr="00AE2C09">
        <w:rPr>
          <w:rFonts w:ascii="Times New Roman" w:eastAsia="Times New Roman" w:hAnsi="Times New Roman" w:cs="Times New Roman"/>
          <w:b/>
          <w:bCs/>
          <w:i/>
          <w:iCs/>
          <w:spacing w:val="4"/>
          <w:sz w:val="28"/>
          <w:szCs w:val="28"/>
          <w:lang w:eastAsia="ru-RU"/>
        </w:rPr>
        <w:t xml:space="preserve"> </w:t>
      </w:r>
      <w:r w:rsidRPr="00AE2C09">
        <w:rPr>
          <w:rFonts w:ascii="Times New Roman" w:eastAsia="Times New Roman" w:hAnsi="Times New Roman" w:cs="Times New Roman"/>
          <w:spacing w:val="4"/>
          <w:sz w:val="28"/>
          <w:szCs w:val="28"/>
          <w:lang w:eastAsia="ru-RU"/>
        </w:rPr>
        <w:t>рублей, исполнены 71 979 579,33 рублей или 99,3%.</w:t>
      </w:r>
      <w:r w:rsidRPr="00AE2C09">
        <w:rPr>
          <w:rFonts w:ascii="Times New Roman" w:eastAsia="Times New Roman" w:hAnsi="Times New Roman" w:cs="Times New Roman"/>
          <w:b/>
          <w:bCs/>
          <w:i/>
          <w:iCs/>
          <w:spacing w:val="4"/>
          <w:sz w:val="28"/>
          <w:szCs w:val="28"/>
          <w:lang w:eastAsia="ru-RU"/>
        </w:rPr>
        <w:t xml:space="preserve"> </w:t>
      </w:r>
    </w:p>
    <w:p w:rsidR="00AE2C09" w:rsidRPr="00AE2C09" w:rsidRDefault="00AE2C09" w:rsidP="00AE2C09">
      <w:pPr>
        <w:spacing w:after="0"/>
        <w:ind w:firstLine="567"/>
        <w:jc w:val="both"/>
        <w:rPr>
          <w:rFonts w:ascii="Times New Roman" w:eastAsia="Times New Roman" w:hAnsi="Times New Roman" w:cs="Times New Roman"/>
          <w:sz w:val="28"/>
          <w:szCs w:val="28"/>
          <w:lang w:eastAsia="ru-RU"/>
        </w:rPr>
      </w:pPr>
      <w:r w:rsidRPr="00AE2C09">
        <w:rPr>
          <w:rFonts w:ascii="Times New Roman" w:eastAsia="Times New Roman" w:hAnsi="Times New Roman" w:cs="Times New Roman"/>
          <w:spacing w:val="4"/>
          <w:sz w:val="28"/>
          <w:szCs w:val="28"/>
          <w:lang w:eastAsia="ru-RU"/>
        </w:rPr>
        <w:t xml:space="preserve">По разделу 0701 учтены расходы на субсидию на финансовое обеспечение выполнения муниципального задания на оказание муниципальных услуг детскими дошкольными учреждениями в части местного бюджета; средства областного бюджета на финансовое обеспечение получения дошкольного образования в дошкольных образовательных организациях; компенсация расходов на оплату жилых помещений, отопления и освещения педагогическим работникам образовательных организаций, работающим и проживающим в сельской местности или поселках городского типа; расходы в рамках мероприятий по развитию образования </w:t>
      </w:r>
      <w:proofErr w:type="spellStart"/>
      <w:r w:rsidRPr="00AE2C09">
        <w:rPr>
          <w:rFonts w:ascii="Times New Roman" w:eastAsia="Times New Roman" w:hAnsi="Times New Roman" w:cs="Times New Roman"/>
          <w:spacing w:val="4"/>
          <w:sz w:val="28"/>
          <w:szCs w:val="28"/>
          <w:lang w:eastAsia="ru-RU"/>
        </w:rPr>
        <w:t>Трубчевского</w:t>
      </w:r>
      <w:proofErr w:type="spellEnd"/>
      <w:r w:rsidRPr="00AE2C09">
        <w:rPr>
          <w:rFonts w:ascii="Times New Roman" w:eastAsia="Times New Roman" w:hAnsi="Times New Roman" w:cs="Times New Roman"/>
          <w:spacing w:val="4"/>
          <w:sz w:val="28"/>
          <w:szCs w:val="28"/>
          <w:lang w:eastAsia="ru-RU"/>
        </w:rPr>
        <w:t xml:space="preserve"> муниципального района. </w:t>
      </w:r>
      <w:r w:rsidRPr="00AE2C09">
        <w:rPr>
          <w:rFonts w:ascii="Times New Roman" w:eastAsia="Times New Roman" w:hAnsi="Times New Roman" w:cs="Times New Roman"/>
          <w:sz w:val="28"/>
          <w:szCs w:val="28"/>
          <w:lang w:eastAsia="ru-RU"/>
        </w:rPr>
        <w:t>Дополнительно выделены денежные средства МБДОУ "</w:t>
      </w:r>
      <w:proofErr w:type="spellStart"/>
      <w:r w:rsidRPr="00AE2C09">
        <w:rPr>
          <w:rFonts w:ascii="Times New Roman" w:eastAsia="Times New Roman" w:hAnsi="Times New Roman" w:cs="Times New Roman"/>
          <w:sz w:val="28"/>
          <w:szCs w:val="28"/>
          <w:lang w:eastAsia="ru-RU"/>
        </w:rPr>
        <w:t>Белоберезковский</w:t>
      </w:r>
      <w:proofErr w:type="spellEnd"/>
      <w:r w:rsidRPr="00AE2C09">
        <w:rPr>
          <w:rFonts w:ascii="Times New Roman" w:eastAsia="Times New Roman" w:hAnsi="Times New Roman" w:cs="Times New Roman"/>
          <w:sz w:val="28"/>
          <w:szCs w:val="28"/>
          <w:lang w:eastAsia="ru-RU"/>
        </w:rPr>
        <w:t xml:space="preserve"> детский сад комбинированного вида "Солнышко" на приобретение линолеума в объеме 75 762,00 рублей, и  24 529,00 рублей на приобретение оргтехники.</w:t>
      </w:r>
    </w:p>
    <w:p w:rsidR="00AE2C09" w:rsidRDefault="00AE2C09" w:rsidP="00AE2C09">
      <w:pPr>
        <w:spacing w:after="0"/>
        <w:ind w:firstLine="567"/>
        <w:jc w:val="both"/>
        <w:rPr>
          <w:rFonts w:ascii="Times New Roman" w:eastAsia="Times New Roman" w:hAnsi="Times New Roman" w:cs="Times New Roman"/>
          <w:b/>
          <w:bCs/>
          <w:sz w:val="28"/>
          <w:szCs w:val="28"/>
          <w:lang w:eastAsia="ru-RU"/>
        </w:rPr>
      </w:pPr>
      <w:r w:rsidRPr="00AE2C09">
        <w:rPr>
          <w:rFonts w:ascii="Times New Roman" w:eastAsia="Times New Roman" w:hAnsi="Times New Roman" w:cs="Times New Roman"/>
          <w:spacing w:val="6"/>
          <w:sz w:val="28"/>
          <w:szCs w:val="28"/>
          <w:lang w:eastAsia="ru-RU"/>
        </w:rPr>
        <w:t xml:space="preserve">            </w:t>
      </w:r>
      <w:r w:rsidRPr="00AE2C09">
        <w:rPr>
          <w:rFonts w:ascii="Times New Roman" w:eastAsia="Times New Roman" w:hAnsi="Times New Roman" w:cs="Times New Roman"/>
          <w:b/>
          <w:bCs/>
          <w:sz w:val="28"/>
          <w:szCs w:val="28"/>
          <w:lang w:eastAsia="ru-RU"/>
        </w:rPr>
        <w:t xml:space="preserve">  </w:t>
      </w:r>
    </w:p>
    <w:p w:rsidR="00AE2C09" w:rsidRPr="00AE2C09" w:rsidRDefault="00AE2C09" w:rsidP="00AE2C09">
      <w:pPr>
        <w:spacing w:after="0"/>
        <w:ind w:firstLine="567"/>
        <w:jc w:val="both"/>
        <w:rPr>
          <w:rFonts w:ascii="Times New Roman" w:eastAsia="Times New Roman" w:hAnsi="Times New Roman" w:cs="Times New Roman"/>
          <w:sz w:val="28"/>
          <w:szCs w:val="28"/>
          <w:lang w:eastAsia="ru-RU"/>
        </w:rPr>
      </w:pPr>
      <w:r w:rsidRPr="00AE2C09">
        <w:rPr>
          <w:rFonts w:ascii="Times New Roman" w:eastAsia="Times New Roman" w:hAnsi="Times New Roman" w:cs="Times New Roman"/>
          <w:sz w:val="28"/>
          <w:szCs w:val="28"/>
          <w:lang w:eastAsia="ru-RU"/>
        </w:rPr>
        <w:t>Расходы по разделу</w:t>
      </w:r>
      <w:r w:rsidRPr="00AE2C09">
        <w:rPr>
          <w:rFonts w:ascii="Times New Roman" w:eastAsia="Times New Roman" w:hAnsi="Times New Roman" w:cs="Times New Roman"/>
          <w:b/>
          <w:bCs/>
          <w:sz w:val="28"/>
          <w:szCs w:val="28"/>
          <w:lang w:eastAsia="ru-RU"/>
        </w:rPr>
        <w:t xml:space="preserve"> 0702 «Общее образование» </w:t>
      </w:r>
      <w:r w:rsidRPr="00AE2C09">
        <w:rPr>
          <w:rFonts w:ascii="Times New Roman" w:eastAsia="Times New Roman" w:hAnsi="Times New Roman" w:cs="Times New Roman"/>
          <w:sz w:val="28"/>
          <w:szCs w:val="28"/>
          <w:lang w:eastAsia="ru-RU"/>
        </w:rPr>
        <w:t xml:space="preserve">при плане - 171 273 029,79 рублей, исполнены -  169 107 386,40 рублей, или 98,7% руб.  По разделу 0702 учтены расходы на текущее содержание школ района; внешкольных учреждений; расходы за счет субсидии на выполнение муниципального задания за счет субвенции из областного бюджета на реализацию общеобразовательных программ; субсидия из областного бюджета на предоставление дополнительных мер государственной поддержки обучающихся на организацию питания школьников муниципальных общеобразовательных учреждений; компенсация расходов на оплату жилых помещений, отопления и освещения педагогическим работникам образовательных организаций, работающим и проживающим в сельской местности или поселках городского типа - расходы на летнее оздоровление детей. </w:t>
      </w:r>
      <w:r w:rsidRPr="00AE2C09">
        <w:rPr>
          <w:rFonts w:ascii="Times New Roman" w:eastAsia="Times New Roman" w:hAnsi="Times New Roman" w:cs="Times New Roman"/>
          <w:sz w:val="28"/>
          <w:szCs w:val="28"/>
          <w:lang w:eastAsia="ru-RU"/>
        </w:rPr>
        <w:lastRenderedPageBreak/>
        <w:t>Дополнительно выделены денежные средства на мероприятия по решению вопросов местного значения "в рамках проекта  "Решаем вместе"  в объеме 5 000 000,00 рублей. В рамках государственной программы "Развитие образования и науки Брянской области" дополнительно выделено денежных сре</w:t>
      </w:r>
      <w:proofErr w:type="gramStart"/>
      <w:r w:rsidRPr="00AE2C09">
        <w:rPr>
          <w:rFonts w:ascii="Times New Roman" w:eastAsia="Times New Roman" w:hAnsi="Times New Roman" w:cs="Times New Roman"/>
          <w:sz w:val="28"/>
          <w:szCs w:val="28"/>
          <w:lang w:eastAsia="ru-RU"/>
        </w:rPr>
        <w:t>дств в с</w:t>
      </w:r>
      <w:proofErr w:type="gramEnd"/>
      <w:r w:rsidRPr="00AE2C09">
        <w:rPr>
          <w:rFonts w:ascii="Times New Roman" w:eastAsia="Times New Roman" w:hAnsi="Times New Roman" w:cs="Times New Roman"/>
          <w:sz w:val="28"/>
          <w:szCs w:val="28"/>
          <w:lang w:eastAsia="ru-RU"/>
        </w:rPr>
        <w:t>умме  2 111 672,40 рублей  и на капитальный ремонт кровель муниципальных образовательных организаций в сумме 1 372 574,41 рублей.  На бесплатное горячее питание обучающихся в муниципальных образовательных организациях выделено денежных средств в объеме 3 838 575,00 рублей,   а так же на ежемесячное денежное вознаграждение за классное руководство педагогическим работникам в объеме 4 426 800,00 рублей. </w:t>
      </w:r>
    </w:p>
    <w:p w:rsidR="00AE2C09" w:rsidRPr="00AE2C09" w:rsidRDefault="00AE2C09" w:rsidP="00AE2C09">
      <w:pPr>
        <w:spacing w:after="0"/>
        <w:ind w:firstLine="567"/>
        <w:jc w:val="both"/>
        <w:rPr>
          <w:rFonts w:ascii="Times New Roman" w:eastAsia="Times New Roman" w:hAnsi="Times New Roman" w:cs="Times New Roman"/>
          <w:b/>
          <w:bCs/>
          <w:sz w:val="28"/>
          <w:szCs w:val="28"/>
          <w:lang w:eastAsia="ru-RU"/>
        </w:rPr>
      </w:pPr>
      <w:r w:rsidRPr="00AE2C09">
        <w:rPr>
          <w:rFonts w:ascii="Times New Roman" w:eastAsia="Times New Roman" w:hAnsi="Times New Roman" w:cs="Times New Roman"/>
          <w:sz w:val="28"/>
          <w:szCs w:val="28"/>
          <w:lang w:eastAsia="ru-RU"/>
        </w:rPr>
        <w:t xml:space="preserve">По разделу 0703 </w:t>
      </w:r>
      <w:r w:rsidRPr="00AE2C09">
        <w:rPr>
          <w:rFonts w:ascii="Times New Roman" w:eastAsia="Times New Roman" w:hAnsi="Times New Roman" w:cs="Times New Roman"/>
          <w:b/>
          <w:sz w:val="28"/>
          <w:szCs w:val="28"/>
          <w:lang w:eastAsia="ru-RU"/>
        </w:rPr>
        <w:t xml:space="preserve">«Дополнительное оздоровление детей» </w:t>
      </w:r>
      <w:r w:rsidRPr="00AE2C09">
        <w:rPr>
          <w:rFonts w:ascii="Times New Roman" w:eastAsia="Times New Roman" w:hAnsi="Times New Roman" w:cs="Times New Roman"/>
          <w:sz w:val="28"/>
          <w:szCs w:val="28"/>
          <w:lang w:eastAsia="ru-RU"/>
        </w:rPr>
        <w:t>расходы при плане -  49 424 707,33 рублей,  исполнены - 49 231 415,99 рублей или 99,6%. Дополнительно выделены денежные средства на мероприятия по модернизации МБУДО "</w:t>
      </w:r>
      <w:proofErr w:type="spellStart"/>
      <w:r w:rsidRPr="00AE2C09">
        <w:rPr>
          <w:rFonts w:ascii="Times New Roman" w:eastAsia="Times New Roman" w:hAnsi="Times New Roman" w:cs="Times New Roman"/>
          <w:sz w:val="28"/>
          <w:szCs w:val="28"/>
          <w:lang w:eastAsia="ru-RU"/>
        </w:rPr>
        <w:t>Трубчевская</w:t>
      </w:r>
      <w:proofErr w:type="spellEnd"/>
      <w:r w:rsidRPr="00AE2C09">
        <w:rPr>
          <w:rFonts w:ascii="Times New Roman" w:eastAsia="Times New Roman" w:hAnsi="Times New Roman" w:cs="Times New Roman"/>
          <w:sz w:val="28"/>
          <w:szCs w:val="28"/>
          <w:lang w:eastAsia="ru-RU"/>
        </w:rPr>
        <w:t xml:space="preserve"> детская школа искусств им. А</w:t>
      </w:r>
      <w:proofErr w:type="gramStart"/>
      <w:r w:rsidRPr="00AE2C09">
        <w:rPr>
          <w:rFonts w:ascii="Times New Roman" w:eastAsia="Times New Roman" w:hAnsi="Times New Roman" w:cs="Times New Roman"/>
          <w:sz w:val="28"/>
          <w:szCs w:val="28"/>
          <w:lang w:eastAsia="ru-RU"/>
        </w:rPr>
        <w:t xml:space="preserve"> .</w:t>
      </w:r>
      <w:proofErr w:type="spellStart"/>
      <w:proofErr w:type="gramEnd"/>
      <w:r w:rsidRPr="00AE2C09">
        <w:rPr>
          <w:rFonts w:ascii="Times New Roman" w:eastAsia="Times New Roman" w:hAnsi="Times New Roman" w:cs="Times New Roman"/>
          <w:sz w:val="28"/>
          <w:szCs w:val="28"/>
          <w:lang w:eastAsia="ru-RU"/>
        </w:rPr>
        <w:t>Вяльцевой</w:t>
      </w:r>
      <w:proofErr w:type="spellEnd"/>
      <w:r w:rsidRPr="00AE2C09">
        <w:rPr>
          <w:rFonts w:ascii="Times New Roman" w:eastAsia="Times New Roman" w:hAnsi="Times New Roman" w:cs="Times New Roman"/>
          <w:sz w:val="28"/>
          <w:szCs w:val="28"/>
          <w:lang w:eastAsia="ru-RU"/>
        </w:rPr>
        <w:t>" в объеме  18 449 613,74 рублей.</w:t>
      </w:r>
      <w:r w:rsidRPr="00AE2C09">
        <w:rPr>
          <w:rFonts w:ascii="Times New Roman" w:eastAsia="Times New Roman" w:hAnsi="Times New Roman" w:cs="Times New Roman"/>
          <w:b/>
          <w:bCs/>
          <w:sz w:val="28"/>
          <w:szCs w:val="28"/>
          <w:lang w:eastAsia="ru-RU"/>
        </w:rPr>
        <w:t xml:space="preserve">       </w:t>
      </w:r>
    </w:p>
    <w:p w:rsidR="00AE2C09" w:rsidRPr="00AE2C09" w:rsidRDefault="00AE2C09" w:rsidP="00AE2C09">
      <w:pPr>
        <w:spacing w:after="0"/>
        <w:ind w:firstLine="567"/>
        <w:jc w:val="both"/>
        <w:rPr>
          <w:rFonts w:ascii="Times New Roman" w:eastAsia="Times New Roman" w:hAnsi="Times New Roman" w:cs="Times New Roman"/>
          <w:spacing w:val="4"/>
          <w:sz w:val="28"/>
          <w:szCs w:val="28"/>
          <w:lang w:eastAsia="ru-RU"/>
        </w:rPr>
      </w:pPr>
      <w:r w:rsidRPr="00AE2C09">
        <w:rPr>
          <w:rFonts w:ascii="Times New Roman" w:eastAsia="Times New Roman" w:hAnsi="Times New Roman" w:cs="Times New Roman"/>
          <w:sz w:val="28"/>
          <w:szCs w:val="28"/>
          <w:lang w:eastAsia="ru-RU"/>
        </w:rPr>
        <w:t>Расходы по разделу</w:t>
      </w:r>
      <w:r w:rsidRPr="00AE2C09">
        <w:rPr>
          <w:rFonts w:ascii="Times New Roman" w:eastAsia="Times New Roman" w:hAnsi="Times New Roman" w:cs="Times New Roman"/>
          <w:b/>
          <w:bCs/>
          <w:sz w:val="28"/>
          <w:szCs w:val="28"/>
          <w:lang w:eastAsia="ru-RU"/>
        </w:rPr>
        <w:t xml:space="preserve"> 0707 «Молодежная политика и оздоровление детей» </w:t>
      </w:r>
      <w:r w:rsidRPr="00AE2C09">
        <w:rPr>
          <w:rFonts w:ascii="Times New Roman" w:eastAsia="Times New Roman" w:hAnsi="Times New Roman" w:cs="Times New Roman"/>
          <w:sz w:val="28"/>
          <w:szCs w:val="28"/>
          <w:lang w:eastAsia="ru-RU"/>
        </w:rPr>
        <w:t xml:space="preserve">при плане  54 450,00 рублей, исполнены 54 450,00 рублей, исполнение 100,0% - реализация отдельных мероприятий по работе с детьми и молодежью </w:t>
      </w:r>
      <w:proofErr w:type="spellStart"/>
      <w:r w:rsidRPr="00AE2C09">
        <w:rPr>
          <w:rFonts w:ascii="Times New Roman" w:eastAsia="Times New Roman" w:hAnsi="Times New Roman" w:cs="Times New Roman"/>
          <w:sz w:val="28"/>
          <w:szCs w:val="28"/>
          <w:lang w:eastAsia="ru-RU"/>
        </w:rPr>
        <w:t>Трубчевского</w:t>
      </w:r>
      <w:proofErr w:type="spellEnd"/>
      <w:r w:rsidRPr="00AE2C09">
        <w:rPr>
          <w:rFonts w:ascii="Times New Roman" w:eastAsia="Times New Roman" w:hAnsi="Times New Roman" w:cs="Times New Roman"/>
          <w:sz w:val="28"/>
          <w:szCs w:val="28"/>
          <w:lang w:eastAsia="ru-RU"/>
        </w:rPr>
        <w:t xml:space="preserve"> муниципального района.</w:t>
      </w:r>
      <w:r w:rsidRPr="00AE2C09">
        <w:rPr>
          <w:rFonts w:ascii="Times New Roman" w:eastAsia="Times New Roman" w:hAnsi="Times New Roman" w:cs="Times New Roman"/>
          <w:spacing w:val="4"/>
          <w:sz w:val="28"/>
          <w:szCs w:val="28"/>
          <w:lang w:eastAsia="ru-RU"/>
        </w:rPr>
        <w:t xml:space="preserve">    </w:t>
      </w:r>
    </w:p>
    <w:p w:rsidR="00AE2C09" w:rsidRPr="00AE2C09" w:rsidRDefault="00AE2C09" w:rsidP="00AE2C09">
      <w:pPr>
        <w:spacing w:after="0"/>
        <w:ind w:firstLine="567"/>
        <w:jc w:val="both"/>
        <w:rPr>
          <w:rFonts w:ascii="Times New Roman" w:eastAsia="Times New Roman" w:hAnsi="Times New Roman" w:cs="Times New Roman"/>
          <w:sz w:val="28"/>
          <w:szCs w:val="28"/>
          <w:lang w:eastAsia="ru-RU"/>
        </w:rPr>
      </w:pPr>
      <w:proofErr w:type="gramStart"/>
      <w:r w:rsidRPr="00AE2C09">
        <w:rPr>
          <w:rFonts w:ascii="Times New Roman" w:eastAsia="Times New Roman" w:hAnsi="Times New Roman" w:cs="Times New Roman"/>
          <w:sz w:val="28"/>
          <w:szCs w:val="28"/>
          <w:lang w:eastAsia="ru-RU"/>
        </w:rPr>
        <w:t>Расходы по разделу</w:t>
      </w:r>
      <w:r w:rsidRPr="00AE2C09">
        <w:rPr>
          <w:rFonts w:ascii="Times New Roman" w:eastAsia="Times New Roman" w:hAnsi="Times New Roman" w:cs="Times New Roman"/>
          <w:b/>
          <w:bCs/>
          <w:sz w:val="28"/>
          <w:szCs w:val="28"/>
          <w:lang w:eastAsia="ru-RU"/>
        </w:rPr>
        <w:t xml:space="preserve"> 0709 «Другие вопросы в области образования» </w:t>
      </w:r>
      <w:r w:rsidRPr="00AE2C09">
        <w:rPr>
          <w:rFonts w:ascii="Times New Roman" w:eastAsia="Times New Roman" w:hAnsi="Times New Roman" w:cs="Times New Roman"/>
          <w:sz w:val="28"/>
          <w:szCs w:val="28"/>
          <w:lang w:eastAsia="ru-RU"/>
        </w:rPr>
        <w:t xml:space="preserve"> при  плане - 19 074 464,03рублей, исполнены - 18 939 232,34 рублей или 99,3%. По разделу 0709 учтены расходы оплату труда служащих аппарата управления образования; расходы на оплату труда, содержание и уплату налогов по прочим учреждениям образования (методический кабинет и централизованная</w:t>
      </w:r>
      <w:proofErr w:type="gramEnd"/>
      <w:r w:rsidRPr="00AE2C09">
        <w:rPr>
          <w:rFonts w:ascii="Times New Roman" w:eastAsia="Times New Roman" w:hAnsi="Times New Roman" w:cs="Times New Roman"/>
          <w:sz w:val="28"/>
          <w:szCs w:val="28"/>
          <w:lang w:eastAsia="ru-RU"/>
        </w:rPr>
        <w:t xml:space="preserve"> </w:t>
      </w:r>
      <w:proofErr w:type="gramStart"/>
      <w:r w:rsidRPr="00AE2C09">
        <w:rPr>
          <w:rFonts w:ascii="Times New Roman" w:eastAsia="Times New Roman" w:hAnsi="Times New Roman" w:cs="Times New Roman"/>
          <w:sz w:val="28"/>
          <w:szCs w:val="28"/>
          <w:lang w:eastAsia="ru-RU"/>
        </w:rPr>
        <w:t>бухгалтерия, центр психолого-медико-социального сопровождения);</w:t>
      </w:r>
      <w:proofErr w:type="gramEnd"/>
      <w:r w:rsidRPr="00AE2C09">
        <w:rPr>
          <w:rFonts w:ascii="Times New Roman" w:eastAsia="Times New Roman" w:hAnsi="Times New Roman" w:cs="Times New Roman"/>
          <w:sz w:val="28"/>
          <w:szCs w:val="28"/>
          <w:lang w:eastAsia="ru-RU"/>
        </w:rPr>
        <w:t xml:space="preserve"> субсидия на выполнение муниципального задания - расходы по обеспечению деятельности муниципального бюджетного учреждения хозяйственно-эксплуатационная контора; компенсация расходов на оплату жилых помещений, отопления и освещения бывшим педагогическим работникам образовательных организаций, работающим и проживающим в сельской местности или поселках городского типа. </w:t>
      </w:r>
      <w:proofErr w:type="gramStart"/>
      <w:r w:rsidRPr="00AE2C09">
        <w:rPr>
          <w:rFonts w:ascii="Times New Roman" w:eastAsia="Times New Roman" w:hAnsi="Times New Roman" w:cs="Times New Roman"/>
          <w:sz w:val="28"/>
          <w:szCs w:val="28"/>
          <w:lang w:eastAsia="ru-RU"/>
        </w:rPr>
        <w:t xml:space="preserve">За счет субсидий из областного бюджета выдела дополнительно выделены средства МАУДО " </w:t>
      </w:r>
      <w:proofErr w:type="spellStart"/>
      <w:r w:rsidRPr="00AE2C09">
        <w:rPr>
          <w:rFonts w:ascii="Times New Roman" w:eastAsia="Times New Roman" w:hAnsi="Times New Roman" w:cs="Times New Roman"/>
          <w:sz w:val="28"/>
          <w:szCs w:val="28"/>
          <w:lang w:eastAsia="ru-RU"/>
        </w:rPr>
        <w:t>Трубчевская</w:t>
      </w:r>
      <w:proofErr w:type="spellEnd"/>
      <w:r w:rsidRPr="00AE2C09">
        <w:rPr>
          <w:rFonts w:ascii="Times New Roman" w:eastAsia="Times New Roman" w:hAnsi="Times New Roman" w:cs="Times New Roman"/>
          <w:sz w:val="28"/>
          <w:szCs w:val="28"/>
          <w:lang w:eastAsia="ru-RU"/>
        </w:rPr>
        <w:t xml:space="preserve"> детско-юношеская спортивная школа»  в объеме 47 500,00 рублей на приобретение спортивного инвентаря  202 532,00 рублей на приобретение спортивной формы  и «</w:t>
      </w:r>
      <w:proofErr w:type="spellStart"/>
      <w:r w:rsidRPr="00AE2C09">
        <w:rPr>
          <w:rFonts w:ascii="Times New Roman" w:eastAsia="Times New Roman" w:hAnsi="Times New Roman" w:cs="Times New Roman"/>
          <w:sz w:val="28"/>
          <w:szCs w:val="28"/>
          <w:lang w:eastAsia="ru-RU"/>
        </w:rPr>
        <w:t>Белоберезковская</w:t>
      </w:r>
      <w:proofErr w:type="spellEnd"/>
      <w:r w:rsidRPr="00AE2C09">
        <w:rPr>
          <w:rFonts w:ascii="Times New Roman" w:eastAsia="Times New Roman" w:hAnsi="Times New Roman" w:cs="Times New Roman"/>
          <w:sz w:val="28"/>
          <w:szCs w:val="28"/>
          <w:lang w:eastAsia="ru-RU"/>
        </w:rPr>
        <w:t xml:space="preserve"> ДЮСШ» в объеме 151 899,00 рублей, на приобретение спортивной формы, приобретение оцинкованных листов для ремонта кровли  «</w:t>
      </w:r>
      <w:proofErr w:type="spellStart"/>
      <w:r w:rsidRPr="00AE2C09">
        <w:rPr>
          <w:rFonts w:ascii="Times New Roman" w:eastAsia="Times New Roman" w:hAnsi="Times New Roman" w:cs="Times New Roman"/>
          <w:sz w:val="28"/>
          <w:szCs w:val="28"/>
          <w:lang w:eastAsia="ru-RU"/>
        </w:rPr>
        <w:t>Белоберезковская</w:t>
      </w:r>
      <w:proofErr w:type="spellEnd"/>
      <w:r w:rsidRPr="00AE2C09">
        <w:rPr>
          <w:rFonts w:ascii="Times New Roman" w:eastAsia="Times New Roman" w:hAnsi="Times New Roman" w:cs="Times New Roman"/>
          <w:sz w:val="28"/>
          <w:szCs w:val="28"/>
          <w:lang w:eastAsia="ru-RU"/>
        </w:rPr>
        <w:t xml:space="preserve"> ДЮСШ» в сумме 55 575,00 рублей.</w:t>
      </w:r>
      <w:proofErr w:type="gramEnd"/>
    </w:p>
    <w:p w:rsidR="00AE2C09" w:rsidRPr="00AE2C09" w:rsidRDefault="00AE2C09" w:rsidP="00AE2C09">
      <w:pPr>
        <w:spacing w:after="0"/>
        <w:ind w:firstLine="567"/>
        <w:jc w:val="both"/>
        <w:rPr>
          <w:rFonts w:ascii="Times New Roman" w:eastAsia="Times New Roman" w:hAnsi="Times New Roman" w:cs="Times New Roman"/>
          <w:sz w:val="28"/>
          <w:szCs w:val="28"/>
          <w:lang w:eastAsia="ru-RU"/>
        </w:rPr>
      </w:pPr>
      <w:r w:rsidRPr="00AE2C09">
        <w:rPr>
          <w:rFonts w:ascii="Times New Roman" w:eastAsia="Times New Roman" w:hAnsi="Times New Roman" w:cs="Times New Roman"/>
          <w:sz w:val="28"/>
          <w:szCs w:val="28"/>
          <w:lang w:eastAsia="ru-RU"/>
        </w:rPr>
        <w:t>Расходы по разделу</w:t>
      </w:r>
      <w:r w:rsidRPr="00AE2C09">
        <w:rPr>
          <w:rFonts w:ascii="Times New Roman" w:eastAsia="Times New Roman" w:hAnsi="Times New Roman" w:cs="Times New Roman"/>
          <w:b/>
          <w:bCs/>
          <w:sz w:val="28"/>
          <w:szCs w:val="28"/>
          <w:lang w:eastAsia="ru-RU"/>
        </w:rPr>
        <w:t xml:space="preserve"> 0800 «Культура, кинематография, средства массовой информации» </w:t>
      </w:r>
      <w:r w:rsidRPr="00AE2C09">
        <w:rPr>
          <w:rFonts w:ascii="Times New Roman" w:eastAsia="Times New Roman" w:hAnsi="Times New Roman" w:cs="Times New Roman"/>
          <w:sz w:val="28"/>
          <w:szCs w:val="28"/>
          <w:lang w:eastAsia="ru-RU"/>
        </w:rPr>
        <w:t>за 2020 год</w:t>
      </w:r>
      <w:r w:rsidRPr="00AE2C09">
        <w:rPr>
          <w:rFonts w:ascii="Times New Roman" w:eastAsia="Times New Roman" w:hAnsi="Times New Roman" w:cs="Times New Roman"/>
          <w:b/>
          <w:bCs/>
          <w:sz w:val="28"/>
          <w:szCs w:val="28"/>
          <w:lang w:eastAsia="ru-RU"/>
        </w:rPr>
        <w:t xml:space="preserve"> </w:t>
      </w:r>
      <w:r w:rsidRPr="00AE2C09">
        <w:rPr>
          <w:rFonts w:ascii="Times New Roman" w:eastAsia="Times New Roman" w:hAnsi="Times New Roman" w:cs="Times New Roman"/>
          <w:sz w:val="28"/>
          <w:szCs w:val="28"/>
          <w:lang w:eastAsia="ru-RU"/>
        </w:rPr>
        <w:t>при плане  - 45 763 790,02 рублей, исполнены - 45 431 961,61 рублей или 99,3%.</w:t>
      </w:r>
      <w:r w:rsidRPr="00AE2C09">
        <w:rPr>
          <w:rFonts w:ascii="Times New Roman" w:eastAsia="Times New Roman" w:hAnsi="Times New Roman" w:cs="Times New Roman"/>
          <w:iCs/>
          <w:sz w:val="28"/>
          <w:szCs w:val="28"/>
          <w:lang w:eastAsia="ru-RU"/>
        </w:rPr>
        <w:t xml:space="preserve"> Из общего объема ассигнований расходы </w:t>
      </w:r>
      <w:r w:rsidRPr="00AE2C09">
        <w:rPr>
          <w:rFonts w:ascii="Times New Roman" w:eastAsia="Times New Roman" w:hAnsi="Times New Roman" w:cs="Times New Roman"/>
          <w:iCs/>
          <w:sz w:val="28"/>
          <w:szCs w:val="28"/>
          <w:lang w:eastAsia="ru-RU"/>
        </w:rPr>
        <w:lastRenderedPageBreak/>
        <w:t>направлены на содержание 1 дома культуры со структурными подразделениями, 1 музея, 1 библиотеки.</w:t>
      </w:r>
      <w:r w:rsidRPr="00AE2C09">
        <w:rPr>
          <w:rFonts w:ascii="Times New Roman" w:eastAsia="Times New Roman" w:hAnsi="Times New Roman" w:cs="Times New Roman"/>
          <w:sz w:val="28"/>
          <w:szCs w:val="28"/>
          <w:lang w:eastAsia="ru-RU"/>
        </w:rPr>
        <w:t xml:space="preserve"> </w:t>
      </w:r>
      <w:proofErr w:type="gramStart"/>
      <w:r w:rsidRPr="00AE2C09">
        <w:rPr>
          <w:rFonts w:ascii="Times New Roman" w:eastAsia="Times New Roman" w:hAnsi="Times New Roman" w:cs="Times New Roman"/>
          <w:sz w:val="28"/>
          <w:szCs w:val="28"/>
          <w:lang w:eastAsia="ru-RU"/>
        </w:rPr>
        <w:t xml:space="preserve">По разделу 0801 учтены расходы по субсидии на выполнение муниципального задания - содержание </w:t>
      </w:r>
      <w:proofErr w:type="spellStart"/>
      <w:r w:rsidRPr="00AE2C09">
        <w:rPr>
          <w:rFonts w:ascii="Times New Roman" w:eastAsia="Times New Roman" w:hAnsi="Times New Roman" w:cs="Times New Roman"/>
          <w:sz w:val="28"/>
          <w:szCs w:val="28"/>
          <w:lang w:eastAsia="ru-RU"/>
        </w:rPr>
        <w:t>Трубчевской</w:t>
      </w:r>
      <w:proofErr w:type="spellEnd"/>
      <w:r w:rsidRPr="00AE2C09">
        <w:rPr>
          <w:rFonts w:ascii="Times New Roman" w:eastAsia="Times New Roman" w:hAnsi="Times New Roman" w:cs="Times New Roman"/>
          <w:sz w:val="28"/>
          <w:szCs w:val="28"/>
          <w:lang w:eastAsia="ru-RU"/>
        </w:rPr>
        <w:t xml:space="preserve"> </w:t>
      </w:r>
      <w:proofErr w:type="spellStart"/>
      <w:r w:rsidRPr="00AE2C09">
        <w:rPr>
          <w:rFonts w:ascii="Times New Roman" w:eastAsia="Times New Roman" w:hAnsi="Times New Roman" w:cs="Times New Roman"/>
          <w:sz w:val="28"/>
          <w:szCs w:val="28"/>
          <w:lang w:eastAsia="ru-RU"/>
        </w:rPr>
        <w:t>межпоселенческой</w:t>
      </w:r>
      <w:proofErr w:type="spellEnd"/>
      <w:r w:rsidRPr="00AE2C09">
        <w:rPr>
          <w:rFonts w:ascii="Times New Roman" w:eastAsia="Times New Roman" w:hAnsi="Times New Roman" w:cs="Times New Roman"/>
          <w:sz w:val="28"/>
          <w:szCs w:val="28"/>
          <w:lang w:eastAsia="ru-RU"/>
        </w:rPr>
        <w:t xml:space="preserve"> библиотеки и ее структурных подразделений (сельские библиотеки) за счет средств бюджета муниципального района; уплата имущественных налогов администрациями сельских поселений за имущество учреждений культуры, находящееся в собственности поселений (полномочия в области культуры переданы району – на з/плату и текущее содержание клубных учреждений;</w:t>
      </w:r>
      <w:proofErr w:type="gramEnd"/>
      <w:r w:rsidRPr="00AE2C09">
        <w:rPr>
          <w:rFonts w:ascii="Times New Roman" w:eastAsia="Times New Roman" w:hAnsi="Times New Roman" w:cs="Times New Roman"/>
          <w:sz w:val="28"/>
          <w:szCs w:val="28"/>
          <w:lang w:eastAsia="ru-RU"/>
        </w:rPr>
        <w:t xml:space="preserve"> субсидия на выполнение муниципального задания – уплата имущественных налогов Центра культуры и досуга г. Трубчевска за счет средств бюджета муниципального района</w:t>
      </w:r>
      <w:r w:rsidRPr="00AE2C09">
        <w:rPr>
          <w:rFonts w:ascii="Times New Roman" w:eastAsia="Times New Roman" w:hAnsi="Times New Roman" w:cs="Times New Roman"/>
          <w:i/>
          <w:sz w:val="28"/>
          <w:szCs w:val="28"/>
          <w:lang w:eastAsia="ru-RU"/>
        </w:rPr>
        <w:t>;</w:t>
      </w:r>
      <w:r w:rsidRPr="00AE2C09">
        <w:rPr>
          <w:rFonts w:ascii="Times New Roman" w:eastAsia="Times New Roman" w:hAnsi="Times New Roman" w:cs="Times New Roman"/>
          <w:sz w:val="28"/>
          <w:szCs w:val="28"/>
          <w:lang w:eastAsia="ru-RU"/>
        </w:rPr>
        <w:t xml:space="preserve"> субсидия на выполнение муниципального задания - текущее содержание Центра культуры и досуга </w:t>
      </w:r>
      <w:proofErr w:type="gramStart"/>
      <w:r w:rsidRPr="00AE2C09">
        <w:rPr>
          <w:rFonts w:ascii="Times New Roman" w:eastAsia="Times New Roman" w:hAnsi="Times New Roman" w:cs="Times New Roman"/>
          <w:sz w:val="28"/>
          <w:szCs w:val="28"/>
          <w:lang w:eastAsia="ru-RU"/>
        </w:rPr>
        <w:t>г</w:t>
      </w:r>
      <w:proofErr w:type="gramEnd"/>
      <w:r w:rsidRPr="00AE2C09">
        <w:rPr>
          <w:rFonts w:ascii="Times New Roman" w:eastAsia="Times New Roman" w:hAnsi="Times New Roman" w:cs="Times New Roman"/>
          <w:sz w:val="28"/>
          <w:szCs w:val="28"/>
          <w:lang w:eastAsia="ru-RU"/>
        </w:rPr>
        <w:t xml:space="preserve"> Трубчевска и его структурных подразделений (культурно-досуговых центров сельских поселений) за счет средств бюджетов сельских поселений, переданных в соответствии с заключенными соглашениями, в части обеспечения населения услугами учреждений культуры; меры </w:t>
      </w:r>
      <w:proofErr w:type="spellStart"/>
      <w:r w:rsidRPr="00AE2C09">
        <w:rPr>
          <w:rFonts w:ascii="Times New Roman" w:eastAsia="Times New Roman" w:hAnsi="Times New Roman" w:cs="Times New Roman"/>
          <w:sz w:val="28"/>
          <w:szCs w:val="28"/>
          <w:lang w:eastAsia="ru-RU"/>
        </w:rPr>
        <w:t>соцподдержки</w:t>
      </w:r>
      <w:proofErr w:type="spellEnd"/>
      <w:r w:rsidRPr="00AE2C09">
        <w:rPr>
          <w:rFonts w:ascii="Times New Roman" w:eastAsia="Times New Roman" w:hAnsi="Times New Roman" w:cs="Times New Roman"/>
          <w:sz w:val="28"/>
          <w:szCs w:val="28"/>
          <w:lang w:eastAsia="ru-RU"/>
        </w:rPr>
        <w:t xml:space="preserve"> по оплате жилья и коммунальных услуг отдельным категориям граждан, работающих в учреждениях культуры, находящихся в сельской местности или поселках городского типа на территории Брянской области; мероприятия по модернизации и эффективному развитию библиотечного дела </w:t>
      </w:r>
      <w:proofErr w:type="gramStart"/>
      <w:r w:rsidRPr="00AE2C09">
        <w:rPr>
          <w:rFonts w:ascii="Times New Roman" w:eastAsia="Times New Roman" w:hAnsi="Times New Roman" w:cs="Times New Roman"/>
          <w:sz w:val="28"/>
          <w:szCs w:val="28"/>
          <w:lang w:eastAsia="ru-RU"/>
        </w:rPr>
        <w:t>в</w:t>
      </w:r>
      <w:proofErr w:type="gramEnd"/>
      <w:r w:rsidRPr="00AE2C09">
        <w:rPr>
          <w:rFonts w:ascii="Times New Roman" w:eastAsia="Times New Roman" w:hAnsi="Times New Roman" w:cs="Times New Roman"/>
          <w:sz w:val="28"/>
          <w:szCs w:val="28"/>
          <w:lang w:eastAsia="ru-RU"/>
        </w:rPr>
        <w:t xml:space="preserve"> </w:t>
      </w:r>
      <w:proofErr w:type="gramStart"/>
      <w:r w:rsidRPr="00AE2C09">
        <w:rPr>
          <w:rFonts w:ascii="Times New Roman" w:eastAsia="Times New Roman" w:hAnsi="Times New Roman" w:cs="Times New Roman"/>
          <w:sz w:val="28"/>
          <w:szCs w:val="28"/>
          <w:lang w:eastAsia="ru-RU"/>
        </w:rPr>
        <w:t>Трубчевском</w:t>
      </w:r>
      <w:proofErr w:type="gramEnd"/>
      <w:r w:rsidRPr="00AE2C09">
        <w:rPr>
          <w:rFonts w:ascii="Times New Roman" w:eastAsia="Times New Roman" w:hAnsi="Times New Roman" w:cs="Times New Roman"/>
          <w:sz w:val="28"/>
          <w:szCs w:val="28"/>
          <w:lang w:eastAsia="ru-RU"/>
        </w:rPr>
        <w:t xml:space="preserve"> муниципальном  районе. </w:t>
      </w:r>
      <w:proofErr w:type="gramStart"/>
      <w:r w:rsidRPr="00AE2C09">
        <w:rPr>
          <w:rFonts w:ascii="Times New Roman" w:eastAsia="Times New Roman" w:hAnsi="Times New Roman" w:cs="Times New Roman"/>
          <w:sz w:val="28"/>
          <w:szCs w:val="28"/>
          <w:lang w:eastAsia="ru-RU"/>
        </w:rPr>
        <w:t xml:space="preserve">За счет средств областного бюджета в рамках реализации мероприятий "Поддержка отрасли культура" дополнительно выделены денежные средства на поддержку центральная библиотека МЦБ </w:t>
      </w:r>
      <w:proofErr w:type="spellStart"/>
      <w:r w:rsidRPr="00AE2C09">
        <w:rPr>
          <w:rFonts w:ascii="Times New Roman" w:eastAsia="Times New Roman" w:hAnsi="Times New Roman" w:cs="Times New Roman"/>
          <w:sz w:val="28"/>
          <w:szCs w:val="28"/>
          <w:lang w:eastAsia="ru-RU"/>
        </w:rPr>
        <w:t>Трубчевского</w:t>
      </w:r>
      <w:proofErr w:type="spellEnd"/>
      <w:r w:rsidRPr="00AE2C09">
        <w:rPr>
          <w:rFonts w:ascii="Times New Roman" w:eastAsia="Times New Roman" w:hAnsi="Times New Roman" w:cs="Times New Roman"/>
          <w:sz w:val="28"/>
          <w:szCs w:val="28"/>
          <w:lang w:eastAsia="ru-RU"/>
        </w:rPr>
        <w:t xml:space="preserve"> района 74 592,00 рублей,  обособленному структурному подразделению детской библиотеки в сумме 74 593,00 рублей, </w:t>
      </w:r>
      <w:proofErr w:type="spellStart"/>
      <w:r w:rsidRPr="00AE2C09">
        <w:rPr>
          <w:rFonts w:ascii="Times New Roman" w:eastAsia="Times New Roman" w:hAnsi="Times New Roman" w:cs="Times New Roman"/>
          <w:sz w:val="28"/>
          <w:szCs w:val="28"/>
          <w:lang w:eastAsia="ru-RU"/>
        </w:rPr>
        <w:t>Усохскому</w:t>
      </w:r>
      <w:proofErr w:type="spellEnd"/>
      <w:r w:rsidRPr="00AE2C09">
        <w:rPr>
          <w:rFonts w:ascii="Times New Roman" w:eastAsia="Times New Roman" w:hAnsi="Times New Roman" w:cs="Times New Roman"/>
          <w:sz w:val="28"/>
          <w:szCs w:val="28"/>
          <w:lang w:eastAsia="ru-RU"/>
        </w:rPr>
        <w:t xml:space="preserve"> дому культуры - 100 000,00 рублей, на отдельные мероприятия по ремонту МБУК «</w:t>
      </w:r>
      <w:proofErr w:type="spellStart"/>
      <w:r w:rsidRPr="00AE2C09">
        <w:rPr>
          <w:rFonts w:ascii="Times New Roman" w:eastAsia="Times New Roman" w:hAnsi="Times New Roman" w:cs="Times New Roman"/>
          <w:sz w:val="28"/>
          <w:szCs w:val="28"/>
          <w:lang w:eastAsia="ru-RU"/>
        </w:rPr>
        <w:t>Трубчевский</w:t>
      </w:r>
      <w:proofErr w:type="spellEnd"/>
      <w:r w:rsidRPr="00AE2C09">
        <w:rPr>
          <w:rFonts w:ascii="Times New Roman" w:eastAsia="Times New Roman" w:hAnsi="Times New Roman" w:cs="Times New Roman"/>
          <w:sz w:val="28"/>
          <w:szCs w:val="28"/>
          <w:lang w:eastAsia="ru-RU"/>
        </w:rPr>
        <w:t xml:space="preserve"> </w:t>
      </w:r>
      <w:proofErr w:type="spellStart"/>
      <w:r w:rsidRPr="00AE2C09">
        <w:rPr>
          <w:rFonts w:ascii="Times New Roman" w:eastAsia="Times New Roman" w:hAnsi="Times New Roman" w:cs="Times New Roman"/>
          <w:sz w:val="28"/>
          <w:szCs w:val="28"/>
          <w:lang w:eastAsia="ru-RU"/>
        </w:rPr>
        <w:t>межпоселенческий</w:t>
      </w:r>
      <w:proofErr w:type="spellEnd"/>
      <w:r w:rsidRPr="00AE2C09">
        <w:rPr>
          <w:rFonts w:ascii="Times New Roman" w:eastAsia="Times New Roman" w:hAnsi="Times New Roman" w:cs="Times New Roman"/>
          <w:sz w:val="28"/>
          <w:szCs w:val="28"/>
          <w:lang w:eastAsia="ru-RU"/>
        </w:rPr>
        <w:t xml:space="preserve"> Центр культуры и отдыха» в объеме 1 000 000,00 рублей</w:t>
      </w:r>
      <w:proofErr w:type="gramEnd"/>
      <w:r w:rsidRPr="00AE2C09">
        <w:rPr>
          <w:rFonts w:ascii="Times New Roman" w:eastAsia="Times New Roman" w:hAnsi="Times New Roman" w:cs="Times New Roman"/>
          <w:sz w:val="28"/>
          <w:szCs w:val="28"/>
          <w:lang w:eastAsia="ru-RU"/>
        </w:rPr>
        <w:t>. На укрепление материально-технической базы домов культуры в населенных пунктах с численностью населения до 50 тыс. человек - 63 830,00 рублей.</w:t>
      </w:r>
    </w:p>
    <w:p w:rsidR="00AE2C09" w:rsidRPr="00AE2C09" w:rsidRDefault="00AE2C09" w:rsidP="00AE2C09">
      <w:pPr>
        <w:spacing w:after="0"/>
        <w:ind w:firstLine="567"/>
        <w:jc w:val="both"/>
        <w:rPr>
          <w:rFonts w:ascii="Times New Roman" w:eastAsia="Times New Roman" w:hAnsi="Times New Roman" w:cs="Times New Roman"/>
          <w:sz w:val="28"/>
          <w:szCs w:val="28"/>
          <w:lang w:eastAsia="ru-RU"/>
        </w:rPr>
      </w:pPr>
      <w:r w:rsidRPr="00AE2C09">
        <w:rPr>
          <w:rFonts w:ascii="Times New Roman" w:eastAsia="Times New Roman" w:hAnsi="Times New Roman" w:cs="Times New Roman"/>
          <w:sz w:val="28"/>
          <w:szCs w:val="28"/>
          <w:lang w:eastAsia="ru-RU"/>
        </w:rPr>
        <w:t xml:space="preserve">         Расходы</w:t>
      </w:r>
      <w:r w:rsidRPr="00AE2C09">
        <w:rPr>
          <w:rFonts w:ascii="Times New Roman" w:eastAsia="Times New Roman" w:hAnsi="Times New Roman" w:cs="Times New Roman"/>
          <w:b/>
          <w:bCs/>
          <w:sz w:val="28"/>
          <w:szCs w:val="28"/>
          <w:lang w:eastAsia="ru-RU"/>
        </w:rPr>
        <w:t xml:space="preserve"> по разделу  1000 «Социальная политика» </w:t>
      </w:r>
      <w:r w:rsidRPr="00AE2C09">
        <w:rPr>
          <w:rFonts w:ascii="Times New Roman" w:eastAsia="Times New Roman" w:hAnsi="Times New Roman" w:cs="Times New Roman"/>
          <w:sz w:val="28"/>
          <w:szCs w:val="28"/>
          <w:lang w:eastAsia="ru-RU"/>
        </w:rPr>
        <w:t>при плане - 23 276 145,88 рублей, исполнены  -18 824 271,14 рублей или 80,9%.</w:t>
      </w:r>
    </w:p>
    <w:p w:rsidR="00AE2C09" w:rsidRPr="00AE2C09" w:rsidRDefault="00AE2C09" w:rsidP="00AE2C09">
      <w:pPr>
        <w:spacing w:after="0"/>
        <w:ind w:firstLine="567"/>
        <w:jc w:val="both"/>
        <w:rPr>
          <w:rFonts w:ascii="Times New Roman" w:eastAsia="Times New Roman" w:hAnsi="Times New Roman" w:cs="Times New Roman"/>
          <w:sz w:val="28"/>
          <w:szCs w:val="28"/>
          <w:lang w:eastAsia="ru-RU"/>
        </w:rPr>
      </w:pPr>
      <w:r w:rsidRPr="00AE2C09">
        <w:rPr>
          <w:rFonts w:ascii="Times New Roman" w:eastAsia="Times New Roman" w:hAnsi="Times New Roman" w:cs="Times New Roman"/>
          <w:sz w:val="28"/>
          <w:szCs w:val="28"/>
          <w:lang w:eastAsia="ru-RU"/>
        </w:rPr>
        <w:t xml:space="preserve">        По подразделу</w:t>
      </w:r>
      <w:r w:rsidRPr="00AE2C09">
        <w:rPr>
          <w:rFonts w:ascii="Times New Roman" w:eastAsia="Times New Roman" w:hAnsi="Times New Roman" w:cs="Times New Roman"/>
          <w:b/>
          <w:bCs/>
          <w:sz w:val="28"/>
          <w:szCs w:val="28"/>
          <w:lang w:eastAsia="ru-RU"/>
        </w:rPr>
        <w:t xml:space="preserve"> 1001 «Пенсионное обеспечение» </w:t>
      </w:r>
      <w:r w:rsidRPr="00AE2C09">
        <w:rPr>
          <w:rFonts w:ascii="Times New Roman" w:eastAsia="Times New Roman" w:hAnsi="Times New Roman" w:cs="Times New Roman"/>
          <w:sz w:val="28"/>
          <w:szCs w:val="28"/>
          <w:lang w:eastAsia="ru-RU"/>
        </w:rPr>
        <w:t>расходы при</w:t>
      </w:r>
      <w:r w:rsidRPr="00AE2C09">
        <w:rPr>
          <w:rFonts w:ascii="Times New Roman" w:eastAsia="Times New Roman" w:hAnsi="Times New Roman" w:cs="Times New Roman"/>
          <w:b/>
          <w:bCs/>
          <w:sz w:val="28"/>
          <w:szCs w:val="28"/>
          <w:lang w:eastAsia="ru-RU"/>
        </w:rPr>
        <w:t xml:space="preserve"> </w:t>
      </w:r>
      <w:r w:rsidRPr="00AE2C09">
        <w:rPr>
          <w:rFonts w:ascii="Times New Roman" w:eastAsia="Times New Roman" w:hAnsi="Times New Roman" w:cs="Times New Roman"/>
          <w:sz w:val="28"/>
          <w:szCs w:val="28"/>
          <w:lang w:eastAsia="ru-RU"/>
        </w:rPr>
        <w:t>плане  - 6 064 657,83 рублей, исполнено – 6 064 657,83 рублей, или 100,0% - доплата к пенсии муниципальным служащим.</w:t>
      </w:r>
    </w:p>
    <w:p w:rsidR="00AE2C09" w:rsidRPr="00AE2C09" w:rsidRDefault="00AE2C09" w:rsidP="00AE2C09">
      <w:pPr>
        <w:spacing w:after="0"/>
        <w:ind w:firstLine="567"/>
        <w:jc w:val="both"/>
        <w:rPr>
          <w:rFonts w:ascii="Times New Roman" w:eastAsia="Times New Roman" w:hAnsi="Times New Roman" w:cs="Times New Roman"/>
          <w:sz w:val="28"/>
          <w:szCs w:val="28"/>
          <w:lang w:eastAsia="ru-RU"/>
        </w:rPr>
      </w:pPr>
      <w:r w:rsidRPr="00AE2C09">
        <w:rPr>
          <w:rFonts w:ascii="Times New Roman" w:eastAsia="Times New Roman" w:hAnsi="Times New Roman" w:cs="Times New Roman"/>
          <w:sz w:val="28"/>
          <w:szCs w:val="28"/>
          <w:lang w:eastAsia="ru-RU"/>
        </w:rPr>
        <w:t xml:space="preserve">      По подразделу </w:t>
      </w:r>
      <w:r w:rsidRPr="00AE2C09">
        <w:rPr>
          <w:rFonts w:ascii="Times New Roman" w:eastAsia="Times New Roman" w:hAnsi="Times New Roman" w:cs="Times New Roman"/>
          <w:b/>
          <w:sz w:val="28"/>
          <w:szCs w:val="28"/>
          <w:lang w:eastAsia="ru-RU"/>
        </w:rPr>
        <w:t>1003 «Социальное обеспечение населения»</w:t>
      </w:r>
      <w:r w:rsidRPr="00AE2C09">
        <w:rPr>
          <w:rFonts w:ascii="Times New Roman" w:eastAsia="Times New Roman" w:hAnsi="Times New Roman" w:cs="Times New Roman"/>
          <w:sz w:val="28"/>
          <w:szCs w:val="28"/>
          <w:lang w:eastAsia="ru-RU"/>
        </w:rPr>
        <w:t> расходы при плане - 116 400,00 рублей, исполнено – 89 400,00 рублей, или 76,8%. </w:t>
      </w:r>
    </w:p>
    <w:p w:rsidR="00AE2C09" w:rsidRPr="00AE2C09" w:rsidRDefault="00AE2C09" w:rsidP="00AE2C09">
      <w:pPr>
        <w:spacing w:after="0"/>
        <w:ind w:firstLine="567"/>
        <w:jc w:val="both"/>
        <w:rPr>
          <w:rFonts w:ascii="Times New Roman" w:eastAsia="Times New Roman" w:hAnsi="Times New Roman" w:cs="Times New Roman"/>
          <w:sz w:val="28"/>
          <w:szCs w:val="28"/>
          <w:lang w:eastAsia="ru-RU"/>
        </w:rPr>
      </w:pPr>
      <w:r w:rsidRPr="00AE2C09">
        <w:rPr>
          <w:rFonts w:ascii="Times New Roman" w:eastAsia="Times New Roman" w:hAnsi="Times New Roman" w:cs="Times New Roman"/>
          <w:sz w:val="28"/>
          <w:szCs w:val="28"/>
          <w:lang w:eastAsia="ru-RU"/>
        </w:rPr>
        <w:t xml:space="preserve">      По подразделу</w:t>
      </w:r>
      <w:r w:rsidRPr="00AE2C09">
        <w:rPr>
          <w:rFonts w:ascii="Times New Roman" w:eastAsia="Times New Roman" w:hAnsi="Times New Roman" w:cs="Times New Roman"/>
          <w:b/>
          <w:bCs/>
          <w:sz w:val="28"/>
          <w:szCs w:val="28"/>
          <w:lang w:eastAsia="ru-RU"/>
        </w:rPr>
        <w:t xml:space="preserve"> 1004 «Охрана семьи и детства»</w:t>
      </w:r>
      <w:r w:rsidRPr="00AE2C09">
        <w:rPr>
          <w:rFonts w:ascii="Times New Roman" w:eastAsia="Times New Roman" w:hAnsi="Times New Roman" w:cs="Times New Roman"/>
          <w:b/>
          <w:bCs/>
          <w:i/>
          <w:iCs/>
          <w:sz w:val="28"/>
          <w:szCs w:val="28"/>
          <w:lang w:eastAsia="ru-RU"/>
        </w:rPr>
        <w:t xml:space="preserve"> </w:t>
      </w:r>
      <w:r w:rsidRPr="00AE2C09">
        <w:rPr>
          <w:rFonts w:ascii="Times New Roman" w:eastAsia="Times New Roman" w:hAnsi="Times New Roman" w:cs="Times New Roman"/>
          <w:sz w:val="28"/>
          <w:szCs w:val="28"/>
          <w:lang w:eastAsia="ru-RU"/>
        </w:rPr>
        <w:t xml:space="preserve">расходы при плане  - 14 652 902,05 рублей, исполнено -10 284 027,31 рублей или 70,2% - субвенция из областного бюджета на выплату единовременных пособий при всех формах устройства детей, лишенных родительского попечения, в семью; субвенция из </w:t>
      </w:r>
      <w:r w:rsidRPr="00AE2C09">
        <w:rPr>
          <w:rFonts w:ascii="Times New Roman" w:eastAsia="Times New Roman" w:hAnsi="Times New Roman" w:cs="Times New Roman"/>
          <w:sz w:val="28"/>
          <w:szCs w:val="28"/>
          <w:lang w:eastAsia="ru-RU"/>
        </w:rPr>
        <w:lastRenderedPageBreak/>
        <w:t>областного бюджета на обеспечение жилыми помещениями детей-сирот, детей, оставшихся без попечения родителей, а также детей, находящихся под опекой (попечительством), не имеющих закрепленного жилого помещения; субвенция из областного бюджета на компенсацию части родительской платы за содержание ребенка в образовательных учреждениях; субвенция из областного бюджета на выплату ежемесячных денежных средств на содержание и проезд ребёнка, переданного на воспитание в семью опекуна (попечителя), приёмную семью, а также вознаграждение приёмным родителям.</w:t>
      </w:r>
    </w:p>
    <w:p w:rsidR="00AE2C09" w:rsidRPr="00AE2C09" w:rsidRDefault="00AE2C09" w:rsidP="00AE2C09">
      <w:pPr>
        <w:spacing w:after="100" w:afterAutospacing="1"/>
        <w:ind w:firstLine="567"/>
        <w:jc w:val="both"/>
        <w:rPr>
          <w:rFonts w:ascii="Times New Roman" w:eastAsia="Times New Roman" w:hAnsi="Times New Roman" w:cs="Times New Roman"/>
          <w:sz w:val="28"/>
          <w:szCs w:val="28"/>
          <w:lang w:eastAsia="ru-RU"/>
        </w:rPr>
      </w:pPr>
      <w:r w:rsidRPr="00AE2C09">
        <w:rPr>
          <w:rFonts w:ascii="Times New Roman" w:eastAsia="Times New Roman" w:hAnsi="Times New Roman" w:cs="Times New Roman"/>
          <w:sz w:val="28"/>
          <w:szCs w:val="28"/>
          <w:lang w:eastAsia="ru-RU"/>
        </w:rPr>
        <w:t xml:space="preserve">     По подразделу 1006 «Другие вопросы в области социальной политики» расходы при  плане -  2 442 186,00 рублей, исполнено - 2 386 186,00 рублей, или 97,7%. - субвенция из областного бюджета на осуществление деятельности по профилактике безнадзорности правонарушений несовершеннолетних; субвенция из областного бюджета на организацию и осуществление деятельности по опеке и попечительства. </w:t>
      </w:r>
    </w:p>
    <w:p w:rsidR="00AE2C09" w:rsidRPr="00AE2C09" w:rsidRDefault="00AE2C09" w:rsidP="00AE2C09">
      <w:pPr>
        <w:spacing w:before="100" w:beforeAutospacing="1" w:after="100" w:afterAutospacing="1"/>
        <w:ind w:firstLine="567"/>
        <w:jc w:val="center"/>
        <w:rPr>
          <w:rFonts w:ascii="Times New Roman" w:eastAsia="Times New Roman" w:hAnsi="Times New Roman" w:cs="Times New Roman"/>
          <w:sz w:val="28"/>
          <w:szCs w:val="28"/>
          <w:lang w:eastAsia="ru-RU"/>
        </w:rPr>
      </w:pPr>
      <w:r w:rsidRPr="00AE2C09">
        <w:rPr>
          <w:rFonts w:ascii="Times New Roman" w:eastAsia="Times New Roman" w:hAnsi="Times New Roman" w:cs="Times New Roman"/>
          <w:b/>
          <w:sz w:val="28"/>
          <w:szCs w:val="28"/>
          <w:lang w:eastAsia="ru-RU"/>
        </w:rPr>
        <w:t>1100 «Физическая культура и спорт»</w:t>
      </w:r>
    </w:p>
    <w:p w:rsidR="00AE2C09" w:rsidRPr="00AE2C09" w:rsidRDefault="00AE2C09" w:rsidP="00AE2C09">
      <w:pPr>
        <w:spacing w:before="100" w:beforeAutospacing="1" w:after="100" w:afterAutospacing="1"/>
        <w:ind w:firstLine="567"/>
        <w:jc w:val="both"/>
        <w:rPr>
          <w:rFonts w:ascii="Times New Roman" w:eastAsia="Times New Roman" w:hAnsi="Times New Roman" w:cs="Times New Roman"/>
          <w:sz w:val="28"/>
          <w:szCs w:val="28"/>
          <w:lang w:eastAsia="ru-RU"/>
        </w:rPr>
      </w:pPr>
      <w:r w:rsidRPr="00AE2C09">
        <w:rPr>
          <w:rFonts w:ascii="Times New Roman" w:eastAsia="Times New Roman" w:hAnsi="Times New Roman" w:cs="Times New Roman"/>
          <w:sz w:val="28"/>
          <w:szCs w:val="28"/>
          <w:lang w:eastAsia="ru-RU"/>
        </w:rPr>
        <w:t>Расходы по разделу "Физическая культура и спорт" за 2020 год при плане - 13 100 989,93  рублей, исполнено – 13 100 089,93 рублей или 100,0%. </w:t>
      </w:r>
    </w:p>
    <w:p w:rsidR="00AE2C09" w:rsidRPr="00AE2C09" w:rsidRDefault="00AE2C09" w:rsidP="00AE2C09">
      <w:pPr>
        <w:spacing w:before="100" w:beforeAutospacing="1" w:after="100" w:afterAutospacing="1"/>
        <w:ind w:firstLine="567"/>
        <w:jc w:val="center"/>
        <w:rPr>
          <w:rFonts w:ascii="Times New Roman" w:eastAsia="Times New Roman" w:hAnsi="Times New Roman" w:cs="Times New Roman"/>
          <w:sz w:val="28"/>
          <w:szCs w:val="28"/>
          <w:lang w:eastAsia="ru-RU"/>
        </w:rPr>
      </w:pPr>
      <w:r w:rsidRPr="00AE2C09">
        <w:rPr>
          <w:rFonts w:ascii="Times New Roman" w:eastAsia="Times New Roman" w:hAnsi="Times New Roman" w:cs="Times New Roman"/>
          <w:b/>
          <w:bCs/>
          <w:iCs/>
          <w:sz w:val="28"/>
          <w:szCs w:val="28"/>
          <w:lang w:eastAsia="ru-RU"/>
        </w:rPr>
        <w:t>Раздел 1300 «Обслуживание государственного и муниципального долга»</w:t>
      </w:r>
    </w:p>
    <w:p w:rsidR="00AE2C09" w:rsidRPr="00AE2C09" w:rsidRDefault="00AE2C09" w:rsidP="00AE2C09">
      <w:pPr>
        <w:spacing w:before="100" w:beforeAutospacing="1" w:after="100" w:afterAutospacing="1"/>
        <w:ind w:firstLine="567"/>
        <w:jc w:val="both"/>
        <w:rPr>
          <w:rFonts w:ascii="Times New Roman" w:eastAsia="Times New Roman" w:hAnsi="Times New Roman" w:cs="Times New Roman"/>
          <w:i/>
          <w:sz w:val="28"/>
          <w:szCs w:val="28"/>
          <w:lang w:eastAsia="ru-RU"/>
        </w:rPr>
      </w:pPr>
      <w:r w:rsidRPr="00AE2C09">
        <w:rPr>
          <w:rFonts w:ascii="Times New Roman" w:eastAsia="Times New Roman" w:hAnsi="Times New Roman" w:cs="Times New Roman"/>
          <w:sz w:val="28"/>
          <w:szCs w:val="28"/>
          <w:lang w:eastAsia="ru-RU"/>
        </w:rPr>
        <w:t xml:space="preserve">Расходы по разделу </w:t>
      </w:r>
      <w:r w:rsidRPr="00AE2C09">
        <w:rPr>
          <w:rFonts w:ascii="Times New Roman" w:eastAsia="Times New Roman" w:hAnsi="Times New Roman" w:cs="Times New Roman"/>
          <w:b/>
          <w:bCs/>
          <w:sz w:val="28"/>
          <w:szCs w:val="28"/>
          <w:lang w:eastAsia="ru-RU"/>
        </w:rPr>
        <w:t>1300 «Обслуживание государственного и муниципального долга»</w:t>
      </w:r>
      <w:r w:rsidRPr="00AE2C09">
        <w:rPr>
          <w:rFonts w:ascii="Times New Roman" w:eastAsia="Times New Roman" w:hAnsi="Times New Roman" w:cs="Times New Roman"/>
          <w:sz w:val="28"/>
          <w:szCs w:val="28"/>
          <w:lang w:eastAsia="ru-RU"/>
        </w:rPr>
        <w:t xml:space="preserve"> при плане  - 353 111,29 рублей,  исполнено - 353 111,29 рублей, или 100,0%.- уплата процентов по кредитам, полученным в ПАО «Сбербанк России».</w:t>
      </w:r>
      <w:r w:rsidRPr="00AE2C09">
        <w:rPr>
          <w:rFonts w:ascii="Times New Roman" w:eastAsia="Times New Roman" w:hAnsi="Times New Roman" w:cs="Times New Roman"/>
          <w:b/>
          <w:sz w:val="28"/>
          <w:szCs w:val="28"/>
          <w:lang w:eastAsia="ru-RU"/>
        </w:rPr>
        <w:t xml:space="preserve">                                              </w:t>
      </w:r>
    </w:p>
    <w:p w:rsidR="00AE2C09" w:rsidRPr="00AE2C09" w:rsidRDefault="00AE2C09" w:rsidP="00AE2C09">
      <w:pPr>
        <w:spacing w:after="0"/>
        <w:ind w:firstLine="567"/>
        <w:jc w:val="center"/>
        <w:rPr>
          <w:rFonts w:ascii="Times New Roman" w:eastAsia="Times New Roman" w:hAnsi="Times New Roman" w:cs="Times New Roman"/>
          <w:b/>
          <w:sz w:val="28"/>
          <w:szCs w:val="28"/>
          <w:lang w:eastAsia="ru-RU"/>
        </w:rPr>
      </w:pPr>
      <w:r w:rsidRPr="00AE2C09">
        <w:rPr>
          <w:rFonts w:ascii="Times New Roman" w:eastAsia="Times New Roman" w:hAnsi="Times New Roman" w:cs="Times New Roman"/>
          <w:b/>
          <w:sz w:val="28"/>
          <w:szCs w:val="28"/>
          <w:lang w:eastAsia="ru-RU"/>
        </w:rPr>
        <w:t>1400 «Межбюджетные трансферты общего характера бюджетам субъектов Российской федерации и муниципальных образований»</w:t>
      </w:r>
    </w:p>
    <w:p w:rsidR="00AE2C09" w:rsidRPr="00AE2C09" w:rsidRDefault="00AE2C09" w:rsidP="00AE2C09">
      <w:pPr>
        <w:spacing w:after="0"/>
        <w:ind w:firstLine="567"/>
        <w:jc w:val="both"/>
        <w:rPr>
          <w:rFonts w:ascii="Times New Roman" w:eastAsia="Times New Roman" w:hAnsi="Times New Roman" w:cs="Times New Roman"/>
          <w:b/>
          <w:sz w:val="28"/>
          <w:szCs w:val="28"/>
          <w:lang w:eastAsia="ru-RU"/>
        </w:rPr>
      </w:pPr>
    </w:p>
    <w:p w:rsidR="00AE2C09" w:rsidRPr="00AE2C09" w:rsidRDefault="00AE2C09" w:rsidP="00AE2C09">
      <w:pPr>
        <w:spacing w:after="0"/>
        <w:ind w:firstLine="567"/>
        <w:jc w:val="both"/>
        <w:rPr>
          <w:rFonts w:ascii="Times New Roman" w:eastAsia="Times New Roman" w:hAnsi="Times New Roman" w:cs="Times New Roman"/>
          <w:sz w:val="28"/>
          <w:szCs w:val="28"/>
          <w:lang w:eastAsia="ru-RU"/>
        </w:rPr>
      </w:pPr>
      <w:r w:rsidRPr="00AE2C09">
        <w:rPr>
          <w:rFonts w:ascii="Times New Roman" w:eastAsia="Times New Roman" w:hAnsi="Times New Roman" w:cs="Times New Roman"/>
          <w:sz w:val="28"/>
          <w:szCs w:val="28"/>
          <w:lang w:eastAsia="ru-RU"/>
        </w:rPr>
        <w:t>Расходы по разделу 14 «Межбюджетные трансферты» составили в 2020 году - 4 793 000,00 рублей, удельный вес в общем объеме расходов - 0,9 %.</w:t>
      </w:r>
    </w:p>
    <w:p w:rsidR="00AE2C09" w:rsidRPr="00AE2C09" w:rsidRDefault="00AE2C09" w:rsidP="00AE2C09">
      <w:pPr>
        <w:spacing w:after="0"/>
        <w:ind w:firstLine="567"/>
        <w:jc w:val="both"/>
        <w:rPr>
          <w:rFonts w:ascii="Times New Roman" w:eastAsia="Times New Roman" w:hAnsi="Times New Roman" w:cs="Times New Roman"/>
          <w:sz w:val="28"/>
          <w:szCs w:val="28"/>
          <w:lang w:eastAsia="ru-RU"/>
        </w:rPr>
      </w:pPr>
      <w:r w:rsidRPr="00AE2C09">
        <w:rPr>
          <w:rFonts w:ascii="Times New Roman" w:eastAsia="Times New Roman" w:hAnsi="Times New Roman" w:cs="Times New Roman"/>
          <w:sz w:val="28"/>
          <w:szCs w:val="28"/>
          <w:lang w:eastAsia="ru-RU"/>
        </w:rPr>
        <w:t>- по подразделу 1401 «Дотации на выравнивание бюджетной обеспеченности субъектов Российской Федерации и муниципальных образований» - 1433 000,00 рублей - отражены передаваемые в бюджеты поселений дотации на выравнивание бюджетной обеспеченности;</w:t>
      </w:r>
    </w:p>
    <w:p w:rsidR="00AE2C09" w:rsidRPr="00AE2C09" w:rsidRDefault="00AE2C09" w:rsidP="00AE2C09">
      <w:pPr>
        <w:spacing w:after="0"/>
        <w:ind w:firstLine="567"/>
        <w:jc w:val="both"/>
        <w:rPr>
          <w:rFonts w:ascii="Times New Roman" w:eastAsia="Times New Roman" w:hAnsi="Times New Roman" w:cs="Times New Roman"/>
          <w:sz w:val="28"/>
          <w:szCs w:val="28"/>
          <w:lang w:eastAsia="ru-RU"/>
        </w:rPr>
      </w:pPr>
      <w:r w:rsidRPr="00AE2C09">
        <w:rPr>
          <w:rFonts w:ascii="Times New Roman" w:eastAsia="Times New Roman" w:hAnsi="Times New Roman" w:cs="Times New Roman"/>
          <w:sz w:val="28"/>
          <w:szCs w:val="28"/>
          <w:lang w:eastAsia="ru-RU"/>
        </w:rPr>
        <w:t>- по подразделу 1402 «Иные дотации» - 3 360 000,00 рублей отражена финансовая помощь бюджетам поселений.</w:t>
      </w:r>
    </w:p>
    <w:p w:rsidR="00AE2C09" w:rsidRPr="00AE2C09" w:rsidRDefault="00AE2C09" w:rsidP="00AE2C09">
      <w:pPr>
        <w:autoSpaceDE w:val="0"/>
        <w:autoSpaceDN w:val="0"/>
        <w:adjustRightInd w:val="0"/>
        <w:spacing w:after="0"/>
        <w:ind w:firstLine="567"/>
        <w:jc w:val="both"/>
        <w:rPr>
          <w:rFonts w:ascii="Times New Roman" w:eastAsia="Times New Roman" w:hAnsi="Times New Roman" w:cs="Times New Roman"/>
          <w:iCs/>
          <w:sz w:val="28"/>
          <w:szCs w:val="28"/>
          <w:lang w:eastAsia="ru-RU"/>
        </w:rPr>
      </w:pPr>
      <w:r w:rsidRPr="00AE2C09">
        <w:rPr>
          <w:rFonts w:ascii="Times New Roman" w:eastAsia="Times New Roman" w:hAnsi="Times New Roman" w:cs="Times New Roman"/>
          <w:iCs/>
          <w:sz w:val="28"/>
          <w:szCs w:val="28"/>
          <w:lang w:eastAsia="ru-RU"/>
        </w:rPr>
        <w:lastRenderedPageBreak/>
        <w:t xml:space="preserve">        В разрезе главных распорядителей средств районного бюджета исполнение расходной части в 2020 году в сравнении с предыдущим отчетным периодом характеризовалось следующими показателями.</w:t>
      </w:r>
    </w:p>
    <w:p w:rsidR="00CA054E" w:rsidRDefault="00CA054E" w:rsidP="00AE2C09">
      <w:pPr>
        <w:spacing w:after="0"/>
        <w:ind w:firstLine="567"/>
        <w:jc w:val="center"/>
        <w:rPr>
          <w:rFonts w:ascii="Times New Roman" w:hAnsi="Times New Roman" w:cs="Times New Roman"/>
          <w:sz w:val="26"/>
          <w:szCs w:val="26"/>
        </w:rPr>
      </w:pPr>
    </w:p>
    <w:p w:rsidR="005776D6" w:rsidRPr="000B6CDC" w:rsidRDefault="003D4B02" w:rsidP="00AE2C09">
      <w:pPr>
        <w:spacing w:after="0"/>
        <w:ind w:firstLine="567"/>
        <w:jc w:val="center"/>
        <w:rPr>
          <w:rFonts w:ascii="Times New Roman" w:hAnsi="Times New Roman" w:cs="Times New Roman"/>
          <w:sz w:val="28"/>
          <w:szCs w:val="28"/>
        </w:rPr>
      </w:pPr>
      <w:r w:rsidRPr="000B6CDC">
        <w:rPr>
          <w:rFonts w:ascii="Times New Roman" w:hAnsi="Times New Roman" w:cs="Times New Roman"/>
          <w:sz w:val="28"/>
          <w:szCs w:val="28"/>
        </w:rPr>
        <w:t>Исполнение расходов  бюджета района</w:t>
      </w:r>
    </w:p>
    <w:p w:rsidR="003D4B02" w:rsidRPr="000B6CDC" w:rsidRDefault="003D4B02" w:rsidP="00AE2C09">
      <w:pPr>
        <w:spacing w:after="0"/>
        <w:ind w:firstLine="567"/>
        <w:jc w:val="center"/>
        <w:rPr>
          <w:rFonts w:ascii="Times New Roman" w:hAnsi="Times New Roman" w:cs="Times New Roman"/>
          <w:sz w:val="28"/>
          <w:szCs w:val="28"/>
        </w:rPr>
      </w:pPr>
      <w:r w:rsidRPr="000B6CDC">
        <w:rPr>
          <w:rFonts w:ascii="Times New Roman" w:hAnsi="Times New Roman" w:cs="Times New Roman"/>
          <w:sz w:val="28"/>
          <w:szCs w:val="28"/>
        </w:rPr>
        <w:t>по ведомств</w:t>
      </w:r>
      <w:r w:rsidR="00AE2C09">
        <w:rPr>
          <w:rFonts w:ascii="Times New Roman" w:hAnsi="Times New Roman" w:cs="Times New Roman"/>
          <w:sz w:val="28"/>
          <w:szCs w:val="28"/>
        </w:rPr>
        <w:t>енной структуре в 2020</w:t>
      </w:r>
      <w:r w:rsidRPr="000B6CDC">
        <w:rPr>
          <w:rFonts w:ascii="Times New Roman" w:hAnsi="Times New Roman" w:cs="Times New Roman"/>
          <w:sz w:val="28"/>
          <w:szCs w:val="28"/>
        </w:rPr>
        <w:t xml:space="preserve"> году</w:t>
      </w:r>
    </w:p>
    <w:p w:rsidR="00CF4051" w:rsidRPr="0058047D" w:rsidRDefault="00CF4051" w:rsidP="00AE2C09">
      <w:pPr>
        <w:spacing w:after="0"/>
        <w:jc w:val="center"/>
        <w:rPr>
          <w:rFonts w:ascii="Times New Roman" w:hAnsi="Times New Roman" w:cs="Times New Roman"/>
          <w:sz w:val="26"/>
          <w:szCs w:val="26"/>
        </w:rPr>
      </w:pPr>
    </w:p>
    <w:tbl>
      <w:tblPr>
        <w:tblW w:w="10058" w:type="dxa"/>
        <w:tblInd w:w="398" w:type="dxa"/>
        <w:tblLayout w:type="fixed"/>
        <w:tblLook w:val="0000" w:firstRow="0" w:lastRow="0" w:firstColumn="0" w:lastColumn="0" w:noHBand="0" w:noVBand="0"/>
      </w:tblPr>
      <w:tblGrid>
        <w:gridCol w:w="2971"/>
        <w:gridCol w:w="1559"/>
        <w:gridCol w:w="1559"/>
        <w:gridCol w:w="1559"/>
        <w:gridCol w:w="1134"/>
        <w:gridCol w:w="1276"/>
      </w:tblGrid>
      <w:tr w:rsidR="00AE2C09" w:rsidRPr="00AE2C09" w:rsidTr="00AE2C09">
        <w:trPr>
          <w:trHeight w:val="315"/>
          <w:tblHeader/>
        </w:trPr>
        <w:tc>
          <w:tcPr>
            <w:tcW w:w="297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E2C09" w:rsidRPr="00AE2C09" w:rsidRDefault="00AE2C09" w:rsidP="00AE2C09">
            <w:pPr>
              <w:spacing w:after="0" w:line="240" w:lineRule="auto"/>
              <w:jc w:val="center"/>
              <w:rPr>
                <w:rFonts w:ascii="Times New Roman" w:eastAsia="Times New Roman" w:hAnsi="Times New Roman" w:cs="Times New Roman"/>
                <w:sz w:val="20"/>
                <w:szCs w:val="20"/>
                <w:lang w:eastAsia="ru-RU"/>
              </w:rPr>
            </w:pPr>
            <w:r w:rsidRPr="00AE2C09">
              <w:rPr>
                <w:rFonts w:ascii="Times New Roman" w:eastAsia="Times New Roman" w:hAnsi="Times New Roman" w:cs="Times New Roman"/>
                <w:sz w:val="20"/>
                <w:szCs w:val="20"/>
                <w:lang w:eastAsia="ru-RU"/>
              </w:rPr>
              <w:t>Наименование</w:t>
            </w:r>
          </w:p>
        </w:tc>
        <w:tc>
          <w:tcPr>
            <w:tcW w:w="1559"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E2C09" w:rsidRPr="00AE2C09" w:rsidRDefault="00AE2C09" w:rsidP="00AE2C09">
            <w:pPr>
              <w:spacing w:after="0" w:line="240" w:lineRule="auto"/>
              <w:jc w:val="center"/>
              <w:rPr>
                <w:rFonts w:ascii="Times New Roman" w:eastAsia="Times New Roman" w:hAnsi="Times New Roman" w:cs="Times New Roman"/>
                <w:sz w:val="20"/>
                <w:szCs w:val="20"/>
                <w:lang w:eastAsia="ru-RU"/>
              </w:rPr>
            </w:pPr>
            <w:r w:rsidRPr="00AE2C09">
              <w:rPr>
                <w:rFonts w:ascii="Times New Roman" w:eastAsia="Times New Roman" w:hAnsi="Times New Roman" w:cs="Times New Roman"/>
                <w:sz w:val="20"/>
                <w:szCs w:val="20"/>
                <w:lang w:eastAsia="ru-RU"/>
              </w:rPr>
              <w:t>Кассовое исполнение за 2019 год</w:t>
            </w:r>
          </w:p>
        </w:tc>
        <w:tc>
          <w:tcPr>
            <w:tcW w:w="4252" w:type="dxa"/>
            <w:gridSpan w:val="3"/>
            <w:tcBorders>
              <w:top w:val="single" w:sz="4" w:space="0" w:color="auto"/>
              <w:left w:val="nil"/>
              <w:bottom w:val="single" w:sz="4" w:space="0" w:color="auto"/>
              <w:right w:val="nil"/>
            </w:tcBorders>
            <w:shd w:val="clear" w:color="auto" w:fill="auto"/>
            <w:vAlign w:val="bottom"/>
          </w:tcPr>
          <w:p w:rsidR="00AE2C09" w:rsidRPr="00AE2C09" w:rsidRDefault="00AE2C09" w:rsidP="00AE2C09">
            <w:pPr>
              <w:spacing w:after="0" w:line="240" w:lineRule="auto"/>
              <w:jc w:val="center"/>
              <w:rPr>
                <w:rFonts w:ascii="Times New Roman" w:eastAsia="Times New Roman" w:hAnsi="Times New Roman" w:cs="Times New Roman"/>
                <w:sz w:val="20"/>
                <w:szCs w:val="20"/>
                <w:lang w:eastAsia="ru-RU"/>
              </w:rPr>
            </w:pPr>
            <w:r w:rsidRPr="00AE2C09">
              <w:rPr>
                <w:rFonts w:ascii="Times New Roman" w:eastAsia="Times New Roman" w:hAnsi="Times New Roman" w:cs="Times New Roman"/>
                <w:sz w:val="20"/>
                <w:szCs w:val="20"/>
                <w:lang w:eastAsia="ru-RU"/>
              </w:rPr>
              <w:t>2020 год</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E2C09" w:rsidRPr="00AE2C09" w:rsidRDefault="00AE2C09" w:rsidP="00AE2C09">
            <w:pPr>
              <w:spacing w:after="0" w:line="280" w:lineRule="exact"/>
              <w:ind w:left="-108" w:right="-108"/>
              <w:jc w:val="center"/>
              <w:rPr>
                <w:rFonts w:ascii="Times New Roman" w:eastAsia="Times New Roman" w:hAnsi="Times New Roman" w:cs="Times New Roman"/>
                <w:sz w:val="20"/>
                <w:szCs w:val="20"/>
                <w:lang w:eastAsia="ru-RU"/>
              </w:rPr>
            </w:pPr>
            <w:r w:rsidRPr="00AE2C09">
              <w:rPr>
                <w:rFonts w:ascii="Times New Roman" w:eastAsia="Times New Roman" w:hAnsi="Times New Roman" w:cs="Times New Roman"/>
                <w:sz w:val="20"/>
                <w:szCs w:val="20"/>
                <w:lang w:eastAsia="ru-RU"/>
              </w:rPr>
              <w:t>Процент исполнения 2020 года к 2019 году</w:t>
            </w:r>
          </w:p>
        </w:tc>
      </w:tr>
      <w:tr w:rsidR="00AE2C09" w:rsidRPr="00AE2C09" w:rsidTr="00AE2C09">
        <w:trPr>
          <w:trHeight w:val="1290"/>
          <w:tblHeader/>
        </w:trPr>
        <w:tc>
          <w:tcPr>
            <w:tcW w:w="2971" w:type="dxa"/>
            <w:vMerge/>
            <w:tcBorders>
              <w:top w:val="single" w:sz="4" w:space="0" w:color="auto"/>
              <w:left w:val="single" w:sz="4" w:space="0" w:color="auto"/>
              <w:bottom w:val="single" w:sz="4" w:space="0" w:color="auto"/>
              <w:right w:val="single" w:sz="4" w:space="0" w:color="auto"/>
            </w:tcBorders>
            <w:vAlign w:val="center"/>
          </w:tcPr>
          <w:p w:rsidR="00AE2C09" w:rsidRPr="00AE2C09" w:rsidRDefault="00AE2C09" w:rsidP="00AE2C09">
            <w:pPr>
              <w:spacing w:after="0" w:line="240" w:lineRule="auto"/>
              <w:rPr>
                <w:rFonts w:ascii="Times New Roman" w:eastAsia="Times New Roman" w:hAnsi="Times New Roman" w:cs="Times New Roman"/>
                <w:sz w:val="20"/>
                <w:szCs w:val="20"/>
                <w:lang w:eastAsia="ru-RU"/>
              </w:rPr>
            </w:pPr>
          </w:p>
        </w:tc>
        <w:tc>
          <w:tcPr>
            <w:tcW w:w="1559" w:type="dxa"/>
            <w:vMerge/>
            <w:tcBorders>
              <w:top w:val="single" w:sz="4" w:space="0" w:color="auto"/>
              <w:left w:val="single" w:sz="4" w:space="0" w:color="auto"/>
              <w:bottom w:val="single" w:sz="4" w:space="0" w:color="auto"/>
              <w:right w:val="single" w:sz="4" w:space="0" w:color="auto"/>
            </w:tcBorders>
            <w:vAlign w:val="center"/>
          </w:tcPr>
          <w:p w:rsidR="00AE2C09" w:rsidRPr="00AE2C09" w:rsidRDefault="00AE2C09" w:rsidP="00AE2C09">
            <w:pPr>
              <w:spacing w:after="0" w:line="240" w:lineRule="auto"/>
              <w:rPr>
                <w:rFonts w:ascii="Times New Roman" w:eastAsia="Times New Roman" w:hAnsi="Times New Roman" w:cs="Times New Roman"/>
                <w:sz w:val="20"/>
                <w:szCs w:val="20"/>
                <w:lang w:eastAsia="ru-RU"/>
              </w:rPr>
            </w:pPr>
          </w:p>
        </w:tc>
        <w:tc>
          <w:tcPr>
            <w:tcW w:w="1559" w:type="dxa"/>
            <w:tcBorders>
              <w:top w:val="nil"/>
              <w:left w:val="nil"/>
              <w:bottom w:val="single" w:sz="4" w:space="0" w:color="auto"/>
              <w:right w:val="single" w:sz="4" w:space="0" w:color="auto"/>
            </w:tcBorders>
            <w:shd w:val="clear" w:color="auto" w:fill="auto"/>
            <w:vAlign w:val="center"/>
          </w:tcPr>
          <w:p w:rsidR="00AE2C09" w:rsidRPr="00AE2C09" w:rsidRDefault="00AE2C09" w:rsidP="00AE2C09">
            <w:pPr>
              <w:spacing w:after="0" w:line="240" w:lineRule="auto"/>
              <w:ind w:left="-108" w:right="-106"/>
              <w:jc w:val="center"/>
              <w:rPr>
                <w:rFonts w:ascii="Times New Roman" w:eastAsia="Times New Roman" w:hAnsi="Times New Roman" w:cs="Times New Roman"/>
                <w:sz w:val="20"/>
                <w:szCs w:val="20"/>
                <w:lang w:eastAsia="ru-RU"/>
              </w:rPr>
            </w:pPr>
            <w:r w:rsidRPr="00AE2C09">
              <w:rPr>
                <w:rFonts w:ascii="Times New Roman" w:eastAsia="Times New Roman" w:hAnsi="Times New Roman" w:cs="Times New Roman"/>
                <w:sz w:val="20"/>
                <w:szCs w:val="20"/>
                <w:lang w:eastAsia="ru-RU"/>
              </w:rPr>
              <w:t>Уточненный план</w:t>
            </w:r>
          </w:p>
        </w:tc>
        <w:tc>
          <w:tcPr>
            <w:tcW w:w="1559" w:type="dxa"/>
            <w:tcBorders>
              <w:top w:val="nil"/>
              <w:left w:val="nil"/>
              <w:bottom w:val="single" w:sz="4" w:space="0" w:color="auto"/>
              <w:right w:val="single" w:sz="4" w:space="0" w:color="auto"/>
            </w:tcBorders>
            <w:shd w:val="clear" w:color="auto" w:fill="auto"/>
            <w:vAlign w:val="center"/>
          </w:tcPr>
          <w:p w:rsidR="00AE2C09" w:rsidRPr="00AE2C09" w:rsidRDefault="00AE2C09" w:rsidP="00AE2C09">
            <w:pPr>
              <w:spacing w:after="0" w:line="240" w:lineRule="auto"/>
              <w:ind w:left="-110" w:right="-161"/>
              <w:jc w:val="center"/>
              <w:rPr>
                <w:rFonts w:ascii="Times New Roman" w:eastAsia="Times New Roman" w:hAnsi="Times New Roman" w:cs="Times New Roman"/>
                <w:sz w:val="20"/>
                <w:szCs w:val="20"/>
                <w:lang w:eastAsia="ru-RU"/>
              </w:rPr>
            </w:pPr>
            <w:r w:rsidRPr="00AE2C09">
              <w:rPr>
                <w:rFonts w:ascii="Times New Roman" w:eastAsia="Times New Roman" w:hAnsi="Times New Roman" w:cs="Times New Roman"/>
                <w:sz w:val="20"/>
                <w:szCs w:val="20"/>
                <w:lang w:eastAsia="ru-RU"/>
              </w:rPr>
              <w:t>Кассовое исполнение</w:t>
            </w:r>
          </w:p>
        </w:tc>
        <w:tc>
          <w:tcPr>
            <w:tcW w:w="1134" w:type="dxa"/>
            <w:tcBorders>
              <w:top w:val="nil"/>
              <w:left w:val="nil"/>
              <w:bottom w:val="single" w:sz="4" w:space="0" w:color="auto"/>
              <w:right w:val="single" w:sz="4" w:space="0" w:color="auto"/>
            </w:tcBorders>
            <w:shd w:val="clear" w:color="auto" w:fill="auto"/>
            <w:vAlign w:val="center"/>
          </w:tcPr>
          <w:p w:rsidR="00AE2C09" w:rsidRPr="00AE2C09" w:rsidRDefault="00AE2C09" w:rsidP="00AE2C09">
            <w:pPr>
              <w:spacing w:after="0" w:line="240" w:lineRule="auto"/>
              <w:ind w:left="-55" w:right="-108"/>
              <w:jc w:val="center"/>
              <w:rPr>
                <w:rFonts w:ascii="Times New Roman" w:eastAsia="Times New Roman" w:hAnsi="Times New Roman" w:cs="Times New Roman"/>
                <w:sz w:val="20"/>
                <w:szCs w:val="20"/>
                <w:lang w:eastAsia="ru-RU"/>
              </w:rPr>
            </w:pPr>
            <w:r w:rsidRPr="00AE2C09">
              <w:rPr>
                <w:rFonts w:ascii="Times New Roman" w:eastAsia="Times New Roman" w:hAnsi="Times New Roman" w:cs="Times New Roman"/>
                <w:sz w:val="20"/>
                <w:szCs w:val="20"/>
                <w:lang w:eastAsia="ru-RU"/>
              </w:rPr>
              <w:t>Процент исполнения</w:t>
            </w:r>
          </w:p>
        </w:tc>
        <w:tc>
          <w:tcPr>
            <w:tcW w:w="1276" w:type="dxa"/>
            <w:vMerge/>
            <w:tcBorders>
              <w:top w:val="single" w:sz="4" w:space="0" w:color="auto"/>
              <w:left w:val="single" w:sz="4" w:space="0" w:color="auto"/>
              <w:bottom w:val="single" w:sz="4" w:space="0" w:color="auto"/>
              <w:right w:val="single" w:sz="4" w:space="0" w:color="auto"/>
            </w:tcBorders>
            <w:vAlign w:val="center"/>
          </w:tcPr>
          <w:p w:rsidR="00AE2C09" w:rsidRPr="00AE2C09" w:rsidRDefault="00AE2C09" w:rsidP="00AE2C09">
            <w:pPr>
              <w:spacing w:after="0" w:line="240" w:lineRule="auto"/>
              <w:rPr>
                <w:rFonts w:ascii="Times New Roman" w:eastAsia="Times New Roman" w:hAnsi="Times New Roman" w:cs="Times New Roman"/>
                <w:sz w:val="20"/>
                <w:szCs w:val="20"/>
                <w:lang w:eastAsia="ru-RU"/>
              </w:rPr>
            </w:pPr>
          </w:p>
        </w:tc>
      </w:tr>
      <w:tr w:rsidR="00AE2C09" w:rsidRPr="00AE2C09" w:rsidTr="00AE2C09">
        <w:trPr>
          <w:trHeight w:val="405"/>
        </w:trPr>
        <w:tc>
          <w:tcPr>
            <w:tcW w:w="2971" w:type="dxa"/>
            <w:tcBorders>
              <w:top w:val="single" w:sz="4" w:space="0" w:color="auto"/>
              <w:left w:val="single" w:sz="4" w:space="0" w:color="auto"/>
              <w:bottom w:val="single" w:sz="4" w:space="0" w:color="auto"/>
              <w:right w:val="single" w:sz="4" w:space="0" w:color="auto"/>
            </w:tcBorders>
            <w:shd w:val="clear" w:color="auto" w:fill="auto"/>
          </w:tcPr>
          <w:p w:rsidR="00AE2C09" w:rsidRPr="00AE2C09" w:rsidRDefault="00AE2C09" w:rsidP="00AE2C09">
            <w:pPr>
              <w:spacing w:after="0" w:line="240" w:lineRule="auto"/>
              <w:rPr>
                <w:rFonts w:ascii="Times New Roman" w:eastAsia="Times New Roman" w:hAnsi="Times New Roman" w:cs="Times New Roman"/>
                <w:bCs/>
                <w:sz w:val="20"/>
                <w:szCs w:val="20"/>
                <w:lang w:eastAsia="ru-RU"/>
              </w:rPr>
            </w:pPr>
            <w:r w:rsidRPr="00AE2C09">
              <w:rPr>
                <w:rFonts w:ascii="Times New Roman" w:eastAsia="Times New Roman" w:hAnsi="Times New Roman" w:cs="Times New Roman"/>
                <w:bCs/>
                <w:sz w:val="20"/>
                <w:szCs w:val="20"/>
                <w:lang w:eastAsia="ru-RU"/>
              </w:rPr>
              <w:t xml:space="preserve">Администрация </w:t>
            </w:r>
            <w:proofErr w:type="spellStart"/>
            <w:r w:rsidRPr="00AE2C09">
              <w:rPr>
                <w:rFonts w:ascii="Times New Roman" w:eastAsia="Times New Roman" w:hAnsi="Times New Roman" w:cs="Times New Roman"/>
                <w:bCs/>
                <w:sz w:val="20"/>
                <w:szCs w:val="20"/>
                <w:lang w:eastAsia="ru-RU"/>
              </w:rPr>
              <w:t>Трубчевского</w:t>
            </w:r>
            <w:proofErr w:type="spellEnd"/>
            <w:r w:rsidRPr="00AE2C09">
              <w:rPr>
                <w:rFonts w:ascii="Times New Roman" w:eastAsia="Times New Roman" w:hAnsi="Times New Roman" w:cs="Times New Roman"/>
                <w:bCs/>
                <w:sz w:val="20"/>
                <w:szCs w:val="20"/>
                <w:lang w:eastAsia="ru-RU"/>
              </w:rPr>
              <w:t xml:space="preserve"> муниципального района</w:t>
            </w:r>
          </w:p>
        </w:tc>
        <w:tc>
          <w:tcPr>
            <w:tcW w:w="1559" w:type="dxa"/>
            <w:tcBorders>
              <w:top w:val="nil"/>
              <w:left w:val="nil"/>
              <w:bottom w:val="single" w:sz="4" w:space="0" w:color="auto"/>
              <w:right w:val="single" w:sz="4" w:space="0" w:color="auto"/>
            </w:tcBorders>
            <w:shd w:val="clear" w:color="auto" w:fill="auto"/>
            <w:vAlign w:val="center"/>
          </w:tcPr>
          <w:p w:rsidR="00AE2C09" w:rsidRPr="00AE2C09" w:rsidRDefault="00AE2C09" w:rsidP="00AE2C09">
            <w:pPr>
              <w:spacing w:after="0" w:line="240" w:lineRule="auto"/>
              <w:jc w:val="center"/>
              <w:rPr>
                <w:rFonts w:ascii="Times New Roman" w:eastAsia="Times New Roman" w:hAnsi="Times New Roman" w:cs="Times New Roman"/>
                <w:bCs/>
                <w:sz w:val="20"/>
                <w:szCs w:val="20"/>
                <w:lang w:eastAsia="ru-RU"/>
              </w:rPr>
            </w:pPr>
            <w:r w:rsidRPr="00AE2C09">
              <w:rPr>
                <w:rFonts w:ascii="Times New Roman" w:eastAsia="Times New Roman" w:hAnsi="Times New Roman" w:cs="Times New Roman"/>
                <w:bCs/>
                <w:sz w:val="20"/>
                <w:szCs w:val="20"/>
                <w:lang w:eastAsia="ru-RU"/>
              </w:rPr>
              <w:t>231 463 598,74</w:t>
            </w:r>
          </w:p>
        </w:tc>
        <w:tc>
          <w:tcPr>
            <w:tcW w:w="1559" w:type="dxa"/>
            <w:tcBorders>
              <w:top w:val="nil"/>
              <w:left w:val="nil"/>
              <w:bottom w:val="single" w:sz="4" w:space="0" w:color="auto"/>
              <w:right w:val="single" w:sz="4" w:space="0" w:color="auto"/>
            </w:tcBorders>
            <w:shd w:val="clear" w:color="auto" w:fill="auto"/>
            <w:vAlign w:val="center"/>
          </w:tcPr>
          <w:p w:rsidR="00AE2C09" w:rsidRPr="00AE2C09" w:rsidRDefault="00AE2C09" w:rsidP="00AE2C09">
            <w:pPr>
              <w:spacing w:after="0" w:line="240" w:lineRule="auto"/>
              <w:jc w:val="center"/>
              <w:rPr>
                <w:rFonts w:ascii="Times New Roman" w:eastAsia="Times New Roman" w:hAnsi="Times New Roman" w:cs="Times New Roman"/>
                <w:bCs/>
                <w:sz w:val="20"/>
                <w:szCs w:val="20"/>
                <w:lang w:eastAsia="ru-RU"/>
              </w:rPr>
            </w:pPr>
            <w:r w:rsidRPr="00AE2C09">
              <w:rPr>
                <w:rFonts w:ascii="Times New Roman" w:eastAsia="Times New Roman" w:hAnsi="Times New Roman" w:cs="Times New Roman"/>
                <w:bCs/>
                <w:sz w:val="20"/>
                <w:szCs w:val="20"/>
                <w:lang w:eastAsia="ru-RU"/>
              </w:rPr>
              <w:t>257 582 834,59</w:t>
            </w:r>
          </w:p>
        </w:tc>
        <w:tc>
          <w:tcPr>
            <w:tcW w:w="1559" w:type="dxa"/>
            <w:tcBorders>
              <w:top w:val="nil"/>
              <w:left w:val="nil"/>
              <w:bottom w:val="single" w:sz="4" w:space="0" w:color="auto"/>
              <w:right w:val="single" w:sz="4" w:space="0" w:color="auto"/>
            </w:tcBorders>
            <w:shd w:val="clear" w:color="auto" w:fill="auto"/>
            <w:vAlign w:val="center"/>
          </w:tcPr>
          <w:p w:rsidR="00AE2C09" w:rsidRPr="00AE2C09" w:rsidRDefault="00AE2C09" w:rsidP="00AE2C09">
            <w:pPr>
              <w:spacing w:after="0" w:line="240" w:lineRule="auto"/>
              <w:jc w:val="center"/>
              <w:rPr>
                <w:rFonts w:ascii="Times New Roman" w:eastAsia="Times New Roman" w:hAnsi="Times New Roman" w:cs="Times New Roman"/>
                <w:bCs/>
                <w:sz w:val="20"/>
                <w:szCs w:val="20"/>
                <w:lang w:eastAsia="ru-RU"/>
              </w:rPr>
            </w:pPr>
            <w:r w:rsidRPr="00AE2C09">
              <w:rPr>
                <w:rFonts w:ascii="Times New Roman" w:eastAsia="Times New Roman" w:hAnsi="Times New Roman" w:cs="Times New Roman"/>
                <w:bCs/>
                <w:sz w:val="20"/>
                <w:szCs w:val="20"/>
                <w:lang w:eastAsia="ru-RU"/>
              </w:rPr>
              <w:t>252 055 544,33</w:t>
            </w:r>
          </w:p>
        </w:tc>
        <w:tc>
          <w:tcPr>
            <w:tcW w:w="1134" w:type="dxa"/>
            <w:tcBorders>
              <w:top w:val="nil"/>
              <w:left w:val="nil"/>
              <w:bottom w:val="single" w:sz="4" w:space="0" w:color="auto"/>
              <w:right w:val="single" w:sz="4" w:space="0" w:color="auto"/>
            </w:tcBorders>
            <w:shd w:val="clear" w:color="auto" w:fill="auto"/>
            <w:vAlign w:val="center"/>
          </w:tcPr>
          <w:p w:rsidR="00AE2C09" w:rsidRPr="00AE2C09" w:rsidRDefault="00AE2C09" w:rsidP="00AE2C09">
            <w:pPr>
              <w:spacing w:after="0" w:line="240" w:lineRule="auto"/>
              <w:jc w:val="center"/>
              <w:rPr>
                <w:rFonts w:ascii="Times New Roman" w:eastAsia="Times New Roman" w:hAnsi="Times New Roman" w:cs="Times New Roman"/>
                <w:bCs/>
                <w:sz w:val="20"/>
                <w:szCs w:val="20"/>
                <w:lang w:eastAsia="ru-RU"/>
              </w:rPr>
            </w:pPr>
            <w:r w:rsidRPr="00AE2C09">
              <w:rPr>
                <w:rFonts w:ascii="Times New Roman" w:eastAsia="Times New Roman" w:hAnsi="Times New Roman" w:cs="Times New Roman"/>
                <w:bCs/>
                <w:sz w:val="20"/>
                <w:szCs w:val="20"/>
                <w:lang w:eastAsia="ru-RU"/>
              </w:rPr>
              <w:t>97,9</w:t>
            </w:r>
          </w:p>
        </w:tc>
        <w:tc>
          <w:tcPr>
            <w:tcW w:w="1276" w:type="dxa"/>
            <w:tcBorders>
              <w:top w:val="nil"/>
              <w:left w:val="single" w:sz="4" w:space="0" w:color="auto"/>
              <w:bottom w:val="single" w:sz="4" w:space="0" w:color="auto"/>
              <w:right w:val="single" w:sz="4" w:space="0" w:color="auto"/>
            </w:tcBorders>
            <w:shd w:val="clear" w:color="auto" w:fill="auto"/>
            <w:vAlign w:val="center"/>
          </w:tcPr>
          <w:p w:rsidR="00AE2C09" w:rsidRPr="00AE2C09" w:rsidRDefault="00AE2C09" w:rsidP="00AE2C09">
            <w:pPr>
              <w:spacing w:after="0" w:line="240" w:lineRule="auto"/>
              <w:jc w:val="center"/>
              <w:rPr>
                <w:rFonts w:ascii="Times New Roman" w:eastAsia="Times New Roman" w:hAnsi="Times New Roman" w:cs="Times New Roman"/>
                <w:sz w:val="20"/>
                <w:szCs w:val="20"/>
                <w:lang w:eastAsia="ru-RU"/>
              </w:rPr>
            </w:pPr>
            <w:r w:rsidRPr="00AE2C09">
              <w:rPr>
                <w:rFonts w:ascii="Times New Roman" w:eastAsia="Times New Roman" w:hAnsi="Times New Roman" w:cs="Times New Roman"/>
                <w:sz w:val="20"/>
                <w:szCs w:val="20"/>
                <w:lang w:eastAsia="ru-RU"/>
              </w:rPr>
              <w:t>108,9</w:t>
            </w:r>
          </w:p>
        </w:tc>
      </w:tr>
      <w:tr w:rsidR="00AE2C09" w:rsidRPr="00AE2C09" w:rsidTr="00AE2C09">
        <w:trPr>
          <w:trHeight w:val="405"/>
        </w:trPr>
        <w:tc>
          <w:tcPr>
            <w:tcW w:w="2971" w:type="dxa"/>
            <w:tcBorders>
              <w:top w:val="single" w:sz="4" w:space="0" w:color="auto"/>
              <w:left w:val="single" w:sz="4" w:space="0" w:color="auto"/>
              <w:bottom w:val="single" w:sz="4" w:space="0" w:color="auto"/>
              <w:right w:val="single" w:sz="4" w:space="0" w:color="auto"/>
            </w:tcBorders>
            <w:shd w:val="clear" w:color="auto" w:fill="auto"/>
          </w:tcPr>
          <w:p w:rsidR="00AE2C09" w:rsidRPr="00AE2C09" w:rsidRDefault="00AE2C09" w:rsidP="00AE2C09">
            <w:pPr>
              <w:spacing w:after="0" w:line="240" w:lineRule="auto"/>
              <w:rPr>
                <w:rFonts w:ascii="Times New Roman" w:eastAsia="Times New Roman" w:hAnsi="Times New Roman" w:cs="Times New Roman"/>
                <w:bCs/>
                <w:sz w:val="20"/>
                <w:szCs w:val="20"/>
                <w:lang w:eastAsia="ru-RU"/>
              </w:rPr>
            </w:pPr>
            <w:proofErr w:type="spellStart"/>
            <w:r w:rsidRPr="00AE2C09">
              <w:rPr>
                <w:rFonts w:ascii="Times New Roman" w:eastAsia="Times New Roman" w:hAnsi="Times New Roman" w:cs="Times New Roman"/>
                <w:bCs/>
                <w:sz w:val="20"/>
                <w:szCs w:val="20"/>
                <w:lang w:eastAsia="ru-RU"/>
              </w:rPr>
              <w:t>Трубчевский</w:t>
            </w:r>
            <w:proofErr w:type="spellEnd"/>
            <w:r w:rsidRPr="00AE2C09">
              <w:rPr>
                <w:rFonts w:ascii="Times New Roman" w:eastAsia="Times New Roman" w:hAnsi="Times New Roman" w:cs="Times New Roman"/>
                <w:bCs/>
                <w:sz w:val="20"/>
                <w:szCs w:val="20"/>
                <w:lang w:eastAsia="ru-RU"/>
              </w:rPr>
              <w:t xml:space="preserve"> районный Совет народных депутатов</w:t>
            </w:r>
          </w:p>
        </w:tc>
        <w:tc>
          <w:tcPr>
            <w:tcW w:w="1559" w:type="dxa"/>
            <w:tcBorders>
              <w:top w:val="nil"/>
              <w:left w:val="nil"/>
              <w:bottom w:val="single" w:sz="4" w:space="0" w:color="auto"/>
              <w:right w:val="single" w:sz="4" w:space="0" w:color="auto"/>
            </w:tcBorders>
            <w:shd w:val="clear" w:color="auto" w:fill="auto"/>
            <w:vAlign w:val="center"/>
          </w:tcPr>
          <w:p w:rsidR="00AE2C09" w:rsidRPr="00AE2C09" w:rsidRDefault="00AE2C09" w:rsidP="00AE2C09">
            <w:pPr>
              <w:spacing w:after="0" w:line="240" w:lineRule="auto"/>
              <w:jc w:val="center"/>
              <w:rPr>
                <w:rFonts w:ascii="Times New Roman" w:eastAsia="Times New Roman" w:hAnsi="Times New Roman" w:cs="Times New Roman"/>
                <w:bCs/>
                <w:sz w:val="20"/>
                <w:szCs w:val="20"/>
                <w:lang w:eastAsia="ru-RU"/>
              </w:rPr>
            </w:pPr>
            <w:r w:rsidRPr="00AE2C09">
              <w:rPr>
                <w:rFonts w:ascii="Times New Roman" w:eastAsia="Times New Roman" w:hAnsi="Times New Roman" w:cs="Times New Roman"/>
                <w:bCs/>
                <w:sz w:val="20"/>
                <w:szCs w:val="20"/>
                <w:lang w:eastAsia="ru-RU"/>
              </w:rPr>
              <w:t>2 856 157,62</w:t>
            </w:r>
          </w:p>
        </w:tc>
        <w:tc>
          <w:tcPr>
            <w:tcW w:w="1559" w:type="dxa"/>
            <w:tcBorders>
              <w:top w:val="nil"/>
              <w:left w:val="nil"/>
              <w:bottom w:val="single" w:sz="4" w:space="0" w:color="auto"/>
              <w:right w:val="single" w:sz="4" w:space="0" w:color="auto"/>
            </w:tcBorders>
            <w:shd w:val="clear" w:color="auto" w:fill="auto"/>
            <w:vAlign w:val="center"/>
          </w:tcPr>
          <w:p w:rsidR="00AE2C09" w:rsidRPr="00AE2C09" w:rsidRDefault="00AE2C09" w:rsidP="00AE2C09">
            <w:pPr>
              <w:spacing w:after="0" w:line="240" w:lineRule="auto"/>
              <w:jc w:val="center"/>
              <w:rPr>
                <w:rFonts w:ascii="Times New Roman" w:eastAsia="Times New Roman" w:hAnsi="Times New Roman" w:cs="Times New Roman"/>
                <w:bCs/>
                <w:sz w:val="20"/>
                <w:szCs w:val="20"/>
                <w:lang w:eastAsia="ru-RU"/>
              </w:rPr>
            </w:pPr>
            <w:r w:rsidRPr="00AE2C09">
              <w:rPr>
                <w:rFonts w:ascii="Times New Roman" w:eastAsia="Times New Roman" w:hAnsi="Times New Roman" w:cs="Times New Roman"/>
                <w:bCs/>
                <w:sz w:val="20"/>
                <w:szCs w:val="20"/>
                <w:lang w:eastAsia="ru-RU"/>
              </w:rPr>
              <w:t>2 384 669,57</w:t>
            </w:r>
          </w:p>
        </w:tc>
        <w:tc>
          <w:tcPr>
            <w:tcW w:w="1559" w:type="dxa"/>
            <w:tcBorders>
              <w:top w:val="nil"/>
              <w:left w:val="nil"/>
              <w:bottom w:val="single" w:sz="4" w:space="0" w:color="auto"/>
              <w:right w:val="single" w:sz="4" w:space="0" w:color="auto"/>
            </w:tcBorders>
            <w:shd w:val="clear" w:color="auto" w:fill="auto"/>
            <w:vAlign w:val="center"/>
          </w:tcPr>
          <w:p w:rsidR="00AE2C09" w:rsidRPr="00AE2C09" w:rsidRDefault="00AE2C09" w:rsidP="00AE2C09">
            <w:pPr>
              <w:spacing w:after="0" w:line="240" w:lineRule="auto"/>
              <w:jc w:val="center"/>
              <w:rPr>
                <w:rFonts w:ascii="Times New Roman" w:eastAsia="Times New Roman" w:hAnsi="Times New Roman" w:cs="Times New Roman"/>
                <w:bCs/>
                <w:sz w:val="20"/>
                <w:szCs w:val="20"/>
                <w:lang w:eastAsia="ru-RU"/>
              </w:rPr>
            </w:pPr>
            <w:r w:rsidRPr="00AE2C09">
              <w:rPr>
                <w:rFonts w:ascii="Times New Roman" w:eastAsia="Times New Roman" w:hAnsi="Times New Roman" w:cs="Times New Roman"/>
                <w:bCs/>
                <w:sz w:val="20"/>
                <w:szCs w:val="20"/>
                <w:lang w:eastAsia="ru-RU"/>
              </w:rPr>
              <w:t>2 382 644,77</w:t>
            </w:r>
          </w:p>
        </w:tc>
        <w:tc>
          <w:tcPr>
            <w:tcW w:w="1134" w:type="dxa"/>
            <w:tcBorders>
              <w:top w:val="nil"/>
              <w:left w:val="nil"/>
              <w:bottom w:val="single" w:sz="4" w:space="0" w:color="auto"/>
              <w:right w:val="single" w:sz="4" w:space="0" w:color="auto"/>
            </w:tcBorders>
            <w:shd w:val="clear" w:color="auto" w:fill="auto"/>
            <w:vAlign w:val="center"/>
          </w:tcPr>
          <w:p w:rsidR="00AE2C09" w:rsidRPr="00AE2C09" w:rsidRDefault="00AE2C09" w:rsidP="00AE2C09">
            <w:pPr>
              <w:spacing w:after="0" w:line="240" w:lineRule="auto"/>
              <w:jc w:val="center"/>
              <w:rPr>
                <w:rFonts w:ascii="Times New Roman" w:eastAsia="Times New Roman" w:hAnsi="Times New Roman" w:cs="Times New Roman"/>
                <w:bCs/>
                <w:sz w:val="20"/>
                <w:szCs w:val="20"/>
                <w:lang w:eastAsia="ru-RU"/>
              </w:rPr>
            </w:pPr>
            <w:r w:rsidRPr="00AE2C09">
              <w:rPr>
                <w:rFonts w:ascii="Times New Roman" w:eastAsia="Times New Roman" w:hAnsi="Times New Roman" w:cs="Times New Roman"/>
                <w:bCs/>
                <w:sz w:val="20"/>
                <w:szCs w:val="20"/>
                <w:lang w:eastAsia="ru-RU"/>
              </w:rPr>
              <w:t>99,9</w:t>
            </w:r>
          </w:p>
        </w:tc>
        <w:tc>
          <w:tcPr>
            <w:tcW w:w="1276" w:type="dxa"/>
            <w:tcBorders>
              <w:top w:val="nil"/>
              <w:left w:val="single" w:sz="4" w:space="0" w:color="auto"/>
              <w:bottom w:val="single" w:sz="4" w:space="0" w:color="auto"/>
              <w:right w:val="single" w:sz="4" w:space="0" w:color="auto"/>
            </w:tcBorders>
            <w:shd w:val="clear" w:color="auto" w:fill="auto"/>
            <w:vAlign w:val="center"/>
          </w:tcPr>
          <w:p w:rsidR="00AE2C09" w:rsidRPr="00AE2C09" w:rsidRDefault="00AE2C09" w:rsidP="00AE2C09">
            <w:pPr>
              <w:spacing w:after="0" w:line="240" w:lineRule="auto"/>
              <w:jc w:val="center"/>
              <w:rPr>
                <w:rFonts w:ascii="Times New Roman" w:eastAsia="Times New Roman" w:hAnsi="Times New Roman" w:cs="Times New Roman"/>
                <w:sz w:val="20"/>
                <w:szCs w:val="20"/>
                <w:lang w:eastAsia="ru-RU"/>
              </w:rPr>
            </w:pPr>
            <w:r w:rsidRPr="00AE2C09">
              <w:rPr>
                <w:rFonts w:ascii="Times New Roman" w:eastAsia="Times New Roman" w:hAnsi="Times New Roman" w:cs="Times New Roman"/>
                <w:sz w:val="20"/>
                <w:szCs w:val="20"/>
                <w:lang w:eastAsia="ru-RU"/>
              </w:rPr>
              <w:t>83,4</w:t>
            </w:r>
          </w:p>
        </w:tc>
      </w:tr>
      <w:tr w:rsidR="00AE2C09" w:rsidRPr="00AE2C09" w:rsidTr="00AE2C09">
        <w:trPr>
          <w:trHeight w:val="405"/>
        </w:trPr>
        <w:tc>
          <w:tcPr>
            <w:tcW w:w="2971" w:type="dxa"/>
            <w:tcBorders>
              <w:top w:val="single" w:sz="4" w:space="0" w:color="auto"/>
              <w:left w:val="single" w:sz="4" w:space="0" w:color="auto"/>
              <w:bottom w:val="single" w:sz="4" w:space="0" w:color="auto"/>
              <w:right w:val="single" w:sz="4" w:space="0" w:color="auto"/>
            </w:tcBorders>
            <w:shd w:val="clear" w:color="auto" w:fill="auto"/>
          </w:tcPr>
          <w:p w:rsidR="00AE2C09" w:rsidRPr="00AE2C09" w:rsidRDefault="00AE2C09" w:rsidP="00AE2C09">
            <w:pPr>
              <w:spacing w:after="0" w:line="240" w:lineRule="auto"/>
              <w:rPr>
                <w:rFonts w:ascii="Times New Roman" w:eastAsia="Times New Roman" w:hAnsi="Times New Roman" w:cs="Times New Roman"/>
                <w:bCs/>
                <w:sz w:val="20"/>
                <w:szCs w:val="20"/>
                <w:lang w:eastAsia="ru-RU"/>
              </w:rPr>
            </w:pPr>
            <w:r w:rsidRPr="00AE2C09">
              <w:rPr>
                <w:rFonts w:ascii="Times New Roman" w:eastAsia="Times New Roman" w:hAnsi="Times New Roman" w:cs="Times New Roman"/>
                <w:bCs/>
                <w:sz w:val="20"/>
                <w:szCs w:val="20"/>
                <w:lang w:eastAsia="ru-RU"/>
              </w:rPr>
              <w:t xml:space="preserve">Контрольно-счетная палата  </w:t>
            </w:r>
            <w:proofErr w:type="spellStart"/>
            <w:r w:rsidRPr="00AE2C09">
              <w:rPr>
                <w:rFonts w:ascii="Times New Roman" w:eastAsia="Times New Roman" w:hAnsi="Times New Roman" w:cs="Times New Roman"/>
                <w:bCs/>
                <w:sz w:val="20"/>
                <w:szCs w:val="20"/>
                <w:lang w:eastAsia="ru-RU"/>
              </w:rPr>
              <w:t>Трубчевского</w:t>
            </w:r>
            <w:proofErr w:type="spellEnd"/>
            <w:r w:rsidRPr="00AE2C09">
              <w:rPr>
                <w:rFonts w:ascii="Times New Roman" w:eastAsia="Times New Roman" w:hAnsi="Times New Roman" w:cs="Times New Roman"/>
                <w:bCs/>
                <w:sz w:val="20"/>
                <w:szCs w:val="20"/>
                <w:lang w:eastAsia="ru-RU"/>
              </w:rPr>
              <w:t xml:space="preserve">  муниципального района</w:t>
            </w:r>
          </w:p>
        </w:tc>
        <w:tc>
          <w:tcPr>
            <w:tcW w:w="1559" w:type="dxa"/>
            <w:tcBorders>
              <w:top w:val="nil"/>
              <w:left w:val="nil"/>
              <w:bottom w:val="single" w:sz="4" w:space="0" w:color="auto"/>
              <w:right w:val="single" w:sz="4" w:space="0" w:color="auto"/>
            </w:tcBorders>
            <w:shd w:val="clear" w:color="auto" w:fill="auto"/>
            <w:vAlign w:val="center"/>
          </w:tcPr>
          <w:p w:rsidR="00AE2C09" w:rsidRPr="00AE2C09" w:rsidRDefault="00AE2C09" w:rsidP="00AE2C09">
            <w:pPr>
              <w:spacing w:after="0" w:line="240" w:lineRule="auto"/>
              <w:jc w:val="center"/>
              <w:rPr>
                <w:rFonts w:ascii="Times New Roman" w:eastAsia="Times New Roman" w:hAnsi="Times New Roman" w:cs="Times New Roman"/>
                <w:bCs/>
                <w:sz w:val="20"/>
                <w:szCs w:val="20"/>
                <w:lang w:eastAsia="ru-RU"/>
              </w:rPr>
            </w:pPr>
            <w:r w:rsidRPr="00AE2C09">
              <w:rPr>
                <w:rFonts w:ascii="Times New Roman" w:eastAsia="Times New Roman" w:hAnsi="Times New Roman" w:cs="Times New Roman"/>
                <w:bCs/>
                <w:sz w:val="20"/>
                <w:szCs w:val="20"/>
                <w:lang w:eastAsia="ru-RU"/>
              </w:rPr>
              <w:t>1 354 869,80</w:t>
            </w:r>
          </w:p>
        </w:tc>
        <w:tc>
          <w:tcPr>
            <w:tcW w:w="1559" w:type="dxa"/>
            <w:tcBorders>
              <w:top w:val="nil"/>
              <w:left w:val="nil"/>
              <w:bottom w:val="single" w:sz="4" w:space="0" w:color="auto"/>
              <w:right w:val="single" w:sz="4" w:space="0" w:color="auto"/>
            </w:tcBorders>
            <w:shd w:val="clear" w:color="auto" w:fill="auto"/>
            <w:vAlign w:val="center"/>
          </w:tcPr>
          <w:p w:rsidR="00AE2C09" w:rsidRPr="00AE2C09" w:rsidRDefault="00AE2C09" w:rsidP="00AE2C09">
            <w:pPr>
              <w:spacing w:after="0" w:line="240" w:lineRule="auto"/>
              <w:jc w:val="center"/>
              <w:rPr>
                <w:rFonts w:ascii="Times New Roman" w:eastAsia="Times New Roman" w:hAnsi="Times New Roman" w:cs="Times New Roman"/>
                <w:bCs/>
                <w:sz w:val="20"/>
                <w:szCs w:val="20"/>
                <w:lang w:eastAsia="ru-RU"/>
              </w:rPr>
            </w:pPr>
            <w:r w:rsidRPr="00AE2C09">
              <w:rPr>
                <w:rFonts w:ascii="Times New Roman" w:eastAsia="Times New Roman" w:hAnsi="Times New Roman" w:cs="Times New Roman"/>
                <w:bCs/>
                <w:sz w:val="20"/>
                <w:szCs w:val="20"/>
                <w:lang w:eastAsia="ru-RU"/>
              </w:rPr>
              <w:t>1 681 802,89</w:t>
            </w:r>
          </w:p>
        </w:tc>
        <w:tc>
          <w:tcPr>
            <w:tcW w:w="1559" w:type="dxa"/>
            <w:tcBorders>
              <w:top w:val="nil"/>
              <w:left w:val="nil"/>
              <w:bottom w:val="single" w:sz="4" w:space="0" w:color="auto"/>
              <w:right w:val="single" w:sz="4" w:space="0" w:color="auto"/>
            </w:tcBorders>
            <w:shd w:val="clear" w:color="auto" w:fill="auto"/>
            <w:vAlign w:val="center"/>
          </w:tcPr>
          <w:p w:rsidR="00AE2C09" w:rsidRPr="00AE2C09" w:rsidRDefault="00AE2C09" w:rsidP="00AE2C09">
            <w:pPr>
              <w:spacing w:after="0" w:line="240" w:lineRule="auto"/>
              <w:jc w:val="center"/>
              <w:rPr>
                <w:rFonts w:ascii="Times New Roman" w:eastAsia="Times New Roman" w:hAnsi="Times New Roman" w:cs="Times New Roman"/>
                <w:bCs/>
                <w:sz w:val="20"/>
                <w:szCs w:val="20"/>
                <w:lang w:eastAsia="ru-RU"/>
              </w:rPr>
            </w:pPr>
            <w:r w:rsidRPr="00AE2C09">
              <w:rPr>
                <w:rFonts w:ascii="Times New Roman" w:eastAsia="Times New Roman" w:hAnsi="Times New Roman" w:cs="Times New Roman"/>
                <w:bCs/>
                <w:sz w:val="20"/>
                <w:szCs w:val="20"/>
                <w:lang w:eastAsia="ru-RU"/>
              </w:rPr>
              <w:t>1 680 207,16</w:t>
            </w:r>
          </w:p>
        </w:tc>
        <w:tc>
          <w:tcPr>
            <w:tcW w:w="1134" w:type="dxa"/>
            <w:tcBorders>
              <w:top w:val="nil"/>
              <w:left w:val="nil"/>
              <w:bottom w:val="single" w:sz="4" w:space="0" w:color="auto"/>
              <w:right w:val="single" w:sz="4" w:space="0" w:color="auto"/>
            </w:tcBorders>
            <w:shd w:val="clear" w:color="auto" w:fill="auto"/>
            <w:vAlign w:val="center"/>
          </w:tcPr>
          <w:p w:rsidR="00AE2C09" w:rsidRPr="00AE2C09" w:rsidRDefault="00AE2C09" w:rsidP="00AE2C09">
            <w:pPr>
              <w:spacing w:after="0" w:line="240" w:lineRule="auto"/>
              <w:jc w:val="center"/>
              <w:rPr>
                <w:rFonts w:ascii="Times New Roman" w:eastAsia="Times New Roman" w:hAnsi="Times New Roman" w:cs="Times New Roman"/>
                <w:bCs/>
                <w:sz w:val="20"/>
                <w:szCs w:val="20"/>
                <w:lang w:eastAsia="ru-RU"/>
              </w:rPr>
            </w:pPr>
            <w:r w:rsidRPr="00AE2C09">
              <w:rPr>
                <w:rFonts w:ascii="Times New Roman" w:eastAsia="Times New Roman" w:hAnsi="Times New Roman" w:cs="Times New Roman"/>
                <w:bCs/>
                <w:sz w:val="20"/>
                <w:szCs w:val="20"/>
                <w:lang w:eastAsia="ru-RU"/>
              </w:rPr>
              <w:t>99,9</w:t>
            </w:r>
          </w:p>
        </w:tc>
        <w:tc>
          <w:tcPr>
            <w:tcW w:w="1276" w:type="dxa"/>
            <w:tcBorders>
              <w:top w:val="nil"/>
              <w:left w:val="single" w:sz="4" w:space="0" w:color="auto"/>
              <w:bottom w:val="single" w:sz="4" w:space="0" w:color="auto"/>
              <w:right w:val="single" w:sz="4" w:space="0" w:color="auto"/>
            </w:tcBorders>
            <w:shd w:val="clear" w:color="auto" w:fill="auto"/>
            <w:vAlign w:val="center"/>
          </w:tcPr>
          <w:p w:rsidR="00AE2C09" w:rsidRPr="00AE2C09" w:rsidRDefault="00AE2C09" w:rsidP="00AE2C09">
            <w:pPr>
              <w:spacing w:after="0" w:line="240" w:lineRule="auto"/>
              <w:jc w:val="center"/>
              <w:rPr>
                <w:rFonts w:ascii="Times New Roman" w:eastAsia="Times New Roman" w:hAnsi="Times New Roman" w:cs="Times New Roman"/>
                <w:sz w:val="20"/>
                <w:szCs w:val="20"/>
                <w:lang w:eastAsia="ru-RU"/>
              </w:rPr>
            </w:pPr>
            <w:r w:rsidRPr="00AE2C09">
              <w:rPr>
                <w:rFonts w:ascii="Times New Roman" w:eastAsia="Times New Roman" w:hAnsi="Times New Roman" w:cs="Times New Roman"/>
                <w:sz w:val="20"/>
                <w:szCs w:val="20"/>
                <w:lang w:eastAsia="ru-RU"/>
              </w:rPr>
              <w:t>124,0</w:t>
            </w:r>
          </w:p>
        </w:tc>
      </w:tr>
      <w:tr w:rsidR="00AE2C09" w:rsidRPr="00AE2C09" w:rsidTr="00AE2C09">
        <w:trPr>
          <w:trHeight w:val="375"/>
        </w:trPr>
        <w:tc>
          <w:tcPr>
            <w:tcW w:w="2971" w:type="dxa"/>
            <w:tcBorders>
              <w:top w:val="single" w:sz="4" w:space="0" w:color="auto"/>
              <w:left w:val="single" w:sz="4" w:space="0" w:color="auto"/>
              <w:bottom w:val="single" w:sz="4" w:space="0" w:color="auto"/>
              <w:right w:val="single" w:sz="4" w:space="0" w:color="auto"/>
            </w:tcBorders>
            <w:shd w:val="clear" w:color="auto" w:fill="auto"/>
          </w:tcPr>
          <w:p w:rsidR="00AE2C09" w:rsidRPr="00AE2C09" w:rsidRDefault="00AE2C09" w:rsidP="00AE2C09">
            <w:pPr>
              <w:spacing w:after="0" w:line="240" w:lineRule="auto"/>
              <w:rPr>
                <w:rFonts w:ascii="Times New Roman" w:eastAsia="Times New Roman" w:hAnsi="Times New Roman" w:cs="Times New Roman"/>
                <w:bCs/>
                <w:sz w:val="20"/>
                <w:szCs w:val="20"/>
                <w:lang w:eastAsia="ru-RU"/>
              </w:rPr>
            </w:pPr>
            <w:r w:rsidRPr="00AE2C09">
              <w:rPr>
                <w:rFonts w:ascii="Times New Roman" w:eastAsia="Times New Roman" w:hAnsi="Times New Roman" w:cs="Times New Roman"/>
                <w:bCs/>
                <w:sz w:val="20"/>
                <w:szCs w:val="20"/>
                <w:lang w:eastAsia="ru-RU"/>
              </w:rPr>
              <w:t xml:space="preserve">Отдел образования администрации </w:t>
            </w:r>
            <w:proofErr w:type="spellStart"/>
            <w:r w:rsidRPr="00AE2C09">
              <w:rPr>
                <w:rFonts w:ascii="Times New Roman" w:eastAsia="Times New Roman" w:hAnsi="Times New Roman" w:cs="Times New Roman"/>
                <w:bCs/>
                <w:sz w:val="20"/>
                <w:szCs w:val="20"/>
                <w:lang w:eastAsia="ru-RU"/>
              </w:rPr>
              <w:t>Трубчевского</w:t>
            </w:r>
            <w:proofErr w:type="spellEnd"/>
            <w:r w:rsidRPr="00AE2C09">
              <w:rPr>
                <w:rFonts w:ascii="Times New Roman" w:eastAsia="Times New Roman" w:hAnsi="Times New Roman" w:cs="Times New Roman"/>
                <w:bCs/>
                <w:sz w:val="20"/>
                <w:szCs w:val="20"/>
                <w:lang w:eastAsia="ru-RU"/>
              </w:rPr>
              <w:t xml:space="preserve"> муниципального района</w:t>
            </w:r>
          </w:p>
        </w:tc>
        <w:tc>
          <w:tcPr>
            <w:tcW w:w="1559" w:type="dxa"/>
            <w:tcBorders>
              <w:top w:val="nil"/>
              <w:left w:val="nil"/>
              <w:bottom w:val="single" w:sz="4" w:space="0" w:color="auto"/>
              <w:right w:val="single" w:sz="4" w:space="0" w:color="auto"/>
            </w:tcBorders>
            <w:shd w:val="clear" w:color="auto" w:fill="auto"/>
            <w:vAlign w:val="center"/>
          </w:tcPr>
          <w:p w:rsidR="00AE2C09" w:rsidRPr="00AE2C09" w:rsidRDefault="00AE2C09" w:rsidP="00AE2C09">
            <w:pPr>
              <w:spacing w:after="0" w:line="240" w:lineRule="auto"/>
              <w:jc w:val="center"/>
              <w:rPr>
                <w:rFonts w:ascii="Times New Roman" w:eastAsia="Times New Roman" w:hAnsi="Times New Roman" w:cs="Times New Roman"/>
                <w:bCs/>
                <w:sz w:val="20"/>
                <w:szCs w:val="20"/>
                <w:lang w:eastAsia="ru-RU"/>
              </w:rPr>
            </w:pPr>
            <w:r w:rsidRPr="00AE2C09">
              <w:rPr>
                <w:rFonts w:ascii="Times New Roman" w:eastAsia="Times New Roman" w:hAnsi="Times New Roman" w:cs="Times New Roman"/>
                <w:bCs/>
                <w:sz w:val="20"/>
                <w:szCs w:val="20"/>
                <w:lang w:eastAsia="ru-RU"/>
              </w:rPr>
              <w:t>249 669 869,22</w:t>
            </w:r>
          </w:p>
        </w:tc>
        <w:tc>
          <w:tcPr>
            <w:tcW w:w="1559" w:type="dxa"/>
            <w:tcBorders>
              <w:top w:val="nil"/>
              <w:left w:val="nil"/>
              <w:bottom w:val="single" w:sz="4" w:space="0" w:color="auto"/>
              <w:right w:val="single" w:sz="4" w:space="0" w:color="auto"/>
            </w:tcBorders>
            <w:shd w:val="clear" w:color="auto" w:fill="auto"/>
            <w:vAlign w:val="center"/>
          </w:tcPr>
          <w:p w:rsidR="00AE2C09" w:rsidRPr="00AE2C09" w:rsidRDefault="00AE2C09" w:rsidP="00AE2C09">
            <w:pPr>
              <w:spacing w:after="0" w:line="240" w:lineRule="auto"/>
              <w:jc w:val="center"/>
              <w:rPr>
                <w:rFonts w:ascii="Times New Roman" w:eastAsia="Times New Roman" w:hAnsi="Times New Roman" w:cs="Times New Roman"/>
                <w:bCs/>
                <w:sz w:val="20"/>
                <w:szCs w:val="20"/>
                <w:lang w:eastAsia="ru-RU"/>
              </w:rPr>
            </w:pPr>
            <w:r w:rsidRPr="00AE2C09">
              <w:rPr>
                <w:rFonts w:ascii="Times New Roman" w:eastAsia="Times New Roman" w:hAnsi="Times New Roman" w:cs="Times New Roman"/>
                <w:bCs/>
                <w:sz w:val="20"/>
                <w:szCs w:val="20"/>
                <w:lang w:eastAsia="ru-RU"/>
              </w:rPr>
              <w:t>278 922 924,99</w:t>
            </w:r>
          </w:p>
        </w:tc>
        <w:tc>
          <w:tcPr>
            <w:tcW w:w="1559" w:type="dxa"/>
            <w:tcBorders>
              <w:top w:val="nil"/>
              <w:left w:val="nil"/>
              <w:bottom w:val="single" w:sz="4" w:space="0" w:color="auto"/>
              <w:right w:val="single" w:sz="4" w:space="0" w:color="auto"/>
            </w:tcBorders>
            <w:shd w:val="clear" w:color="auto" w:fill="auto"/>
            <w:vAlign w:val="center"/>
          </w:tcPr>
          <w:p w:rsidR="00AE2C09" w:rsidRPr="00AE2C09" w:rsidRDefault="00AE2C09" w:rsidP="00AE2C09">
            <w:pPr>
              <w:spacing w:after="0" w:line="240" w:lineRule="auto"/>
              <w:jc w:val="center"/>
              <w:rPr>
                <w:rFonts w:ascii="Times New Roman" w:eastAsia="Times New Roman" w:hAnsi="Times New Roman" w:cs="Times New Roman"/>
                <w:bCs/>
                <w:sz w:val="20"/>
                <w:szCs w:val="20"/>
                <w:lang w:eastAsia="ru-RU"/>
              </w:rPr>
            </w:pPr>
            <w:r w:rsidRPr="00AE2C09">
              <w:rPr>
                <w:rFonts w:ascii="Times New Roman" w:eastAsia="Times New Roman" w:hAnsi="Times New Roman" w:cs="Times New Roman"/>
                <w:bCs/>
                <w:sz w:val="20"/>
                <w:szCs w:val="20"/>
                <w:lang w:eastAsia="ru-RU"/>
              </w:rPr>
              <w:t>274 911 864,75</w:t>
            </w:r>
          </w:p>
        </w:tc>
        <w:tc>
          <w:tcPr>
            <w:tcW w:w="1134" w:type="dxa"/>
            <w:tcBorders>
              <w:top w:val="nil"/>
              <w:left w:val="nil"/>
              <w:bottom w:val="single" w:sz="4" w:space="0" w:color="auto"/>
              <w:right w:val="single" w:sz="4" w:space="0" w:color="auto"/>
            </w:tcBorders>
            <w:shd w:val="clear" w:color="auto" w:fill="auto"/>
            <w:vAlign w:val="center"/>
          </w:tcPr>
          <w:p w:rsidR="00AE2C09" w:rsidRPr="00AE2C09" w:rsidRDefault="00AE2C09" w:rsidP="00AE2C09">
            <w:pPr>
              <w:spacing w:after="0" w:line="240" w:lineRule="auto"/>
              <w:jc w:val="center"/>
              <w:rPr>
                <w:rFonts w:ascii="Times New Roman" w:eastAsia="Times New Roman" w:hAnsi="Times New Roman" w:cs="Times New Roman"/>
                <w:bCs/>
                <w:sz w:val="20"/>
                <w:szCs w:val="20"/>
                <w:lang w:eastAsia="ru-RU"/>
              </w:rPr>
            </w:pPr>
            <w:r w:rsidRPr="00AE2C09">
              <w:rPr>
                <w:rFonts w:ascii="Times New Roman" w:eastAsia="Times New Roman" w:hAnsi="Times New Roman" w:cs="Times New Roman"/>
                <w:bCs/>
                <w:sz w:val="20"/>
                <w:szCs w:val="20"/>
                <w:lang w:eastAsia="ru-RU"/>
              </w:rPr>
              <w:t>98,6</w:t>
            </w:r>
          </w:p>
        </w:tc>
        <w:tc>
          <w:tcPr>
            <w:tcW w:w="1276" w:type="dxa"/>
            <w:tcBorders>
              <w:top w:val="nil"/>
              <w:left w:val="single" w:sz="4" w:space="0" w:color="auto"/>
              <w:bottom w:val="single" w:sz="4" w:space="0" w:color="auto"/>
              <w:right w:val="single" w:sz="4" w:space="0" w:color="auto"/>
            </w:tcBorders>
            <w:shd w:val="clear" w:color="auto" w:fill="auto"/>
            <w:vAlign w:val="center"/>
          </w:tcPr>
          <w:p w:rsidR="00AE2C09" w:rsidRPr="00AE2C09" w:rsidRDefault="00AE2C09" w:rsidP="00AE2C09">
            <w:pPr>
              <w:spacing w:after="0" w:line="240" w:lineRule="auto"/>
              <w:jc w:val="center"/>
              <w:rPr>
                <w:rFonts w:ascii="Times New Roman" w:eastAsia="Times New Roman" w:hAnsi="Times New Roman" w:cs="Times New Roman"/>
                <w:sz w:val="20"/>
                <w:szCs w:val="20"/>
                <w:lang w:eastAsia="ru-RU"/>
              </w:rPr>
            </w:pPr>
            <w:r w:rsidRPr="00AE2C09">
              <w:rPr>
                <w:rFonts w:ascii="Times New Roman" w:eastAsia="Times New Roman" w:hAnsi="Times New Roman" w:cs="Times New Roman"/>
                <w:sz w:val="20"/>
                <w:szCs w:val="20"/>
                <w:lang w:eastAsia="ru-RU"/>
              </w:rPr>
              <w:t>110,1</w:t>
            </w:r>
          </w:p>
        </w:tc>
      </w:tr>
      <w:tr w:rsidR="00AE2C09" w:rsidRPr="00AE2C09" w:rsidTr="00AE2C09">
        <w:trPr>
          <w:trHeight w:val="495"/>
        </w:trPr>
        <w:tc>
          <w:tcPr>
            <w:tcW w:w="2971" w:type="dxa"/>
            <w:tcBorders>
              <w:top w:val="single" w:sz="4" w:space="0" w:color="auto"/>
              <w:left w:val="single" w:sz="4" w:space="0" w:color="auto"/>
              <w:bottom w:val="single" w:sz="4" w:space="0" w:color="auto"/>
              <w:right w:val="single" w:sz="4" w:space="0" w:color="auto"/>
            </w:tcBorders>
            <w:shd w:val="clear" w:color="auto" w:fill="auto"/>
          </w:tcPr>
          <w:p w:rsidR="00AE2C09" w:rsidRPr="00AE2C09" w:rsidRDefault="00AE2C09" w:rsidP="00AE2C09">
            <w:pPr>
              <w:spacing w:after="0" w:line="240" w:lineRule="auto"/>
              <w:rPr>
                <w:rFonts w:ascii="Times New Roman" w:eastAsia="Times New Roman" w:hAnsi="Times New Roman" w:cs="Times New Roman"/>
                <w:bCs/>
                <w:sz w:val="20"/>
                <w:szCs w:val="20"/>
                <w:lang w:eastAsia="ru-RU"/>
              </w:rPr>
            </w:pPr>
            <w:r w:rsidRPr="00AE2C09">
              <w:rPr>
                <w:rFonts w:ascii="Times New Roman" w:eastAsia="Times New Roman" w:hAnsi="Times New Roman" w:cs="Times New Roman"/>
                <w:bCs/>
                <w:sz w:val="20"/>
                <w:szCs w:val="20"/>
                <w:lang w:eastAsia="ru-RU"/>
              </w:rPr>
              <w:t xml:space="preserve">Финансовое управление администрации </w:t>
            </w:r>
            <w:proofErr w:type="spellStart"/>
            <w:r w:rsidRPr="00AE2C09">
              <w:rPr>
                <w:rFonts w:ascii="Times New Roman" w:eastAsia="Times New Roman" w:hAnsi="Times New Roman" w:cs="Times New Roman"/>
                <w:bCs/>
                <w:sz w:val="20"/>
                <w:szCs w:val="20"/>
                <w:lang w:eastAsia="ru-RU"/>
              </w:rPr>
              <w:t>Трубчевского</w:t>
            </w:r>
            <w:proofErr w:type="spellEnd"/>
            <w:r w:rsidRPr="00AE2C09">
              <w:rPr>
                <w:rFonts w:ascii="Times New Roman" w:eastAsia="Times New Roman" w:hAnsi="Times New Roman" w:cs="Times New Roman"/>
                <w:bCs/>
                <w:sz w:val="20"/>
                <w:szCs w:val="20"/>
                <w:lang w:eastAsia="ru-RU"/>
              </w:rPr>
              <w:t xml:space="preserve"> муниципального района</w:t>
            </w:r>
          </w:p>
        </w:tc>
        <w:tc>
          <w:tcPr>
            <w:tcW w:w="1559" w:type="dxa"/>
            <w:tcBorders>
              <w:top w:val="nil"/>
              <w:left w:val="nil"/>
              <w:bottom w:val="single" w:sz="4" w:space="0" w:color="auto"/>
              <w:right w:val="single" w:sz="4" w:space="0" w:color="auto"/>
            </w:tcBorders>
            <w:shd w:val="clear" w:color="auto" w:fill="auto"/>
            <w:vAlign w:val="center"/>
          </w:tcPr>
          <w:p w:rsidR="00AE2C09" w:rsidRPr="00AE2C09" w:rsidRDefault="00AE2C09" w:rsidP="00AE2C09">
            <w:pPr>
              <w:spacing w:after="0" w:line="240" w:lineRule="auto"/>
              <w:jc w:val="center"/>
              <w:rPr>
                <w:rFonts w:ascii="Times New Roman" w:eastAsia="Times New Roman" w:hAnsi="Times New Roman" w:cs="Times New Roman"/>
                <w:bCs/>
                <w:sz w:val="20"/>
                <w:szCs w:val="20"/>
                <w:lang w:eastAsia="ru-RU"/>
              </w:rPr>
            </w:pPr>
            <w:r w:rsidRPr="00AE2C09">
              <w:rPr>
                <w:rFonts w:ascii="Times New Roman" w:eastAsia="Times New Roman" w:hAnsi="Times New Roman" w:cs="Times New Roman"/>
                <w:bCs/>
                <w:sz w:val="20"/>
                <w:szCs w:val="20"/>
                <w:lang w:eastAsia="ru-RU"/>
              </w:rPr>
              <w:t>15 215 636,32</w:t>
            </w:r>
          </w:p>
        </w:tc>
        <w:tc>
          <w:tcPr>
            <w:tcW w:w="1559" w:type="dxa"/>
            <w:tcBorders>
              <w:top w:val="nil"/>
              <w:left w:val="nil"/>
              <w:bottom w:val="single" w:sz="4" w:space="0" w:color="auto"/>
              <w:right w:val="single" w:sz="4" w:space="0" w:color="auto"/>
            </w:tcBorders>
            <w:shd w:val="clear" w:color="auto" w:fill="auto"/>
            <w:vAlign w:val="center"/>
          </w:tcPr>
          <w:p w:rsidR="00AE2C09" w:rsidRPr="00AE2C09" w:rsidRDefault="00AE2C09" w:rsidP="00AE2C09">
            <w:pPr>
              <w:spacing w:after="0" w:line="240" w:lineRule="auto"/>
              <w:jc w:val="center"/>
              <w:rPr>
                <w:rFonts w:ascii="Times New Roman" w:eastAsia="Times New Roman" w:hAnsi="Times New Roman" w:cs="Times New Roman"/>
                <w:bCs/>
                <w:sz w:val="20"/>
                <w:szCs w:val="20"/>
                <w:lang w:eastAsia="ru-RU"/>
              </w:rPr>
            </w:pPr>
            <w:r w:rsidRPr="00AE2C09">
              <w:rPr>
                <w:rFonts w:ascii="Times New Roman" w:eastAsia="Times New Roman" w:hAnsi="Times New Roman" w:cs="Times New Roman"/>
                <w:bCs/>
                <w:sz w:val="20"/>
                <w:szCs w:val="20"/>
                <w:lang w:eastAsia="ru-RU"/>
              </w:rPr>
              <w:t>11 628 673,06</w:t>
            </w:r>
          </w:p>
        </w:tc>
        <w:tc>
          <w:tcPr>
            <w:tcW w:w="1559" w:type="dxa"/>
            <w:tcBorders>
              <w:top w:val="nil"/>
              <w:left w:val="nil"/>
              <w:bottom w:val="single" w:sz="4" w:space="0" w:color="auto"/>
              <w:right w:val="single" w:sz="4" w:space="0" w:color="auto"/>
            </w:tcBorders>
            <w:shd w:val="clear" w:color="auto" w:fill="auto"/>
            <w:vAlign w:val="center"/>
          </w:tcPr>
          <w:p w:rsidR="00AE2C09" w:rsidRPr="00AE2C09" w:rsidRDefault="00AE2C09" w:rsidP="00AE2C09">
            <w:pPr>
              <w:spacing w:after="0" w:line="240" w:lineRule="auto"/>
              <w:jc w:val="center"/>
              <w:rPr>
                <w:rFonts w:ascii="Times New Roman" w:eastAsia="Times New Roman" w:hAnsi="Times New Roman" w:cs="Times New Roman"/>
                <w:bCs/>
                <w:sz w:val="20"/>
                <w:szCs w:val="20"/>
                <w:lang w:eastAsia="ru-RU"/>
              </w:rPr>
            </w:pPr>
            <w:r w:rsidRPr="00AE2C09">
              <w:rPr>
                <w:rFonts w:ascii="Times New Roman" w:eastAsia="Times New Roman" w:hAnsi="Times New Roman" w:cs="Times New Roman"/>
                <w:bCs/>
                <w:sz w:val="20"/>
                <w:szCs w:val="20"/>
                <w:lang w:eastAsia="ru-RU"/>
              </w:rPr>
              <w:t>11 625 206,08</w:t>
            </w:r>
          </w:p>
        </w:tc>
        <w:tc>
          <w:tcPr>
            <w:tcW w:w="1134" w:type="dxa"/>
            <w:tcBorders>
              <w:top w:val="nil"/>
              <w:left w:val="nil"/>
              <w:bottom w:val="single" w:sz="4" w:space="0" w:color="auto"/>
              <w:right w:val="single" w:sz="4" w:space="0" w:color="auto"/>
            </w:tcBorders>
            <w:shd w:val="clear" w:color="auto" w:fill="auto"/>
            <w:vAlign w:val="center"/>
          </w:tcPr>
          <w:p w:rsidR="00AE2C09" w:rsidRPr="00AE2C09" w:rsidRDefault="00AE2C09" w:rsidP="00AE2C09">
            <w:pPr>
              <w:spacing w:after="0" w:line="240" w:lineRule="auto"/>
              <w:jc w:val="center"/>
              <w:rPr>
                <w:rFonts w:ascii="Times New Roman" w:eastAsia="Times New Roman" w:hAnsi="Times New Roman" w:cs="Times New Roman"/>
                <w:bCs/>
                <w:sz w:val="20"/>
                <w:szCs w:val="20"/>
                <w:lang w:eastAsia="ru-RU"/>
              </w:rPr>
            </w:pPr>
            <w:r w:rsidRPr="00AE2C09">
              <w:rPr>
                <w:rFonts w:ascii="Times New Roman" w:eastAsia="Times New Roman" w:hAnsi="Times New Roman" w:cs="Times New Roman"/>
                <w:bCs/>
                <w:sz w:val="20"/>
                <w:szCs w:val="20"/>
                <w:lang w:eastAsia="ru-RU"/>
              </w:rPr>
              <w:t>100,0</w:t>
            </w:r>
          </w:p>
        </w:tc>
        <w:tc>
          <w:tcPr>
            <w:tcW w:w="1276" w:type="dxa"/>
            <w:tcBorders>
              <w:top w:val="nil"/>
              <w:left w:val="single" w:sz="4" w:space="0" w:color="auto"/>
              <w:bottom w:val="single" w:sz="4" w:space="0" w:color="auto"/>
              <w:right w:val="single" w:sz="4" w:space="0" w:color="auto"/>
            </w:tcBorders>
            <w:shd w:val="clear" w:color="auto" w:fill="auto"/>
            <w:vAlign w:val="center"/>
          </w:tcPr>
          <w:p w:rsidR="00AE2C09" w:rsidRPr="00AE2C09" w:rsidRDefault="00AE2C09" w:rsidP="00AE2C09">
            <w:pPr>
              <w:spacing w:after="0" w:line="240" w:lineRule="auto"/>
              <w:jc w:val="center"/>
              <w:rPr>
                <w:rFonts w:ascii="Times New Roman" w:eastAsia="Times New Roman" w:hAnsi="Times New Roman" w:cs="Times New Roman"/>
                <w:sz w:val="20"/>
                <w:szCs w:val="20"/>
                <w:lang w:eastAsia="ru-RU"/>
              </w:rPr>
            </w:pPr>
            <w:r w:rsidRPr="00AE2C09">
              <w:rPr>
                <w:rFonts w:ascii="Times New Roman" w:eastAsia="Times New Roman" w:hAnsi="Times New Roman" w:cs="Times New Roman"/>
                <w:sz w:val="20"/>
                <w:szCs w:val="20"/>
                <w:lang w:eastAsia="ru-RU"/>
              </w:rPr>
              <w:t>76,4</w:t>
            </w:r>
          </w:p>
        </w:tc>
      </w:tr>
      <w:tr w:rsidR="00AE2C09" w:rsidRPr="00AE2C09" w:rsidTr="00AE2C09">
        <w:trPr>
          <w:trHeight w:val="495"/>
        </w:trPr>
        <w:tc>
          <w:tcPr>
            <w:tcW w:w="2971" w:type="dxa"/>
            <w:tcBorders>
              <w:top w:val="single" w:sz="4" w:space="0" w:color="auto"/>
              <w:left w:val="single" w:sz="4" w:space="0" w:color="auto"/>
              <w:bottom w:val="single" w:sz="4" w:space="0" w:color="auto"/>
              <w:right w:val="single" w:sz="4" w:space="0" w:color="000000"/>
            </w:tcBorders>
            <w:shd w:val="clear" w:color="auto" w:fill="auto"/>
            <w:vAlign w:val="center"/>
          </w:tcPr>
          <w:p w:rsidR="00AE2C09" w:rsidRPr="00AE2C09" w:rsidRDefault="00AE2C09" w:rsidP="00AE2C09">
            <w:pPr>
              <w:spacing w:after="0" w:line="240" w:lineRule="auto"/>
              <w:rPr>
                <w:rFonts w:ascii="Times New Roman" w:eastAsia="Times New Roman" w:hAnsi="Times New Roman" w:cs="Times New Roman"/>
                <w:b/>
                <w:sz w:val="20"/>
                <w:szCs w:val="20"/>
                <w:lang w:eastAsia="ru-RU"/>
              </w:rPr>
            </w:pPr>
            <w:r w:rsidRPr="00AE2C09">
              <w:rPr>
                <w:rFonts w:ascii="Times New Roman" w:eastAsia="Times New Roman" w:hAnsi="Times New Roman" w:cs="Times New Roman"/>
                <w:b/>
                <w:sz w:val="20"/>
                <w:szCs w:val="20"/>
                <w:lang w:eastAsia="ru-RU"/>
              </w:rPr>
              <w:t>ИТОГО</w:t>
            </w:r>
          </w:p>
        </w:tc>
        <w:tc>
          <w:tcPr>
            <w:tcW w:w="1559" w:type="dxa"/>
            <w:tcBorders>
              <w:top w:val="nil"/>
              <w:left w:val="nil"/>
              <w:bottom w:val="single" w:sz="4" w:space="0" w:color="auto"/>
              <w:right w:val="single" w:sz="4" w:space="0" w:color="auto"/>
            </w:tcBorders>
            <w:shd w:val="clear" w:color="auto" w:fill="auto"/>
            <w:vAlign w:val="center"/>
          </w:tcPr>
          <w:p w:rsidR="00AE2C09" w:rsidRPr="00AE2C09" w:rsidRDefault="00AE2C09" w:rsidP="00AE2C09">
            <w:pPr>
              <w:spacing w:after="0" w:line="240" w:lineRule="auto"/>
              <w:ind w:hanging="110"/>
              <w:jc w:val="center"/>
              <w:rPr>
                <w:rFonts w:ascii="Times New Roman" w:eastAsia="Times New Roman" w:hAnsi="Times New Roman" w:cs="Times New Roman"/>
                <w:b/>
                <w:bCs/>
                <w:sz w:val="20"/>
                <w:szCs w:val="20"/>
                <w:lang w:eastAsia="ru-RU"/>
              </w:rPr>
            </w:pPr>
            <w:r w:rsidRPr="00AE2C09">
              <w:rPr>
                <w:rFonts w:ascii="Times New Roman" w:eastAsia="Times New Roman" w:hAnsi="Times New Roman" w:cs="Times New Roman"/>
                <w:b/>
                <w:bCs/>
                <w:sz w:val="20"/>
                <w:szCs w:val="20"/>
                <w:lang w:eastAsia="ru-RU"/>
              </w:rPr>
              <w:t>500 560 131,70</w:t>
            </w:r>
          </w:p>
        </w:tc>
        <w:tc>
          <w:tcPr>
            <w:tcW w:w="1559" w:type="dxa"/>
            <w:tcBorders>
              <w:top w:val="nil"/>
              <w:left w:val="nil"/>
              <w:bottom w:val="single" w:sz="4" w:space="0" w:color="auto"/>
              <w:right w:val="single" w:sz="4" w:space="0" w:color="auto"/>
            </w:tcBorders>
            <w:shd w:val="clear" w:color="auto" w:fill="auto"/>
            <w:vAlign w:val="center"/>
          </w:tcPr>
          <w:p w:rsidR="00AE2C09" w:rsidRPr="00AE2C09" w:rsidRDefault="00AE2C09" w:rsidP="00AE2C09">
            <w:pPr>
              <w:spacing w:after="0" w:line="240" w:lineRule="auto"/>
              <w:jc w:val="center"/>
              <w:rPr>
                <w:rFonts w:ascii="Times New Roman" w:eastAsia="Times New Roman" w:hAnsi="Times New Roman" w:cs="Times New Roman"/>
                <w:b/>
                <w:bCs/>
                <w:sz w:val="20"/>
                <w:szCs w:val="20"/>
                <w:lang w:eastAsia="ru-RU"/>
              </w:rPr>
            </w:pPr>
            <w:r w:rsidRPr="00AE2C09">
              <w:rPr>
                <w:rFonts w:ascii="Times New Roman" w:eastAsia="Times New Roman" w:hAnsi="Times New Roman" w:cs="Times New Roman"/>
                <w:b/>
                <w:bCs/>
                <w:sz w:val="20"/>
                <w:szCs w:val="20"/>
                <w:lang w:eastAsia="ru-RU"/>
              </w:rPr>
              <w:t>552 200 905,10</w:t>
            </w:r>
          </w:p>
        </w:tc>
        <w:tc>
          <w:tcPr>
            <w:tcW w:w="1559" w:type="dxa"/>
            <w:tcBorders>
              <w:top w:val="nil"/>
              <w:left w:val="nil"/>
              <w:bottom w:val="single" w:sz="4" w:space="0" w:color="auto"/>
              <w:right w:val="single" w:sz="4" w:space="0" w:color="auto"/>
            </w:tcBorders>
            <w:shd w:val="clear" w:color="auto" w:fill="auto"/>
            <w:vAlign w:val="center"/>
          </w:tcPr>
          <w:p w:rsidR="00AE2C09" w:rsidRPr="00AE2C09" w:rsidRDefault="00AE2C09" w:rsidP="00AE2C09">
            <w:pPr>
              <w:spacing w:after="0" w:line="240" w:lineRule="auto"/>
              <w:ind w:hanging="110"/>
              <w:jc w:val="center"/>
              <w:rPr>
                <w:rFonts w:ascii="Times New Roman" w:eastAsia="Times New Roman" w:hAnsi="Times New Roman" w:cs="Times New Roman"/>
                <w:b/>
                <w:bCs/>
                <w:sz w:val="20"/>
                <w:szCs w:val="20"/>
                <w:lang w:eastAsia="ru-RU"/>
              </w:rPr>
            </w:pPr>
            <w:r w:rsidRPr="00AE2C09">
              <w:rPr>
                <w:rFonts w:ascii="Times New Roman" w:eastAsia="Times New Roman" w:hAnsi="Times New Roman" w:cs="Times New Roman"/>
                <w:b/>
                <w:bCs/>
                <w:sz w:val="20"/>
                <w:szCs w:val="20"/>
                <w:lang w:eastAsia="ru-RU"/>
              </w:rPr>
              <w:t>542 655 467,09</w:t>
            </w:r>
          </w:p>
        </w:tc>
        <w:tc>
          <w:tcPr>
            <w:tcW w:w="1134" w:type="dxa"/>
            <w:tcBorders>
              <w:top w:val="nil"/>
              <w:left w:val="nil"/>
              <w:bottom w:val="single" w:sz="4" w:space="0" w:color="auto"/>
              <w:right w:val="single" w:sz="4" w:space="0" w:color="auto"/>
            </w:tcBorders>
            <w:shd w:val="clear" w:color="auto" w:fill="auto"/>
            <w:vAlign w:val="center"/>
          </w:tcPr>
          <w:p w:rsidR="00AE2C09" w:rsidRPr="00AE2C09" w:rsidRDefault="00AE2C09" w:rsidP="00AE2C09">
            <w:pPr>
              <w:spacing w:after="0" w:line="240" w:lineRule="auto"/>
              <w:jc w:val="center"/>
              <w:rPr>
                <w:rFonts w:ascii="Times New Roman" w:eastAsia="Times New Roman" w:hAnsi="Times New Roman" w:cs="Times New Roman"/>
                <w:b/>
                <w:bCs/>
                <w:sz w:val="20"/>
                <w:szCs w:val="20"/>
                <w:lang w:eastAsia="ru-RU"/>
              </w:rPr>
            </w:pPr>
            <w:r w:rsidRPr="00AE2C09">
              <w:rPr>
                <w:rFonts w:ascii="Times New Roman" w:eastAsia="Times New Roman" w:hAnsi="Times New Roman" w:cs="Times New Roman"/>
                <w:b/>
                <w:bCs/>
                <w:sz w:val="20"/>
                <w:szCs w:val="20"/>
                <w:lang w:eastAsia="ru-RU"/>
              </w:rPr>
              <w:t>98,3</w:t>
            </w:r>
          </w:p>
        </w:tc>
        <w:tc>
          <w:tcPr>
            <w:tcW w:w="1276" w:type="dxa"/>
            <w:tcBorders>
              <w:top w:val="nil"/>
              <w:left w:val="single" w:sz="4" w:space="0" w:color="auto"/>
              <w:bottom w:val="single" w:sz="4" w:space="0" w:color="auto"/>
              <w:right w:val="single" w:sz="4" w:space="0" w:color="auto"/>
            </w:tcBorders>
            <w:shd w:val="clear" w:color="auto" w:fill="auto"/>
            <w:vAlign w:val="center"/>
          </w:tcPr>
          <w:p w:rsidR="00AE2C09" w:rsidRPr="00AE2C09" w:rsidRDefault="00AE2C09" w:rsidP="00AE2C09">
            <w:pPr>
              <w:spacing w:after="0" w:line="240" w:lineRule="auto"/>
              <w:jc w:val="center"/>
              <w:rPr>
                <w:rFonts w:ascii="Times New Roman" w:eastAsia="Times New Roman" w:hAnsi="Times New Roman" w:cs="Times New Roman"/>
                <w:b/>
                <w:sz w:val="20"/>
                <w:szCs w:val="20"/>
                <w:lang w:eastAsia="ru-RU"/>
              </w:rPr>
            </w:pPr>
            <w:r w:rsidRPr="00AE2C09">
              <w:rPr>
                <w:rFonts w:ascii="Times New Roman" w:eastAsia="Times New Roman" w:hAnsi="Times New Roman" w:cs="Times New Roman"/>
                <w:b/>
                <w:sz w:val="20"/>
                <w:szCs w:val="20"/>
                <w:lang w:eastAsia="ru-RU"/>
              </w:rPr>
              <w:t>108,4</w:t>
            </w:r>
          </w:p>
        </w:tc>
      </w:tr>
    </w:tbl>
    <w:p w:rsidR="00BF1CED" w:rsidRDefault="00BF1CED" w:rsidP="00AE2C09">
      <w:pPr>
        <w:tabs>
          <w:tab w:val="left" w:pos="1935"/>
        </w:tabs>
        <w:rPr>
          <w:rFonts w:ascii="Times New Roman" w:hAnsi="Times New Roman" w:cs="Times New Roman"/>
          <w:sz w:val="28"/>
          <w:szCs w:val="28"/>
        </w:rPr>
      </w:pPr>
    </w:p>
    <w:p w:rsidR="00A13B3C" w:rsidRDefault="00A13B3C" w:rsidP="00AE2C09">
      <w:pPr>
        <w:tabs>
          <w:tab w:val="left" w:pos="1935"/>
        </w:tabs>
        <w:rPr>
          <w:rFonts w:ascii="Times New Roman" w:hAnsi="Times New Roman" w:cs="Times New Roman"/>
          <w:sz w:val="28"/>
          <w:szCs w:val="28"/>
        </w:rPr>
      </w:pPr>
    </w:p>
    <w:p w:rsidR="00A13B3C" w:rsidRDefault="00A13B3C" w:rsidP="00AE2C09">
      <w:pPr>
        <w:tabs>
          <w:tab w:val="left" w:pos="1935"/>
        </w:tabs>
        <w:jc w:val="center"/>
        <w:rPr>
          <w:rFonts w:ascii="Times New Roman" w:hAnsi="Times New Roman" w:cs="Times New Roman"/>
          <w:b/>
          <w:sz w:val="28"/>
          <w:szCs w:val="28"/>
        </w:rPr>
      </w:pPr>
      <w:r w:rsidRPr="00A13B3C">
        <w:rPr>
          <w:rFonts w:ascii="Times New Roman" w:hAnsi="Times New Roman" w:cs="Times New Roman"/>
          <w:b/>
          <w:sz w:val="28"/>
          <w:szCs w:val="28"/>
        </w:rPr>
        <w:t>Раздел 4 "Анализ показателей бухгалтерской отчетност</w:t>
      </w:r>
      <w:r w:rsidR="00E03D5E">
        <w:rPr>
          <w:rFonts w:ascii="Times New Roman" w:hAnsi="Times New Roman" w:cs="Times New Roman"/>
          <w:b/>
          <w:sz w:val="28"/>
          <w:szCs w:val="28"/>
        </w:rPr>
        <w:t>и субъекта бюджетной отчетности</w:t>
      </w:r>
    </w:p>
    <w:p w:rsidR="00346B9A" w:rsidRPr="003C6B66" w:rsidRDefault="00B1116C" w:rsidP="00AE2C09">
      <w:pPr>
        <w:tabs>
          <w:tab w:val="left" w:pos="1935"/>
        </w:tabs>
        <w:ind w:firstLine="567"/>
        <w:jc w:val="both"/>
        <w:rPr>
          <w:rFonts w:ascii="Times New Roman" w:hAnsi="Times New Roman" w:cs="Times New Roman"/>
          <w:b/>
          <w:sz w:val="28"/>
          <w:szCs w:val="28"/>
        </w:rPr>
      </w:pPr>
      <w:r w:rsidRPr="003C6B66">
        <w:rPr>
          <w:rFonts w:ascii="Times New Roman" w:hAnsi="Times New Roman" w:cs="Times New Roman"/>
          <w:b/>
          <w:sz w:val="28"/>
          <w:szCs w:val="28"/>
        </w:rPr>
        <w:t>Форма 0503140 «Баланс по поступлениям и выбытиям бюджетных средств</w:t>
      </w:r>
      <w:r w:rsidR="00346B9A" w:rsidRPr="003C6B66">
        <w:rPr>
          <w:rFonts w:ascii="Times New Roman" w:hAnsi="Times New Roman" w:cs="Times New Roman"/>
          <w:b/>
          <w:sz w:val="28"/>
          <w:szCs w:val="28"/>
        </w:rPr>
        <w:t>».</w:t>
      </w:r>
    </w:p>
    <w:p w:rsidR="00C14BB6" w:rsidRPr="00C14BB6" w:rsidRDefault="00B1116C" w:rsidP="00C14BB6">
      <w:pPr>
        <w:tabs>
          <w:tab w:val="left" w:pos="1935"/>
        </w:tabs>
        <w:ind w:firstLine="567"/>
        <w:jc w:val="both"/>
        <w:rPr>
          <w:rFonts w:ascii="Times New Roman" w:hAnsi="Times New Roman" w:cs="Times New Roman"/>
          <w:sz w:val="28"/>
          <w:szCs w:val="28"/>
        </w:rPr>
      </w:pPr>
      <w:r>
        <w:rPr>
          <w:rFonts w:ascii="Times New Roman" w:hAnsi="Times New Roman" w:cs="Times New Roman"/>
          <w:sz w:val="28"/>
          <w:szCs w:val="28"/>
        </w:rPr>
        <w:t xml:space="preserve">Остаток средств на счете бюджета составил </w:t>
      </w:r>
      <w:r w:rsidR="00C14BB6" w:rsidRPr="00C14BB6">
        <w:rPr>
          <w:rFonts w:ascii="Times New Roman" w:hAnsi="Times New Roman" w:cs="Times New Roman"/>
          <w:sz w:val="28"/>
          <w:szCs w:val="28"/>
        </w:rPr>
        <w:t>5</w:t>
      </w:r>
      <w:r w:rsidR="00C14BB6">
        <w:rPr>
          <w:rFonts w:ascii="Times New Roman" w:hAnsi="Times New Roman" w:cs="Times New Roman"/>
          <w:sz w:val="28"/>
          <w:szCs w:val="28"/>
        </w:rPr>
        <w:t> </w:t>
      </w:r>
      <w:r w:rsidR="00C14BB6" w:rsidRPr="00C14BB6">
        <w:rPr>
          <w:rFonts w:ascii="Times New Roman" w:hAnsi="Times New Roman" w:cs="Times New Roman"/>
          <w:sz w:val="28"/>
          <w:szCs w:val="28"/>
        </w:rPr>
        <w:t>127</w:t>
      </w:r>
      <w:r w:rsidR="00C14BB6">
        <w:rPr>
          <w:rFonts w:ascii="Times New Roman" w:hAnsi="Times New Roman" w:cs="Times New Roman"/>
          <w:sz w:val="28"/>
          <w:szCs w:val="28"/>
        </w:rPr>
        <w:t xml:space="preserve"> </w:t>
      </w:r>
      <w:r w:rsidR="00C14BB6" w:rsidRPr="00C14BB6">
        <w:rPr>
          <w:rFonts w:ascii="Times New Roman" w:hAnsi="Times New Roman" w:cs="Times New Roman"/>
          <w:sz w:val="28"/>
          <w:szCs w:val="28"/>
        </w:rPr>
        <w:t>165,82</w:t>
      </w:r>
      <w:r>
        <w:rPr>
          <w:rFonts w:ascii="Times New Roman" w:hAnsi="Times New Roman" w:cs="Times New Roman"/>
          <w:sz w:val="28"/>
          <w:szCs w:val="28"/>
        </w:rPr>
        <w:t>руб. Целевых средств на остатке нет.</w:t>
      </w:r>
    </w:p>
    <w:p w:rsidR="000D5E2F" w:rsidRPr="003C6B66" w:rsidRDefault="00346B9A" w:rsidP="00AE2C09">
      <w:pPr>
        <w:tabs>
          <w:tab w:val="left" w:pos="1935"/>
        </w:tabs>
        <w:ind w:firstLine="567"/>
        <w:jc w:val="both"/>
        <w:rPr>
          <w:rFonts w:ascii="Times New Roman" w:hAnsi="Times New Roman" w:cs="Times New Roman"/>
          <w:b/>
          <w:sz w:val="28"/>
          <w:szCs w:val="28"/>
        </w:rPr>
      </w:pPr>
      <w:r w:rsidRPr="003C6B66">
        <w:rPr>
          <w:rFonts w:ascii="Times New Roman" w:hAnsi="Times New Roman" w:cs="Times New Roman"/>
          <w:b/>
          <w:sz w:val="28"/>
          <w:szCs w:val="28"/>
        </w:rPr>
        <w:t>Форма 0503169 «Сведения по дебиторской и кредиторской задолженности»</w:t>
      </w:r>
    </w:p>
    <w:p w:rsidR="00346B9A" w:rsidRDefault="00346B9A" w:rsidP="00AE2C09">
      <w:pPr>
        <w:tabs>
          <w:tab w:val="left" w:pos="1935"/>
        </w:tabs>
        <w:ind w:firstLine="567"/>
        <w:jc w:val="both"/>
        <w:rPr>
          <w:rFonts w:ascii="Times New Roman" w:hAnsi="Times New Roman" w:cs="Times New Roman"/>
          <w:sz w:val="28"/>
          <w:szCs w:val="28"/>
        </w:rPr>
      </w:pPr>
      <w:r>
        <w:rPr>
          <w:rFonts w:ascii="Times New Roman" w:hAnsi="Times New Roman" w:cs="Times New Roman"/>
          <w:sz w:val="28"/>
          <w:szCs w:val="28"/>
        </w:rPr>
        <w:t xml:space="preserve">Дебиторская задолженность. </w:t>
      </w:r>
    </w:p>
    <w:p w:rsidR="00346B9A" w:rsidRDefault="00655C24" w:rsidP="00AE2C09">
      <w:pPr>
        <w:tabs>
          <w:tab w:val="left" w:pos="1935"/>
        </w:tabs>
        <w:ind w:firstLine="567"/>
        <w:jc w:val="both"/>
        <w:rPr>
          <w:rFonts w:ascii="Times New Roman" w:hAnsi="Times New Roman" w:cs="Times New Roman"/>
          <w:sz w:val="28"/>
          <w:szCs w:val="28"/>
        </w:rPr>
      </w:pPr>
      <w:r>
        <w:rPr>
          <w:rFonts w:ascii="Times New Roman" w:hAnsi="Times New Roman" w:cs="Times New Roman"/>
          <w:sz w:val="28"/>
          <w:szCs w:val="28"/>
        </w:rPr>
        <w:t>По счетам 120521000 и 120523000 отражается задолженность в виде ожидаемых к поступлению арендных платежей.</w:t>
      </w:r>
      <w:r w:rsidR="00346B9A">
        <w:rPr>
          <w:rFonts w:ascii="Times New Roman" w:hAnsi="Times New Roman" w:cs="Times New Roman"/>
          <w:sz w:val="28"/>
          <w:szCs w:val="28"/>
        </w:rPr>
        <w:t xml:space="preserve"> </w:t>
      </w:r>
    </w:p>
    <w:p w:rsidR="00655C24" w:rsidRDefault="00655C24" w:rsidP="00AE2C09">
      <w:pPr>
        <w:tabs>
          <w:tab w:val="left" w:pos="1935"/>
        </w:tabs>
        <w:ind w:firstLine="567"/>
        <w:jc w:val="both"/>
        <w:rPr>
          <w:rFonts w:ascii="Times New Roman" w:hAnsi="Times New Roman" w:cs="Times New Roman"/>
          <w:sz w:val="28"/>
          <w:szCs w:val="28"/>
        </w:rPr>
      </w:pPr>
      <w:r>
        <w:rPr>
          <w:rFonts w:ascii="Times New Roman" w:hAnsi="Times New Roman" w:cs="Times New Roman"/>
          <w:sz w:val="28"/>
          <w:szCs w:val="28"/>
        </w:rPr>
        <w:lastRenderedPageBreak/>
        <w:t>По счетам 1 20551000 и 120561000  отражены ожидаемые доходы в виде МБТ в соответствии с утвержденным бюд</w:t>
      </w:r>
      <w:r w:rsidR="00146115">
        <w:rPr>
          <w:rFonts w:ascii="Times New Roman" w:hAnsi="Times New Roman" w:cs="Times New Roman"/>
          <w:sz w:val="28"/>
          <w:szCs w:val="28"/>
        </w:rPr>
        <w:t>жетом на трехлетний период (2021,2022</w:t>
      </w:r>
      <w:r>
        <w:rPr>
          <w:rFonts w:ascii="Times New Roman" w:hAnsi="Times New Roman" w:cs="Times New Roman"/>
          <w:sz w:val="28"/>
          <w:szCs w:val="28"/>
        </w:rPr>
        <w:t xml:space="preserve"> и 2</w:t>
      </w:r>
      <w:r w:rsidR="00146115">
        <w:rPr>
          <w:rFonts w:ascii="Times New Roman" w:hAnsi="Times New Roman" w:cs="Times New Roman"/>
          <w:sz w:val="28"/>
          <w:szCs w:val="28"/>
        </w:rPr>
        <w:t>023</w:t>
      </w:r>
      <w:r>
        <w:rPr>
          <w:rFonts w:ascii="Times New Roman" w:hAnsi="Times New Roman" w:cs="Times New Roman"/>
          <w:sz w:val="28"/>
          <w:szCs w:val="28"/>
        </w:rPr>
        <w:t xml:space="preserve"> гг.).</w:t>
      </w:r>
    </w:p>
    <w:p w:rsidR="00230A23" w:rsidRDefault="00230A23" w:rsidP="00AE2C09">
      <w:pPr>
        <w:tabs>
          <w:tab w:val="left" w:pos="1935"/>
        </w:tabs>
        <w:ind w:firstLine="567"/>
        <w:jc w:val="both"/>
        <w:rPr>
          <w:rFonts w:ascii="Times New Roman" w:hAnsi="Times New Roman" w:cs="Times New Roman"/>
          <w:sz w:val="28"/>
          <w:szCs w:val="28"/>
        </w:rPr>
      </w:pPr>
      <w:r>
        <w:rPr>
          <w:rFonts w:ascii="Times New Roman" w:hAnsi="Times New Roman" w:cs="Times New Roman"/>
          <w:sz w:val="28"/>
          <w:szCs w:val="28"/>
        </w:rPr>
        <w:t>Кредиторская задолженность.</w:t>
      </w:r>
    </w:p>
    <w:p w:rsidR="00FE7D05" w:rsidRDefault="00FE7D05" w:rsidP="00AE2C09">
      <w:pPr>
        <w:tabs>
          <w:tab w:val="left" w:pos="1935"/>
        </w:tabs>
        <w:ind w:firstLine="567"/>
        <w:jc w:val="both"/>
        <w:rPr>
          <w:rFonts w:ascii="Times New Roman" w:hAnsi="Times New Roman" w:cs="Times New Roman"/>
          <w:sz w:val="28"/>
          <w:szCs w:val="28"/>
        </w:rPr>
      </w:pPr>
      <w:r>
        <w:rPr>
          <w:rFonts w:ascii="Times New Roman" w:hAnsi="Times New Roman" w:cs="Times New Roman"/>
          <w:sz w:val="28"/>
          <w:szCs w:val="28"/>
        </w:rPr>
        <w:t xml:space="preserve">Задолженность по счетам 1 40140121 и 1 40140123 отражает  </w:t>
      </w:r>
      <w:r w:rsidRPr="00FE7D05">
        <w:rPr>
          <w:rFonts w:ascii="Times New Roman" w:hAnsi="Times New Roman" w:cs="Times New Roman"/>
          <w:sz w:val="28"/>
          <w:szCs w:val="28"/>
        </w:rPr>
        <w:t>задолженность в виде ожидаемых к поступлению арендных платежей.</w:t>
      </w:r>
    </w:p>
    <w:p w:rsidR="00FE7D05" w:rsidRDefault="00FE7D05" w:rsidP="00AE2C09">
      <w:pPr>
        <w:tabs>
          <w:tab w:val="left" w:pos="1935"/>
        </w:tabs>
        <w:ind w:firstLine="567"/>
        <w:jc w:val="both"/>
        <w:rPr>
          <w:rFonts w:ascii="Times New Roman" w:hAnsi="Times New Roman" w:cs="Times New Roman"/>
          <w:sz w:val="28"/>
          <w:szCs w:val="28"/>
        </w:rPr>
      </w:pPr>
      <w:r>
        <w:rPr>
          <w:rFonts w:ascii="Times New Roman" w:hAnsi="Times New Roman" w:cs="Times New Roman"/>
          <w:sz w:val="28"/>
          <w:szCs w:val="28"/>
        </w:rPr>
        <w:t xml:space="preserve">Задолженность по счетам 1 40140151 и 1 40140161 </w:t>
      </w:r>
      <w:r w:rsidRPr="00FE7D05">
        <w:rPr>
          <w:rFonts w:ascii="Times New Roman" w:hAnsi="Times New Roman" w:cs="Times New Roman"/>
          <w:sz w:val="28"/>
          <w:szCs w:val="28"/>
        </w:rPr>
        <w:t xml:space="preserve">отражает  задолженность в виде ожидаемых к поступлению </w:t>
      </w:r>
      <w:r>
        <w:rPr>
          <w:rFonts w:ascii="Times New Roman" w:hAnsi="Times New Roman" w:cs="Times New Roman"/>
          <w:sz w:val="28"/>
          <w:szCs w:val="28"/>
        </w:rPr>
        <w:t>доходов</w:t>
      </w:r>
      <w:r w:rsidRPr="00FE7D05">
        <w:rPr>
          <w:rFonts w:ascii="Times New Roman" w:hAnsi="Times New Roman" w:cs="Times New Roman"/>
          <w:sz w:val="28"/>
          <w:szCs w:val="28"/>
        </w:rPr>
        <w:t xml:space="preserve"> в виде МБТ в соответствии с утвержденным бюджетом на трехлетний период (2020</w:t>
      </w:r>
      <w:r w:rsidR="00146115">
        <w:rPr>
          <w:rFonts w:ascii="Times New Roman" w:hAnsi="Times New Roman" w:cs="Times New Roman"/>
          <w:sz w:val="28"/>
          <w:szCs w:val="28"/>
        </w:rPr>
        <w:t>1,2022 и 2023</w:t>
      </w:r>
      <w:r w:rsidRPr="00FE7D05">
        <w:rPr>
          <w:rFonts w:ascii="Times New Roman" w:hAnsi="Times New Roman" w:cs="Times New Roman"/>
          <w:sz w:val="28"/>
          <w:szCs w:val="28"/>
        </w:rPr>
        <w:t xml:space="preserve"> гг.).</w:t>
      </w:r>
    </w:p>
    <w:p w:rsidR="00214FCE" w:rsidRDefault="00214FCE" w:rsidP="00AE2C09">
      <w:pPr>
        <w:tabs>
          <w:tab w:val="left" w:pos="1935"/>
        </w:tabs>
        <w:ind w:firstLine="567"/>
        <w:jc w:val="both"/>
        <w:rPr>
          <w:rFonts w:ascii="Times New Roman" w:hAnsi="Times New Roman" w:cs="Times New Roman"/>
          <w:sz w:val="28"/>
          <w:szCs w:val="28"/>
        </w:rPr>
      </w:pPr>
      <w:r>
        <w:rPr>
          <w:rFonts w:ascii="Times New Roman" w:hAnsi="Times New Roman" w:cs="Times New Roman"/>
          <w:sz w:val="28"/>
          <w:szCs w:val="28"/>
        </w:rPr>
        <w:t xml:space="preserve">Задолженность по счетам 1 40160211 и 140160213 отражает сумму резерва для </w:t>
      </w:r>
      <w:r w:rsidRPr="00214FCE">
        <w:rPr>
          <w:rFonts w:ascii="Times New Roman" w:hAnsi="Times New Roman" w:cs="Times New Roman"/>
          <w:sz w:val="28"/>
          <w:szCs w:val="28"/>
        </w:rPr>
        <w:t>предстоящей оплаты отпусков за фактически отработанное время</w:t>
      </w:r>
      <w:r>
        <w:rPr>
          <w:rFonts w:ascii="Times New Roman" w:hAnsi="Times New Roman" w:cs="Times New Roman"/>
          <w:sz w:val="28"/>
          <w:szCs w:val="28"/>
        </w:rPr>
        <w:t>.</w:t>
      </w:r>
    </w:p>
    <w:p w:rsidR="00A63440" w:rsidRPr="00A63440" w:rsidRDefault="00A63440" w:rsidP="00A63440">
      <w:pPr>
        <w:spacing w:after="0"/>
        <w:jc w:val="center"/>
        <w:rPr>
          <w:rFonts w:ascii="Courier New" w:eastAsia="Courier New" w:hAnsi="Courier New" w:cs="Calibri"/>
          <w:szCs w:val="20"/>
          <w:lang w:eastAsia="ru-RU"/>
        </w:rPr>
      </w:pPr>
      <w:r w:rsidRPr="00A63440">
        <w:rPr>
          <w:rFonts w:ascii="Times New Roman" w:eastAsia="Times New Roman" w:hAnsi="Times New Roman" w:cs="Calibri"/>
          <w:b/>
          <w:color w:val="000000"/>
          <w:sz w:val="28"/>
          <w:szCs w:val="20"/>
          <w:lang w:eastAsia="ru-RU"/>
        </w:rPr>
        <w:t>Форма 0503172 "Сведения о государственном (муниципальном) долге,</w:t>
      </w:r>
    </w:p>
    <w:p w:rsidR="00A63440" w:rsidRPr="00A63440" w:rsidRDefault="00A63440" w:rsidP="00A63440">
      <w:pPr>
        <w:spacing w:after="0"/>
        <w:ind w:left="460"/>
        <w:jc w:val="center"/>
        <w:rPr>
          <w:rFonts w:ascii="Courier New" w:eastAsia="Courier New" w:hAnsi="Courier New" w:cs="Calibri"/>
          <w:szCs w:val="20"/>
          <w:lang w:eastAsia="ru-RU"/>
        </w:rPr>
      </w:pPr>
      <w:r w:rsidRPr="00A63440">
        <w:rPr>
          <w:rFonts w:ascii="Times New Roman" w:eastAsia="Times New Roman" w:hAnsi="Times New Roman" w:cs="Calibri"/>
          <w:b/>
          <w:color w:val="000000"/>
          <w:sz w:val="28"/>
          <w:szCs w:val="20"/>
          <w:lang w:eastAsia="ru-RU"/>
        </w:rPr>
        <w:t xml:space="preserve">предоставленных бюджетных </w:t>
      </w:r>
      <w:proofErr w:type="gramStart"/>
      <w:r w:rsidRPr="00A63440">
        <w:rPr>
          <w:rFonts w:ascii="Times New Roman" w:eastAsia="Times New Roman" w:hAnsi="Times New Roman" w:cs="Calibri"/>
          <w:b/>
          <w:color w:val="000000"/>
          <w:sz w:val="28"/>
          <w:szCs w:val="20"/>
          <w:lang w:eastAsia="ru-RU"/>
        </w:rPr>
        <w:t>кредитах</w:t>
      </w:r>
      <w:proofErr w:type="gramEnd"/>
      <w:r w:rsidRPr="00A63440">
        <w:rPr>
          <w:rFonts w:ascii="Times New Roman" w:eastAsia="Times New Roman" w:hAnsi="Times New Roman" w:cs="Calibri"/>
          <w:b/>
          <w:color w:val="000000"/>
          <w:sz w:val="28"/>
          <w:szCs w:val="20"/>
          <w:lang w:eastAsia="ru-RU"/>
        </w:rPr>
        <w:t>"</w:t>
      </w:r>
    </w:p>
    <w:p w:rsidR="00A63440" w:rsidRPr="00A63440" w:rsidRDefault="00A63440" w:rsidP="00A63440">
      <w:pPr>
        <w:ind w:firstLine="560"/>
        <w:jc w:val="both"/>
        <w:rPr>
          <w:rFonts w:ascii="Times New Roman" w:eastAsia="Times New Roman" w:hAnsi="Times New Roman" w:cs="Calibri"/>
          <w:color w:val="000000"/>
          <w:sz w:val="28"/>
          <w:szCs w:val="20"/>
          <w:lang w:eastAsia="ru-RU"/>
        </w:rPr>
      </w:pPr>
      <w:bookmarkStart w:id="1" w:name="_dx_frag_StartFragment"/>
      <w:bookmarkEnd w:id="1"/>
      <w:r w:rsidRPr="00A63440">
        <w:rPr>
          <w:rFonts w:ascii="Times New Roman" w:eastAsia="Times New Roman" w:hAnsi="Times New Roman" w:cs="Calibri"/>
          <w:color w:val="000000"/>
          <w:sz w:val="28"/>
          <w:szCs w:val="20"/>
          <w:lang w:eastAsia="ru-RU"/>
        </w:rPr>
        <w:t xml:space="preserve">По состоянию на 01.01.2021 года задолженность </w:t>
      </w:r>
      <w:proofErr w:type="spellStart"/>
      <w:r w:rsidRPr="00A63440">
        <w:rPr>
          <w:rFonts w:ascii="Times New Roman" w:eastAsia="Times New Roman" w:hAnsi="Times New Roman" w:cs="Calibri"/>
          <w:color w:val="000000"/>
          <w:sz w:val="28"/>
          <w:szCs w:val="20"/>
          <w:lang w:eastAsia="ru-RU"/>
        </w:rPr>
        <w:t>сельхозтоваропроизводителей</w:t>
      </w:r>
      <w:proofErr w:type="spellEnd"/>
      <w:r w:rsidRPr="00A63440">
        <w:rPr>
          <w:rFonts w:ascii="Times New Roman" w:eastAsia="Times New Roman" w:hAnsi="Times New Roman" w:cs="Calibri"/>
          <w:color w:val="000000"/>
          <w:sz w:val="28"/>
          <w:szCs w:val="20"/>
          <w:lang w:eastAsia="ru-RU"/>
        </w:rPr>
        <w:t xml:space="preserve"> по товарному кредиту 1995-1996 гг., рассроченным централизованным кредитам составляет 38 637,40 руб.</w:t>
      </w:r>
    </w:p>
    <w:p w:rsidR="00A63440" w:rsidRPr="00A63440" w:rsidRDefault="00A63440" w:rsidP="00A63440">
      <w:pPr>
        <w:ind w:firstLine="560"/>
        <w:jc w:val="both"/>
        <w:rPr>
          <w:rFonts w:ascii="Courier New" w:eastAsia="Courier New" w:hAnsi="Courier New" w:cs="Calibri"/>
          <w:szCs w:val="20"/>
          <w:lang w:eastAsia="ru-RU"/>
        </w:rPr>
      </w:pPr>
      <w:r w:rsidRPr="00A63440">
        <w:rPr>
          <w:rFonts w:ascii="Times New Roman" w:eastAsia="Times New Roman" w:hAnsi="Times New Roman" w:cs="Calibri"/>
          <w:color w:val="000000"/>
          <w:sz w:val="28"/>
          <w:szCs w:val="20"/>
          <w:lang w:eastAsia="ru-RU"/>
        </w:rPr>
        <w:t xml:space="preserve">В течение 2020 года была списана задолженность в сумме 365 066,22 руб. по причине банкротства Сельскохозяйственного производственного кооператива имени Кутузова. Данная задолженность отнесена на </w:t>
      </w:r>
      <w:proofErr w:type="spellStart"/>
      <w:r w:rsidRPr="00A63440">
        <w:rPr>
          <w:rFonts w:ascii="Times New Roman" w:eastAsia="Times New Roman" w:hAnsi="Times New Roman" w:cs="Calibri"/>
          <w:color w:val="000000"/>
          <w:sz w:val="28"/>
          <w:szCs w:val="20"/>
          <w:lang w:eastAsia="ru-RU"/>
        </w:rPr>
        <w:t>забалансовый</w:t>
      </w:r>
      <w:proofErr w:type="spellEnd"/>
      <w:r w:rsidRPr="00A63440">
        <w:rPr>
          <w:rFonts w:ascii="Times New Roman" w:eastAsia="Times New Roman" w:hAnsi="Times New Roman" w:cs="Calibri"/>
          <w:color w:val="000000"/>
          <w:sz w:val="28"/>
          <w:szCs w:val="20"/>
          <w:lang w:eastAsia="ru-RU"/>
        </w:rPr>
        <w:t xml:space="preserve"> учет.</w:t>
      </w:r>
    </w:p>
    <w:p w:rsidR="00A63440" w:rsidRPr="00A63440" w:rsidRDefault="00A63440" w:rsidP="00A63440">
      <w:pPr>
        <w:spacing w:after="0"/>
        <w:ind w:firstLine="720"/>
        <w:jc w:val="both"/>
        <w:rPr>
          <w:rFonts w:ascii="Times New Roman" w:eastAsia="Times New Roman" w:hAnsi="Times New Roman" w:cs="Calibri"/>
          <w:color w:val="000000"/>
          <w:szCs w:val="20"/>
          <w:lang w:eastAsia="ru-RU"/>
        </w:rPr>
      </w:pPr>
      <w:r w:rsidRPr="00A63440">
        <w:rPr>
          <w:rFonts w:ascii="Times New Roman" w:eastAsia="Times New Roman" w:hAnsi="Times New Roman" w:cs="Calibri"/>
          <w:color w:val="000000"/>
          <w:sz w:val="28"/>
          <w:szCs w:val="20"/>
          <w:lang w:eastAsia="ru-RU"/>
        </w:rPr>
        <w:t xml:space="preserve">Задолженность бюджета </w:t>
      </w:r>
      <w:proofErr w:type="spellStart"/>
      <w:r w:rsidRPr="00A63440">
        <w:rPr>
          <w:rFonts w:ascii="Times New Roman" w:eastAsia="Times New Roman" w:hAnsi="Times New Roman" w:cs="Calibri"/>
          <w:color w:val="000000"/>
          <w:sz w:val="28"/>
          <w:szCs w:val="20"/>
          <w:lang w:eastAsia="ru-RU"/>
        </w:rPr>
        <w:t>Трубчевского</w:t>
      </w:r>
      <w:proofErr w:type="spellEnd"/>
      <w:r w:rsidRPr="00A63440">
        <w:rPr>
          <w:rFonts w:ascii="Times New Roman" w:eastAsia="Times New Roman" w:hAnsi="Times New Roman" w:cs="Calibri"/>
          <w:color w:val="000000"/>
          <w:sz w:val="28"/>
          <w:szCs w:val="20"/>
          <w:lang w:eastAsia="ru-RU"/>
        </w:rPr>
        <w:t xml:space="preserve"> муниципального района по кредиту, полученному в 2019 году в ПАО «Сбербанк» по состоянию на 01.01.2021 года составляет 4 000 000,00 руб.</w:t>
      </w:r>
      <w:r w:rsidRPr="00A63440">
        <w:rPr>
          <w:rFonts w:ascii="Times New Roman" w:eastAsia="Times New Roman" w:hAnsi="Times New Roman" w:cs="Calibri"/>
          <w:color w:val="000000"/>
          <w:szCs w:val="20"/>
          <w:lang w:eastAsia="ru-RU"/>
        </w:rPr>
        <w:t xml:space="preserve"> </w:t>
      </w:r>
    </w:p>
    <w:p w:rsidR="00A63440" w:rsidRDefault="00A63440" w:rsidP="00AE2C09">
      <w:pPr>
        <w:tabs>
          <w:tab w:val="left" w:pos="1935"/>
        </w:tabs>
        <w:ind w:firstLine="567"/>
        <w:jc w:val="both"/>
        <w:rPr>
          <w:rFonts w:ascii="Times New Roman" w:hAnsi="Times New Roman" w:cs="Times New Roman"/>
          <w:sz w:val="28"/>
          <w:szCs w:val="28"/>
        </w:rPr>
      </w:pPr>
    </w:p>
    <w:p w:rsidR="004601EC" w:rsidRPr="003C6B66" w:rsidRDefault="004601EC" w:rsidP="00AE2C09">
      <w:pPr>
        <w:tabs>
          <w:tab w:val="left" w:pos="1935"/>
        </w:tabs>
        <w:ind w:firstLine="567"/>
        <w:jc w:val="both"/>
        <w:rPr>
          <w:rFonts w:ascii="Times New Roman" w:hAnsi="Times New Roman" w:cs="Times New Roman"/>
          <w:b/>
          <w:sz w:val="28"/>
          <w:szCs w:val="28"/>
        </w:rPr>
      </w:pPr>
      <w:r w:rsidRPr="003C6B66">
        <w:rPr>
          <w:rFonts w:ascii="Times New Roman" w:hAnsi="Times New Roman" w:cs="Times New Roman"/>
          <w:b/>
          <w:sz w:val="28"/>
          <w:szCs w:val="28"/>
        </w:rPr>
        <w:t>Форма 0503190 "</w:t>
      </w:r>
      <w:r w:rsidRPr="003C6B66">
        <w:rPr>
          <w:b/>
        </w:rPr>
        <w:t xml:space="preserve"> </w:t>
      </w:r>
      <w:r w:rsidRPr="003C6B66">
        <w:rPr>
          <w:rFonts w:ascii="Times New Roman" w:hAnsi="Times New Roman" w:cs="Times New Roman"/>
          <w:b/>
          <w:sz w:val="28"/>
          <w:szCs w:val="28"/>
        </w:rPr>
        <w:t xml:space="preserve">Сведения о вложениях в объекты недвижимого имущества, объектах незавершенного строительств". </w:t>
      </w:r>
    </w:p>
    <w:p w:rsidR="004601EC" w:rsidRPr="004601EC" w:rsidRDefault="004601EC" w:rsidP="00AE2C09">
      <w:pPr>
        <w:tabs>
          <w:tab w:val="left" w:pos="1935"/>
        </w:tabs>
        <w:spacing w:after="0"/>
        <w:ind w:firstLine="567"/>
        <w:jc w:val="both"/>
        <w:rPr>
          <w:rFonts w:ascii="Times New Roman" w:hAnsi="Times New Roman" w:cs="Times New Roman"/>
          <w:sz w:val="28"/>
          <w:szCs w:val="28"/>
        </w:rPr>
      </w:pPr>
      <w:r w:rsidRPr="004601EC">
        <w:rPr>
          <w:rFonts w:ascii="Times New Roman" w:hAnsi="Times New Roman" w:cs="Times New Roman"/>
          <w:sz w:val="28"/>
          <w:szCs w:val="28"/>
        </w:rPr>
        <w:t xml:space="preserve">Капитальные </w:t>
      </w:r>
      <w:r>
        <w:rPr>
          <w:rFonts w:ascii="Times New Roman" w:hAnsi="Times New Roman" w:cs="Times New Roman"/>
          <w:sz w:val="28"/>
          <w:szCs w:val="28"/>
        </w:rPr>
        <w:t>вложения, которым более 10 лет:</w:t>
      </w:r>
    </w:p>
    <w:p w:rsidR="004601EC" w:rsidRPr="004601EC" w:rsidRDefault="004601EC" w:rsidP="00AE2C09">
      <w:pPr>
        <w:tabs>
          <w:tab w:val="left" w:pos="1935"/>
        </w:tabs>
        <w:spacing w:after="0"/>
        <w:ind w:firstLine="567"/>
        <w:jc w:val="both"/>
        <w:rPr>
          <w:rFonts w:ascii="Times New Roman" w:hAnsi="Times New Roman" w:cs="Times New Roman"/>
          <w:sz w:val="28"/>
          <w:szCs w:val="28"/>
        </w:rPr>
      </w:pPr>
      <w:r w:rsidRPr="004601EC">
        <w:rPr>
          <w:rFonts w:ascii="Times New Roman" w:hAnsi="Times New Roman" w:cs="Times New Roman"/>
          <w:sz w:val="28"/>
          <w:szCs w:val="28"/>
        </w:rPr>
        <w:t xml:space="preserve">1.Газификация ДК </w:t>
      </w:r>
      <w:proofErr w:type="spellStart"/>
      <w:r w:rsidRPr="004601EC">
        <w:rPr>
          <w:rFonts w:ascii="Times New Roman" w:hAnsi="Times New Roman" w:cs="Times New Roman"/>
          <w:sz w:val="28"/>
          <w:szCs w:val="28"/>
        </w:rPr>
        <w:t>Сагутьево</w:t>
      </w:r>
      <w:proofErr w:type="spellEnd"/>
    </w:p>
    <w:p w:rsidR="004601EC" w:rsidRPr="004601EC" w:rsidRDefault="004601EC" w:rsidP="00AE2C09">
      <w:pPr>
        <w:tabs>
          <w:tab w:val="left" w:pos="1935"/>
        </w:tabs>
        <w:spacing w:after="0"/>
        <w:ind w:firstLine="567"/>
        <w:jc w:val="both"/>
        <w:rPr>
          <w:rFonts w:ascii="Times New Roman" w:hAnsi="Times New Roman" w:cs="Times New Roman"/>
          <w:sz w:val="28"/>
          <w:szCs w:val="28"/>
        </w:rPr>
      </w:pPr>
      <w:r w:rsidRPr="004601EC">
        <w:rPr>
          <w:rFonts w:ascii="Times New Roman" w:hAnsi="Times New Roman" w:cs="Times New Roman"/>
          <w:sz w:val="28"/>
          <w:szCs w:val="28"/>
        </w:rPr>
        <w:t xml:space="preserve">2.Газификация ДК </w:t>
      </w:r>
      <w:proofErr w:type="spellStart"/>
      <w:r w:rsidRPr="004601EC">
        <w:rPr>
          <w:rFonts w:ascii="Times New Roman" w:hAnsi="Times New Roman" w:cs="Times New Roman"/>
          <w:sz w:val="28"/>
          <w:szCs w:val="28"/>
        </w:rPr>
        <w:t>н.п</w:t>
      </w:r>
      <w:proofErr w:type="spellEnd"/>
      <w:r w:rsidRPr="004601EC">
        <w:rPr>
          <w:rFonts w:ascii="Times New Roman" w:hAnsi="Times New Roman" w:cs="Times New Roman"/>
          <w:sz w:val="28"/>
          <w:szCs w:val="28"/>
        </w:rPr>
        <w:t>. Молчаново</w:t>
      </w:r>
    </w:p>
    <w:p w:rsidR="004601EC" w:rsidRPr="004601EC" w:rsidRDefault="004601EC" w:rsidP="00AE2C09">
      <w:pPr>
        <w:tabs>
          <w:tab w:val="left" w:pos="1935"/>
        </w:tabs>
        <w:spacing w:after="0"/>
        <w:ind w:firstLine="567"/>
        <w:jc w:val="both"/>
        <w:rPr>
          <w:rFonts w:ascii="Times New Roman" w:hAnsi="Times New Roman" w:cs="Times New Roman"/>
          <w:sz w:val="28"/>
          <w:szCs w:val="28"/>
        </w:rPr>
      </w:pPr>
      <w:r w:rsidRPr="004601EC">
        <w:rPr>
          <w:rFonts w:ascii="Times New Roman" w:hAnsi="Times New Roman" w:cs="Times New Roman"/>
          <w:sz w:val="28"/>
          <w:szCs w:val="28"/>
        </w:rPr>
        <w:t xml:space="preserve">3.Берегоукрепление </w:t>
      </w:r>
      <w:proofErr w:type="spellStart"/>
      <w:r w:rsidRPr="004601EC">
        <w:rPr>
          <w:rFonts w:ascii="Times New Roman" w:hAnsi="Times New Roman" w:cs="Times New Roman"/>
          <w:sz w:val="28"/>
          <w:szCs w:val="28"/>
        </w:rPr>
        <w:t>транс</w:t>
      </w:r>
      <w:proofErr w:type="gramStart"/>
      <w:r w:rsidRPr="004601EC">
        <w:rPr>
          <w:rFonts w:ascii="Times New Roman" w:hAnsi="Times New Roman" w:cs="Times New Roman"/>
          <w:sz w:val="28"/>
          <w:szCs w:val="28"/>
        </w:rPr>
        <w:t>.г</w:t>
      </w:r>
      <w:proofErr w:type="gramEnd"/>
      <w:r w:rsidRPr="004601EC">
        <w:rPr>
          <w:rFonts w:ascii="Times New Roman" w:hAnsi="Times New Roman" w:cs="Times New Roman"/>
          <w:sz w:val="28"/>
          <w:szCs w:val="28"/>
        </w:rPr>
        <w:t>р</w:t>
      </w:r>
      <w:proofErr w:type="spellEnd"/>
      <w:r w:rsidRPr="004601EC">
        <w:rPr>
          <w:rFonts w:ascii="Times New Roman" w:hAnsi="Times New Roman" w:cs="Times New Roman"/>
          <w:sz w:val="28"/>
          <w:szCs w:val="28"/>
        </w:rPr>
        <w:t>. р. Десна Егоров Рог</w:t>
      </w:r>
    </w:p>
    <w:p w:rsidR="004601EC" w:rsidRPr="004601EC" w:rsidRDefault="004601EC" w:rsidP="00AE2C09">
      <w:pPr>
        <w:tabs>
          <w:tab w:val="left" w:pos="1935"/>
        </w:tabs>
        <w:spacing w:after="0"/>
        <w:ind w:firstLine="567"/>
        <w:jc w:val="both"/>
        <w:rPr>
          <w:rFonts w:ascii="Times New Roman" w:hAnsi="Times New Roman" w:cs="Times New Roman"/>
          <w:sz w:val="28"/>
          <w:szCs w:val="28"/>
        </w:rPr>
      </w:pPr>
      <w:r w:rsidRPr="004601EC">
        <w:rPr>
          <w:rFonts w:ascii="Times New Roman" w:hAnsi="Times New Roman" w:cs="Times New Roman"/>
          <w:sz w:val="28"/>
          <w:szCs w:val="28"/>
        </w:rPr>
        <w:t xml:space="preserve">4.Берегоукрепление </w:t>
      </w:r>
      <w:proofErr w:type="spellStart"/>
      <w:r w:rsidRPr="004601EC">
        <w:rPr>
          <w:rFonts w:ascii="Times New Roman" w:hAnsi="Times New Roman" w:cs="Times New Roman"/>
          <w:sz w:val="28"/>
          <w:szCs w:val="28"/>
        </w:rPr>
        <w:t>транс</w:t>
      </w:r>
      <w:proofErr w:type="gramStart"/>
      <w:r w:rsidRPr="004601EC">
        <w:rPr>
          <w:rFonts w:ascii="Times New Roman" w:hAnsi="Times New Roman" w:cs="Times New Roman"/>
          <w:sz w:val="28"/>
          <w:szCs w:val="28"/>
        </w:rPr>
        <w:t>.г</w:t>
      </w:r>
      <w:proofErr w:type="gramEnd"/>
      <w:r w:rsidRPr="004601EC">
        <w:rPr>
          <w:rFonts w:ascii="Times New Roman" w:hAnsi="Times New Roman" w:cs="Times New Roman"/>
          <w:sz w:val="28"/>
          <w:szCs w:val="28"/>
        </w:rPr>
        <w:t>р</w:t>
      </w:r>
      <w:proofErr w:type="spellEnd"/>
      <w:r w:rsidRPr="004601EC">
        <w:rPr>
          <w:rFonts w:ascii="Times New Roman" w:hAnsi="Times New Roman" w:cs="Times New Roman"/>
          <w:sz w:val="28"/>
          <w:szCs w:val="28"/>
        </w:rPr>
        <w:t>. р. Десна Белая Березка</w:t>
      </w:r>
    </w:p>
    <w:p w:rsidR="004601EC" w:rsidRPr="004601EC" w:rsidRDefault="004601EC" w:rsidP="00AE2C09">
      <w:pPr>
        <w:tabs>
          <w:tab w:val="left" w:pos="1935"/>
        </w:tabs>
        <w:spacing w:after="0"/>
        <w:ind w:firstLine="567"/>
        <w:jc w:val="both"/>
        <w:rPr>
          <w:rFonts w:ascii="Times New Roman" w:hAnsi="Times New Roman" w:cs="Times New Roman"/>
          <w:sz w:val="28"/>
          <w:szCs w:val="28"/>
        </w:rPr>
      </w:pPr>
      <w:r w:rsidRPr="004601EC">
        <w:rPr>
          <w:rFonts w:ascii="Times New Roman" w:hAnsi="Times New Roman" w:cs="Times New Roman"/>
          <w:sz w:val="28"/>
          <w:szCs w:val="28"/>
        </w:rPr>
        <w:t xml:space="preserve">5.Водозаборные сооружения </w:t>
      </w:r>
      <w:proofErr w:type="spellStart"/>
      <w:r w:rsidRPr="004601EC">
        <w:rPr>
          <w:rFonts w:ascii="Times New Roman" w:hAnsi="Times New Roman" w:cs="Times New Roman"/>
          <w:sz w:val="28"/>
          <w:szCs w:val="28"/>
        </w:rPr>
        <w:t>н.п</w:t>
      </w:r>
      <w:proofErr w:type="spellEnd"/>
      <w:r w:rsidRPr="004601EC">
        <w:rPr>
          <w:rFonts w:ascii="Times New Roman" w:hAnsi="Times New Roman" w:cs="Times New Roman"/>
          <w:sz w:val="28"/>
          <w:szCs w:val="28"/>
        </w:rPr>
        <w:t>. Усох</w:t>
      </w:r>
    </w:p>
    <w:p w:rsidR="004601EC" w:rsidRPr="004601EC" w:rsidRDefault="004601EC" w:rsidP="00AE2C09">
      <w:pPr>
        <w:tabs>
          <w:tab w:val="left" w:pos="1935"/>
        </w:tabs>
        <w:spacing w:after="0"/>
        <w:ind w:firstLine="567"/>
        <w:jc w:val="both"/>
        <w:rPr>
          <w:rFonts w:ascii="Times New Roman" w:hAnsi="Times New Roman" w:cs="Times New Roman"/>
          <w:sz w:val="28"/>
          <w:szCs w:val="28"/>
        </w:rPr>
      </w:pPr>
      <w:r w:rsidRPr="004601EC">
        <w:rPr>
          <w:rFonts w:ascii="Times New Roman" w:hAnsi="Times New Roman" w:cs="Times New Roman"/>
          <w:sz w:val="28"/>
          <w:szCs w:val="28"/>
        </w:rPr>
        <w:t xml:space="preserve">6.Водопровод </w:t>
      </w:r>
      <w:proofErr w:type="spellStart"/>
      <w:r w:rsidRPr="004601EC">
        <w:rPr>
          <w:rFonts w:ascii="Times New Roman" w:hAnsi="Times New Roman" w:cs="Times New Roman"/>
          <w:sz w:val="28"/>
          <w:szCs w:val="28"/>
        </w:rPr>
        <w:t>н.п</w:t>
      </w:r>
      <w:proofErr w:type="spellEnd"/>
      <w:r w:rsidRPr="004601EC">
        <w:rPr>
          <w:rFonts w:ascii="Times New Roman" w:hAnsi="Times New Roman" w:cs="Times New Roman"/>
          <w:sz w:val="28"/>
          <w:szCs w:val="28"/>
        </w:rPr>
        <w:t xml:space="preserve">. </w:t>
      </w:r>
      <w:proofErr w:type="spellStart"/>
      <w:r w:rsidRPr="004601EC">
        <w:rPr>
          <w:rFonts w:ascii="Times New Roman" w:hAnsi="Times New Roman" w:cs="Times New Roman"/>
          <w:sz w:val="28"/>
          <w:szCs w:val="28"/>
        </w:rPr>
        <w:t>Юрово</w:t>
      </w:r>
      <w:proofErr w:type="spellEnd"/>
    </w:p>
    <w:p w:rsidR="004601EC" w:rsidRPr="004601EC" w:rsidRDefault="004601EC" w:rsidP="00AE2C09">
      <w:pPr>
        <w:tabs>
          <w:tab w:val="left" w:pos="1935"/>
        </w:tabs>
        <w:spacing w:after="0"/>
        <w:ind w:firstLine="567"/>
        <w:jc w:val="both"/>
        <w:rPr>
          <w:rFonts w:ascii="Times New Roman" w:hAnsi="Times New Roman" w:cs="Times New Roman"/>
          <w:sz w:val="28"/>
          <w:szCs w:val="28"/>
        </w:rPr>
      </w:pPr>
      <w:r w:rsidRPr="004601EC">
        <w:rPr>
          <w:rFonts w:ascii="Times New Roman" w:hAnsi="Times New Roman" w:cs="Times New Roman"/>
          <w:sz w:val="28"/>
          <w:szCs w:val="28"/>
        </w:rPr>
        <w:t xml:space="preserve">7.Водопровод </w:t>
      </w:r>
      <w:proofErr w:type="spellStart"/>
      <w:r w:rsidRPr="004601EC">
        <w:rPr>
          <w:rFonts w:ascii="Times New Roman" w:hAnsi="Times New Roman" w:cs="Times New Roman"/>
          <w:sz w:val="28"/>
          <w:szCs w:val="28"/>
        </w:rPr>
        <w:t>н.п</w:t>
      </w:r>
      <w:proofErr w:type="spellEnd"/>
      <w:r w:rsidRPr="004601EC">
        <w:rPr>
          <w:rFonts w:ascii="Times New Roman" w:hAnsi="Times New Roman" w:cs="Times New Roman"/>
          <w:sz w:val="28"/>
          <w:szCs w:val="28"/>
        </w:rPr>
        <w:t>. Усох</w:t>
      </w:r>
    </w:p>
    <w:p w:rsidR="004601EC" w:rsidRPr="004601EC" w:rsidRDefault="004601EC" w:rsidP="00AE2C09">
      <w:pPr>
        <w:tabs>
          <w:tab w:val="left" w:pos="1935"/>
        </w:tabs>
        <w:spacing w:after="0"/>
        <w:ind w:firstLine="567"/>
        <w:jc w:val="both"/>
        <w:rPr>
          <w:rFonts w:ascii="Times New Roman" w:hAnsi="Times New Roman" w:cs="Times New Roman"/>
          <w:sz w:val="28"/>
          <w:szCs w:val="28"/>
        </w:rPr>
      </w:pPr>
      <w:r w:rsidRPr="004601EC">
        <w:rPr>
          <w:rFonts w:ascii="Times New Roman" w:hAnsi="Times New Roman" w:cs="Times New Roman"/>
          <w:sz w:val="28"/>
          <w:szCs w:val="28"/>
        </w:rPr>
        <w:t xml:space="preserve">8.Водоснабжение </w:t>
      </w:r>
      <w:proofErr w:type="spellStart"/>
      <w:r w:rsidRPr="004601EC">
        <w:rPr>
          <w:rFonts w:ascii="Times New Roman" w:hAnsi="Times New Roman" w:cs="Times New Roman"/>
          <w:sz w:val="28"/>
          <w:szCs w:val="28"/>
        </w:rPr>
        <w:t>н.п</w:t>
      </w:r>
      <w:proofErr w:type="gramStart"/>
      <w:r w:rsidRPr="004601EC">
        <w:rPr>
          <w:rFonts w:ascii="Times New Roman" w:hAnsi="Times New Roman" w:cs="Times New Roman"/>
          <w:sz w:val="28"/>
          <w:szCs w:val="28"/>
        </w:rPr>
        <w:t>.Г</w:t>
      </w:r>
      <w:proofErr w:type="gramEnd"/>
      <w:r w:rsidRPr="004601EC">
        <w:rPr>
          <w:rFonts w:ascii="Times New Roman" w:hAnsi="Times New Roman" w:cs="Times New Roman"/>
          <w:sz w:val="28"/>
          <w:szCs w:val="28"/>
        </w:rPr>
        <w:t>ородцы</w:t>
      </w:r>
      <w:proofErr w:type="spellEnd"/>
    </w:p>
    <w:p w:rsidR="004601EC" w:rsidRPr="004601EC" w:rsidRDefault="004601EC" w:rsidP="00AE2C09">
      <w:pPr>
        <w:tabs>
          <w:tab w:val="left" w:pos="1935"/>
        </w:tabs>
        <w:spacing w:after="0"/>
        <w:ind w:firstLine="567"/>
        <w:jc w:val="both"/>
        <w:rPr>
          <w:rFonts w:ascii="Times New Roman" w:hAnsi="Times New Roman" w:cs="Times New Roman"/>
          <w:sz w:val="28"/>
          <w:szCs w:val="28"/>
        </w:rPr>
      </w:pPr>
      <w:r w:rsidRPr="004601EC">
        <w:rPr>
          <w:rFonts w:ascii="Times New Roman" w:hAnsi="Times New Roman" w:cs="Times New Roman"/>
          <w:sz w:val="28"/>
          <w:szCs w:val="28"/>
        </w:rPr>
        <w:lastRenderedPageBreak/>
        <w:t xml:space="preserve">9.Водоснабжение </w:t>
      </w:r>
      <w:proofErr w:type="spellStart"/>
      <w:r w:rsidRPr="004601EC">
        <w:rPr>
          <w:rFonts w:ascii="Times New Roman" w:hAnsi="Times New Roman" w:cs="Times New Roman"/>
          <w:sz w:val="28"/>
          <w:szCs w:val="28"/>
        </w:rPr>
        <w:t>н.п</w:t>
      </w:r>
      <w:proofErr w:type="spellEnd"/>
      <w:r w:rsidRPr="004601EC">
        <w:rPr>
          <w:rFonts w:ascii="Times New Roman" w:hAnsi="Times New Roman" w:cs="Times New Roman"/>
          <w:sz w:val="28"/>
          <w:szCs w:val="28"/>
        </w:rPr>
        <w:t>. Усох</w:t>
      </w:r>
    </w:p>
    <w:p w:rsidR="004601EC" w:rsidRPr="004601EC" w:rsidRDefault="004601EC" w:rsidP="00AE2C09">
      <w:pPr>
        <w:tabs>
          <w:tab w:val="left" w:pos="1935"/>
        </w:tabs>
        <w:spacing w:after="0"/>
        <w:ind w:firstLine="567"/>
        <w:jc w:val="both"/>
        <w:rPr>
          <w:rFonts w:ascii="Times New Roman" w:hAnsi="Times New Roman" w:cs="Times New Roman"/>
          <w:sz w:val="28"/>
          <w:szCs w:val="28"/>
        </w:rPr>
      </w:pPr>
      <w:r w:rsidRPr="004601EC">
        <w:rPr>
          <w:rFonts w:ascii="Times New Roman" w:hAnsi="Times New Roman" w:cs="Times New Roman"/>
          <w:sz w:val="28"/>
          <w:szCs w:val="28"/>
        </w:rPr>
        <w:t xml:space="preserve">10.Газификация </w:t>
      </w:r>
      <w:proofErr w:type="spellStart"/>
      <w:r w:rsidRPr="004601EC">
        <w:rPr>
          <w:rFonts w:ascii="Times New Roman" w:hAnsi="Times New Roman" w:cs="Times New Roman"/>
          <w:sz w:val="28"/>
          <w:szCs w:val="28"/>
        </w:rPr>
        <w:t>н.п</w:t>
      </w:r>
      <w:proofErr w:type="gramStart"/>
      <w:r w:rsidRPr="004601EC">
        <w:rPr>
          <w:rFonts w:ascii="Times New Roman" w:hAnsi="Times New Roman" w:cs="Times New Roman"/>
          <w:sz w:val="28"/>
          <w:szCs w:val="28"/>
        </w:rPr>
        <w:t>.Л</w:t>
      </w:r>
      <w:proofErr w:type="gramEnd"/>
      <w:r w:rsidRPr="004601EC">
        <w:rPr>
          <w:rFonts w:ascii="Times New Roman" w:hAnsi="Times New Roman" w:cs="Times New Roman"/>
          <w:sz w:val="28"/>
          <w:szCs w:val="28"/>
        </w:rPr>
        <w:t>иповка</w:t>
      </w:r>
      <w:proofErr w:type="spellEnd"/>
    </w:p>
    <w:p w:rsidR="004601EC" w:rsidRPr="004601EC" w:rsidRDefault="004601EC" w:rsidP="00AE2C09">
      <w:pPr>
        <w:tabs>
          <w:tab w:val="left" w:pos="1935"/>
        </w:tabs>
        <w:spacing w:after="0"/>
        <w:ind w:firstLine="567"/>
        <w:jc w:val="both"/>
        <w:rPr>
          <w:rFonts w:ascii="Times New Roman" w:hAnsi="Times New Roman" w:cs="Times New Roman"/>
          <w:sz w:val="28"/>
          <w:szCs w:val="28"/>
        </w:rPr>
      </w:pPr>
      <w:r w:rsidRPr="004601EC">
        <w:rPr>
          <w:rFonts w:ascii="Times New Roman" w:hAnsi="Times New Roman" w:cs="Times New Roman"/>
          <w:sz w:val="28"/>
          <w:szCs w:val="28"/>
        </w:rPr>
        <w:t xml:space="preserve">11.Газификация ДК </w:t>
      </w:r>
      <w:proofErr w:type="spellStart"/>
      <w:r w:rsidRPr="004601EC">
        <w:rPr>
          <w:rFonts w:ascii="Times New Roman" w:hAnsi="Times New Roman" w:cs="Times New Roman"/>
          <w:sz w:val="28"/>
          <w:szCs w:val="28"/>
        </w:rPr>
        <w:t>Юрово</w:t>
      </w:r>
      <w:proofErr w:type="spellEnd"/>
    </w:p>
    <w:p w:rsidR="004601EC" w:rsidRPr="004601EC" w:rsidRDefault="004601EC" w:rsidP="00AE2C09">
      <w:pPr>
        <w:tabs>
          <w:tab w:val="left" w:pos="1935"/>
        </w:tabs>
        <w:spacing w:after="0"/>
        <w:ind w:firstLine="567"/>
        <w:jc w:val="both"/>
        <w:rPr>
          <w:rFonts w:ascii="Times New Roman" w:hAnsi="Times New Roman" w:cs="Times New Roman"/>
          <w:sz w:val="28"/>
          <w:szCs w:val="28"/>
        </w:rPr>
      </w:pPr>
      <w:r w:rsidRPr="004601EC">
        <w:rPr>
          <w:rFonts w:ascii="Times New Roman" w:hAnsi="Times New Roman" w:cs="Times New Roman"/>
          <w:sz w:val="28"/>
          <w:szCs w:val="28"/>
        </w:rPr>
        <w:t>12.Газификация жил</w:t>
      </w:r>
      <w:proofErr w:type="gramStart"/>
      <w:r w:rsidRPr="004601EC">
        <w:rPr>
          <w:rFonts w:ascii="Times New Roman" w:hAnsi="Times New Roman" w:cs="Times New Roman"/>
          <w:sz w:val="28"/>
          <w:szCs w:val="28"/>
        </w:rPr>
        <w:t>.</w:t>
      </w:r>
      <w:proofErr w:type="gramEnd"/>
      <w:r w:rsidRPr="004601EC">
        <w:rPr>
          <w:rFonts w:ascii="Times New Roman" w:hAnsi="Times New Roman" w:cs="Times New Roman"/>
          <w:sz w:val="28"/>
          <w:szCs w:val="28"/>
        </w:rPr>
        <w:t xml:space="preserve"> </w:t>
      </w:r>
      <w:proofErr w:type="gramStart"/>
      <w:r w:rsidRPr="004601EC">
        <w:rPr>
          <w:rFonts w:ascii="Times New Roman" w:hAnsi="Times New Roman" w:cs="Times New Roman"/>
          <w:sz w:val="28"/>
          <w:szCs w:val="28"/>
        </w:rPr>
        <w:t>д</w:t>
      </w:r>
      <w:proofErr w:type="gramEnd"/>
      <w:r w:rsidRPr="004601EC">
        <w:rPr>
          <w:rFonts w:ascii="Times New Roman" w:hAnsi="Times New Roman" w:cs="Times New Roman"/>
          <w:sz w:val="28"/>
          <w:szCs w:val="28"/>
        </w:rPr>
        <w:t xml:space="preserve">омов </w:t>
      </w:r>
      <w:proofErr w:type="spellStart"/>
      <w:r w:rsidRPr="004601EC">
        <w:rPr>
          <w:rFonts w:ascii="Times New Roman" w:hAnsi="Times New Roman" w:cs="Times New Roman"/>
          <w:sz w:val="28"/>
          <w:szCs w:val="28"/>
        </w:rPr>
        <w:t>н.п</w:t>
      </w:r>
      <w:proofErr w:type="spellEnd"/>
      <w:r w:rsidRPr="004601EC">
        <w:rPr>
          <w:rFonts w:ascii="Times New Roman" w:hAnsi="Times New Roman" w:cs="Times New Roman"/>
          <w:sz w:val="28"/>
          <w:szCs w:val="28"/>
        </w:rPr>
        <w:t xml:space="preserve">. </w:t>
      </w:r>
      <w:proofErr w:type="spellStart"/>
      <w:r w:rsidRPr="004601EC">
        <w:rPr>
          <w:rFonts w:ascii="Times New Roman" w:hAnsi="Times New Roman" w:cs="Times New Roman"/>
          <w:sz w:val="28"/>
          <w:szCs w:val="28"/>
        </w:rPr>
        <w:t>Радутино</w:t>
      </w:r>
      <w:proofErr w:type="spellEnd"/>
    </w:p>
    <w:p w:rsidR="004601EC" w:rsidRPr="004601EC" w:rsidRDefault="004601EC" w:rsidP="00AE2C09">
      <w:pPr>
        <w:tabs>
          <w:tab w:val="left" w:pos="1935"/>
        </w:tabs>
        <w:spacing w:after="0"/>
        <w:ind w:firstLine="567"/>
        <w:jc w:val="both"/>
        <w:rPr>
          <w:rFonts w:ascii="Times New Roman" w:hAnsi="Times New Roman" w:cs="Times New Roman"/>
          <w:sz w:val="28"/>
          <w:szCs w:val="28"/>
        </w:rPr>
      </w:pPr>
      <w:r w:rsidRPr="004601EC">
        <w:rPr>
          <w:rFonts w:ascii="Times New Roman" w:hAnsi="Times New Roman" w:cs="Times New Roman"/>
          <w:sz w:val="28"/>
          <w:szCs w:val="28"/>
        </w:rPr>
        <w:t xml:space="preserve">13.Газификация </w:t>
      </w:r>
      <w:proofErr w:type="spellStart"/>
      <w:r w:rsidRPr="004601EC">
        <w:rPr>
          <w:rFonts w:ascii="Times New Roman" w:hAnsi="Times New Roman" w:cs="Times New Roman"/>
          <w:sz w:val="28"/>
          <w:szCs w:val="28"/>
        </w:rPr>
        <w:t>п.п</w:t>
      </w:r>
      <w:proofErr w:type="spellEnd"/>
      <w:r w:rsidRPr="004601EC">
        <w:rPr>
          <w:rFonts w:ascii="Times New Roman" w:hAnsi="Times New Roman" w:cs="Times New Roman"/>
          <w:sz w:val="28"/>
          <w:szCs w:val="28"/>
        </w:rPr>
        <w:t>. Новоселки</w:t>
      </w:r>
    </w:p>
    <w:p w:rsidR="004601EC" w:rsidRPr="004601EC" w:rsidRDefault="004601EC" w:rsidP="00AE2C09">
      <w:pPr>
        <w:tabs>
          <w:tab w:val="left" w:pos="1935"/>
        </w:tabs>
        <w:spacing w:after="0"/>
        <w:ind w:firstLine="567"/>
        <w:jc w:val="both"/>
        <w:rPr>
          <w:rFonts w:ascii="Times New Roman" w:hAnsi="Times New Roman" w:cs="Times New Roman"/>
          <w:sz w:val="28"/>
          <w:szCs w:val="28"/>
        </w:rPr>
      </w:pPr>
      <w:r w:rsidRPr="004601EC">
        <w:rPr>
          <w:rFonts w:ascii="Times New Roman" w:hAnsi="Times New Roman" w:cs="Times New Roman"/>
          <w:sz w:val="28"/>
          <w:szCs w:val="28"/>
        </w:rPr>
        <w:t xml:space="preserve">14.Газификация </w:t>
      </w:r>
      <w:proofErr w:type="spellStart"/>
      <w:r w:rsidRPr="004601EC">
        <w:rPr>
          <w:rFonts w:ascii="Times New Roman" w:hAnsi="Times New Roman" w:cs="Times New Roman"/>
          <w:sz w:val="28"/>
          <w:szCs w:val="28"/>
        </w:rPr>
        <w:t>н.п</w:t>
      </w:r>
      <w:proofErr w:type="spellEnd"/>
      <w:r w:rsidRPr="004601EC">
        <w:rPr>
          <w:rFonts w:ascii="Times New Roman" w:hAnsi="Times New Roman" w:cs="Times New Roman"/>
          <w:sz w:val="28"/>
          <w:szCs w:val="28"/>
        </w:rPr>
        <w:t>. Прогресс</w:t>
      </w:r>
    </w:p>
    <w:p w:rsidR="004601EC" w:rsidRPr="004601EC" w:rsidRDefault="004601EC" w:rsidP="00AE2C09">
      <w:pPr>
        <w:tabs>
          <w:tab w:val="left" w:pos="1935"/>
        </w:tabs>
        <w:spacing w:after="0"/>
        <w:ind w:firstLine="567"/>
        <w:jc w:val="both"/>
        <w:rPr>
          <w:rFonts w:ascii="Times New Roman" w:hAnsi="Times New Roman" w:cs="Times New Roman"/>
          <w:sz w:val="28"/>
          <w:szCs w:val="28"/>
        </w:rPr>
      </w:pPr>
      <w:r w:rsidRPr="004601EC">
        <w:rPr>
          <w:rFonts w:ascii="Times New Roman" w:hAnsi="Times New Roman" w:cs="Times New Roman"/>
          <w:sz w:val="28"/>
          <w:szCs w:val="28"/>
        </w:rPr>
        <w:t xml:space="preserve">15.Газификация </w:t>
      </w:r>
      <w:proofErr w:type="spellStart"/>
      <w:r w:rsidRPr="004601EC">
        <w:rPr>
          <w:rFonts w:ascii="Times New Roman" w:hAnsi="Times New Roman" w:cs="Times New Roman"/>
          <w:sz w:val="28"/>
          <w:szCs w:val="28"/>
        </w:rPr>
        <w:t>н.п</w:t>
      </w:r>
      <w:proofErr w:type="spellEnd"/>
      <w:r w:rsidRPr="004601EC">
        <w:rPr>
          <w:rFonts w:ascii="Times New Roman" w:hAnsi="Times New Roman" w:cs="Times New Roman"/>
          <w:sz w:val="28"/>
          <w:szCs w:val="28"/>
        </w:rPr>
        <w:t>. Филипповичи</w:t>
      </w:r>
    </w:p>
    <w:p w:rsidR="004601EC" w:rsidRPr="004601EC" w:rsidRDefault="004601EC" w:rsidP="00AE2C09">
      <w:pPr>
        <w:tabs>
          <w:tab w:val="left" w:pos="1935"/>
        </w:tabs>
        <w:spacing w:after="0"/>
        <w:ind w:firstLine="567"/>
        <w:jc w:val="both"/>
        <w:rPr>
          <w:rFonts w:ascii="Times New Roman" w:hAnsi="Times New Roman" w:cs="Times New Roman"/>
          <w:sz w:val="28"/>
          <w:szCs w:val="28"/>
        </w:rPr>
      </w:pPr>
      <w:r w:rsidRPr="004601EC">
        <w:rPr>
          <w:rFonts w:ascii="Times New Roman" w:hAnsi="Times New Roman" w:cs="Times New Roman"/>
          <w:sz w:val="28"/>
          <w:szCs w:val="28"/>
        </w:rPr>
        <w:t xml:space="preserve">16.Газификация </w:t>
      </w:r>
      <w:proofErr w:type="spellStart"/>
      <w:r w:rsidRPr="004601EC">
        <w:rPr>
          <w:rFonts w:ascii="Times New Roman" w:hAnsi="Times New Roman" w:cs="Times New Roman"/>
          <w:sz w:val="28"/>
          <w:szCs w:val="28"/>
        </w:rPr>
        <w:t>н.п</w:t>
      </w:r>
      <w:proofErr w:type="spellEnd"/>
      <w:r w:rsidRPr="004601EC">
        <w:rPr>
          <w:rFonts w:ascii="Times New Roman" w:hAnsi="Times New Roman" w:cs="Times New Roman"/>
          <w:sz w:val="28"/>
          <w:szCs w:val="28"/>
        </w:rPr>
        <w:t xml:space="preserve">. </w:t>
      </w:r>
      <w:proofErr w:type="spellStart"/>
      <w:r w:rsidRPr="004601EC">
        <w:rPr>
          <w:rFonts w:ascii="Times New Roman" w:hAnsi="Times New Roman" w:cs="Times New Roman"/>
          <w:sz w:val="28"/>
          <w:szCs w:val="28"/>
        </w:rPr>
        <w:t>Любожичи</w:t>
      </w:r>
      <w:proofErr w:type="spellEnd"/>
    </w:p>
    <w:p w:rsidR="004601EC" w:rsidRPr="004601EC" w:rsidRDefault="004601EC" w:rsidP="00AE2C09">
      <w:pPr>
        <w:tabs>
          <w:tab w:val="left" w:pos="1935"/>
        </w:tabs>
        <w:spacing w:after="0"/>
        <w:ind w:firstLine="567"/>
        <w:jc w:val="both"/>
        <w:rPr>
          <w:rFonts w:ascii="Times New Roman" w:hAnsi="Times New Roman" w:cs="Times New Roman"/>
          <w:sz w:val="28"/>
          <w:szCs w:val="28"/>
        </w:rPr>
      </w:pPr>
      <w:r w:rsidRPr="004601EC">
        <w:rPr>
          <w:rFonts w:ascii="Times New Roman" w:hAnsi="Times New Roman" w:cs="Times New Roman"/>
          <w:sz w:val="28"/>
          <w:szCs w:val="28"/>
        </w:rPr>
        <w:t xml:space="preserve">17.Газификация </w:t>
      </w:r>
      <w:proofErr w:type="spellStart"/>
      <w:r w:rsidRPr="004601EC">
        <w:rPr>
          <w:rFonts w:ascii="Times New Roman" w:hAnsi="Times New Roman" w:cs="Times New Roman"/>
          <w:sz w:val="28"/>
          <w:szCs w:val="28"/>
        </w:rPr>
        <w:t>н.п</w:t>
      </w:r>
      <w:proofErr w:type="spellEnd"/>
      <w:r w:rsidRPr="004601EC">
        <w:rPr>
          <w:rFonts w:ascii="Times New Roman" w:hAnsi="Times New Roman" w:cs="Times New Roman"/>
          <w:sz w:val="28"/>
          <w:szCs w:val="28"/>
        </w:rPr>
        <w:t xml:space="preserve">. </w:t>
      </w:r>
      <w:proofErr w:type="spellStart"/>
      <w:r w:rsidRPr="004601EC">
        <w:rPr>
          <w:rFonts w:ascii="Times New Roman" w:hAnsi="Times New Roman" w:cs="Times New Roman"/>
          <w:sz w:val="28"/>
          <w:szCs w:val="28"/>
        </w:rPr>
        <w:t>Юрово</w:t>
      </w:r>
      <w:proofErr w:type="spellEnd"/>
    </w:p>
    <w:p w:rsidR="004601EC" w:rsidRPr="004601EC" w:rsidRDefault="004601EC" w:rsidP="00AE2C09">
      <w:pPr>
        <w:tabs>
          <w:tab w:val="left" w:pos="1935"/>
        </w:tabs>
        <w:spacing w:after="0"/>
        <w:ind w:firstLine="567"/>
        <w:jc w:val="both"/>
        <w:rPr>
          <w:rFonts w:ascii="Times New Roman" w:hAnsi="Times New Roman" w:cs="Times New Roman"/>
          <w:sz w:val="28"/>
          <w:szCs w:val="28"/>
        </w:rPr>
      </w:pPr>
      <w:r w:rsidRPr="004601EC">
        <w:rPr>
          <w:rFonts w:ascii="Times New Roman" w:hAnsi="Times New Roman" w:cs="Times New Roman"/>
          <w:sz w:val="28"/>
          <w:szCs w:val="28"/>
        </w:rPr>
        <w:t xml:space="preserve">18.Газификация школы </w:t>
      </w:r>
      <w:proofErr w:type="spellStart"/>
      <w:r w:rsidRPr="004601EC">
        <w:rPr>
          <w:rFonts w:ascii="Times New Roman" w:hAnsi="Times New Roman" w:cs="Times New Roman"/>
          <w:sz w:val="28"/>
          <w:szCs w:val="28"/>
        </w:rPr>
        <w:t>н.п</w:t>
      </w:r>
      <w:proofErr w:type="spellEnd"/>
      <w:r w:rsidRPr="004601EC">
        <w:rPr>
          <w:rFonts w:ascii="Times New Roman" w:hAnsi="Times New Roman" w:cs="Times New Roman"/>
          <w:sz w:val="28"/>
          <w:szCs w:val="28"/>
        </w:rPr>
        <w:t>. Городцы</w:t>
      </w:r>
    </w:p>
    <w:p w:rsidR="004601EC" w:rsidRPr="004601EC" w:rsidRDefault="004601EC" w:rsidP="00AE2C09">
      <w:pPr>
        <w:tabs>
          <w:tab w:val="left" w:pos="1935"/>
        </w:tabs>
        <w:spacing w:after="0"/>
        <w:ind w:firstLine="567"/>
        <w:jc w:val="both"/>
        <w:rPr>
          <w:rFonts w:ascii="Times New Roman" w:hAnsi="Times New Roman" w:cs="Times New Roman"/>
          <w:sz w:val="28"/>
          <w:szCs w:val="28"/>
        </w:rPr>
      </w:pPr>
      <w:r w:rsidRPr="004601EC">
        <w:rPr>
          <w:rFonts w:ascii="Times New Roman" w:hAnsi="Times New Roman" w:cs="Times New Roman"/>
          <w:sz w:val="28"/>
          <w:szCs w:val="28"/>
        </w:rPr>
        <w:t xml:space="preserve">19.Газопровод высокого и низкого давления </w:t>
      </w:r>
      <w:proofErr w:type="spellStart"/>
      <w:r w:rsidRPr="004601EC">
        <w:rPr>
          <w:rFonts w:ascii="Times New Roman" w:hAnsi="Times New Roman" w:cs="Times New Roman"/>
          <w:sz w:val="28"/>
          <w:szCs w:val="28"/>
        </w:rPr>
        <w:t>н.п</w:t>
      </w:r>
      <w:proofErr w:type="spellEnd"/>
      <w:r w:rsidRPr="004601EC">
        <w:rPr>
          <w:rFonts w:ascii="Times New Roman" w:hAnsi="Times New Roman" w:cs="Times New Roman"/>
          <w:sz w:val="28"/>
          <w:szCs w:val="28"/>
        </w:rPr>
        <w:t>. Прогресс</w:t>
      </w:r>
    </w:p>
    <w:p w:rsidR="004601EC" w:rsidRPr="004601EC" w:rsidRDefault="004601EC" w:rsidP="00AE2C09">
      <w:pPr>
        <w:tabs>
          <w:tab w:val="left" w:pos="1935"/>
        </w:tabs>
        <w:spacing w:after="0"/>
        <w:ind w:firstLine="567"/>
        <w:jc w:val="both"/>
        <w:rPr>
          <w:rFonts w:ascii="Times New Roman" w:hAnsi="Times New Roman" w:cs="Times New Roman"/>
          <w:sz w:val="28"/>
          <w:szCs w:val="28"/>
        </w:rPr>
      </w:pPr>
      <w:r w:rsidRPr="004601EC">
        <w:rPr>
          <w:rFonts w:ascii="Times New Roman" w:hAnsi="Times New Roman" w:cs="Times New Roman"/>
          <w:sz w:val="28"/>
          <w:szCs w:val="28"/>
        </w:rPr>
        <w:t xml:space="preserve">20.Газопровод </w:t>
      </w:r>
      <w:proofErr w:type="spellStart"/>
      <w:r w:rsidRPr="004601EC">
        <w:rPr>
          <w:rFonts w:ascii="Times New Roman" w:hAnsi="Times New Roman" w:cs="Times New Roman"/>
          <w:sz w:val="28"/>
          <w:szCs w:val="28"/>
        </w:rPr>
        <w:t>н.п</w:t>
      </w:r>
      <w:proofErr w:type="spellEnd"/>
      <w:r w:rsidRPr="004601EC">
        <w:rPr>
          <w:rFonts w:ascii="Times New Roman" w:hAnsi="Times New Roman" w:cs="Times New Roman"/>
          <w:sz w:val="28"/>
          <w:szCs w:val="28"/>
        </w:rPr>
        <w:t xml:space="preserve">. </w:t>
      </w:r>
      <w:proofErr w:type="spellStart"/>
      <w:r w:rsidRPr="004601EC">
        <w:rPr>
          <w:rFonts w:ascii="Times New Roman" w:hAnsi="Times New Roman" w:cs="Times New Roman"/>
          <w:sz w:val="28"/>
          <w:szCs w:val="28"/>
        </w:rPr>
        <w:t>Рябчевск</w:t>
      </w:r>
      <w:proofErr w:type="spellEnd"/>
    </w:p>
    <w:p w:rsidR="004601EC" w:rsidRPr="004601EC" w:rsidRDefault="004601EC" w:rsidP="00AE2C09">
      <w:pPr>
        <w:tabs>
          <w:tab w:val="left" w:pos="1935"/>
        </w:tabs>
        <w:spacing w:after="0"/>
        <w:ind w:firstLine="567"/>
        <w:jc w:val="both"/>
        <w:rPr>
          <w:rFonts w:ascii="Times New Roman" w:hAnsi="Times New Roman" w:cs="Times New Roman"/>
          <w:sz w:val="28"/>
          <w:szCs w:val="28"/>
        </w:rPr>
      </w:pPr>
      <w:r w:rsidRPr="004601EC">
        <w:rPr>
          <w:rFonts w:ascii="Times New Roman" w:hAnsi="Times New Roman" w:cs="Times New Roman"/>
          <w:sz w:val="28"/>
          <w:szCs w:val="28"/>
        </w:rPr>
        <w:t xml:space="preserve">21.Газопровод </w:t>
      </w:r>
      <w:proofErr w:type="spellStart"/>
      <w:r w:rsidRPr="004601EC">
        <w:rPr>
          <w:rFonts w:ascii="Times New Roman" w:hAnsi="Times New Roman" w:cs="Times New Roman"/>
          <w:sz w:val="28"/>
          <w:szCs w:val="28"/>
        </w:rPr>
        <w:t>н.п</w:t>
      </w:r>
      <w:proofErr w:type="spellEnd"/>
      <w:r w:rsidRPr="004601EC">
        <w:rPr>
          <w:rFonts w:ascii="Times New Roman" w:hAnsi="Times New Roman" w:cs="Times New Roman"/>
          <w:sz w:val="28"/>
          <w:szCs w:val="28"/>
        </w:rPr>
        <w:t xml:space="preserve">. </w:t>
      </w:r>
      <w:proofErr w:type="spellStart"/>
      <w:r w:rsidRPr="004601EC">
        <w:rPr>
          <w:rFonts w:ascii="Times New Roman" w:hAnsi="Times New Roman" w:cs="Times New Roman"/>
          <w:sz w:val="28"/>
          <w:szCs w:val="28"/>
        </w:rPr>
        <w:t>Гнилево</w:t>
      </w:r>
      <w:proofErr w:type="spellEnd"/>
    </w:p>
    <w:p w:rsidR="004601EC" w:rsidRPr="004601EC" w:rsidRDefault="004601EC" w:rsidP="00AE2C09">
      <w:pPr>
        <w:tabs>
          <w:tab w:val="left" w:pos="1935"/>
        </w:tabs>
        <w:spacing w:after="0"/>
        <w:ind w:firstLine="567"/>
        <w:jc w:val="both"/>
        <w:rPr>
          <w:rFonts w:ascii="Times New Roman" w:hAnsi="Times New Roman" w:cs="Times New Roman"/>
          <w:sz w:val="28"/>
          <w:szCs w:val="28"/>
        </w:rPr>
      </w:pPr>
      <w:r w:rsidRPr="004601EC">
        <w:rPr>
          <w:rFonts w:ascii="Times New Roman" w:hAnsi="Times New Roman" w:cs="Times New Roman"/>
          <w:sz w:val="28"/>
          <w:szCs w:val="28"/>
        </w:rPr>
        <w:t xml:space="preserve">22.Подъезд к н. п. </w:t>
      </w:r>
      <w:proofErr w:type="spellStart"/>
      <w:r w:rsidRPr="004601EC">
        <w:rPr>
          <w:rFonts w:ascii="Times New Roman" w:hAnsi="Times New Roman" w:cs="Times New Roman"/>
          <w:sz w:val="28"/>
          <w:szCs w:val="28"/>
        </w:rPr>
        <w:t>Чижовка</w:t>
      </w:r>
      <w:proofErr w:type="spellEnd"/>
    </w:p>
    <w:p w:rsidR="004601EC" w:rsidRPr="004601EC" w:rsidRDefault="004601EC" w:rsidP="00AE2C09">
      <w:pPr>
        <w:tabs>
          <w:tab w:val="left" w:pos="1935"/>
        </w:tabs>
        <w:spacing w:after="0"/>
        <w:ind w:firstLine="567"/>
        <w:jc w:val="both"/>
        <w:rPr>
          <w:rFonts w:ascii="Times New Roman" w:hAnsi="Times New Roman" w:cs="Times New Roman"/>
          <w:sz w:val="28"/>
          <w:szCs w:val="28"/>
        </w:rPr>
      </w:pPr>
      <w:r w:rsidRPr="004601EC">
        <w:rPr>
          <w:rFonts w:ascii="Times New Roman" w:hAnsi="Times New Roman" w:cs="Times New Roman"/>
          <w:sz w:val="28"/>
          <w:szCs w:val="28"/>
        </w:rPr>
        <w:t>23.Противопаводковые мероприятия</w:t>
      </w:r>
    </w:p>
    <w:p w:rsidR="004601EC" w:rsidRPr="004601EC" w:rsidRDefault="004601EC" w:rsidP="00AE2C09">
      <w:pPr>
        <w:tabs>
          <w:tab w:val="left" w:pos="1935"/>
        </w:tabs>
        <w:spacing w:after="0"/>
        <w:ind w:firstLine="567"/>
        <w:jc w:val="both"/>
        <w:rPr>
          <w:rFonts w:ascii="Times New Roman" w:hAnsi="Times New Roman" w:cs="Times New Roman"/>
          <w:sz w:val="28"/>
          <w:szCs w:val="28"/>
        </w:rPr>
      </w:pPr>
      <w:r w:rsidRPr="004601EC">
        <w:rPr>
          <w:rFonts w:ascii="Times New Roman" w:hAnsi="Times New Roman" w:cs="Times New Roman"/>
          <w:sz w:val="28"/>
          <w:szCs w:val="28"/>
        </w:rPr>
        <w:t>24.Берегоукрепление р. Десна Белая Березка</w:t>
      </w:r>
    </w:p>
    <w:p w:rsidR="004601EC" w:rsidRPr="004601EC" w:rsidRDefault="004601EC" w:rsidP="00AE2C09">
      <w:pPr>
        <w:tabs>
          <w:tab w:val="left" w:pos="1935"/>
        </w:tabs>
        <w:spacing w:after="0"/>
        <w:ind w:firstLine="567"/>
        <w:jc w:val="both"/>
        <w:rPr>
          <w:rFonts w:ascii="Times New Roman" w:hAnsi="Times New Roman" w:cs="Times New Roman"/>
          <w:sz w:val="28"/>
          <w:szCs w:val="28"/>
        </w:rPr>
      </w:pPr>
      <w:r w:rsidRPr="004601EC">
        <w:rPr>
          <w:rFonts w:ascii="Times New Roman" w:hAnsi="Times New Roman" w:cs="Times New Roman"/>
          <w:sz w:val="28"/>
          <w:szCs w:val="28"/>
        </w:rPr>
        <w:t xml:space="preserve">25.Реконструкция водоснабжения </w:t>
      </w:r>
      <w:proofErr w:type="spellStart"/>
      <w:r w:rsidRPr="004601EC">
        <w:rPr>
          <w:rFonts w:ascii="Times New Roman" w:hAnsi="Times New Roman" w:cs="Times New Roman"/>
          <w:sz w:val="28"/>
          <w:szCs w:val="28"/>
        </w:rPr>
        <w:t>н.п</w:t>
      </w:r>
      <w:proofErr w:type="spellEnd"/>
      <w:r w:rsidRPr="004601EC">
        <w:rPr>
          <w:rFonts w:ascii="Times New Roman" w:hAnsi="Times New Roman" w:cs="Times New Roman"/>
          <w:sz w:val="28"/>
          <w:szCs w:val="28"/>
        </w:rPr>
        <w:t>. Городцы</w:t>
      </w:r>
    </w:p>
    <w:p w:rsidR="004601EC" w:rsidRPr="004601EC" w:rsidRDefault="004601EC" w:rsidP="00AE2C09">
      <w:pPr>
        <w:tabs>
          <w:tab w:val="left" w:pos="1935"/>
        </w:tabs>
        <w:spacing w:after="0"/>
        <w:ind w:firstLine="567"/>
        <w:jc w:val="both"/>
        <w:rPr>
          <w:rFonts w:ascii="Times New Roman" w:hAnsi="Times New Roman" w:cs="Times New Roman"/>
          <w:sz w:val="28"/>
          <w:szCs w:val="28"/>
        </w:rPr>
      </w:pPr>
      <w:r w:rsidRPr="004601EC">
        <w:rPr>
          <w:rFonts w:ascii="Times New Roman" w:hAnsi="Times New Roman" w:cs="Times New Roman"/>
          <w:sz w:val="28"/>
          <w:szCs w:val="28"/>
        </w:rPr>
        <w:t>26.Теплотрасса от котельной №24</w:t>
      </w:r>
    </w:p>
    <w:p w:rsidR="004601EC" w:rsidRPr="004601EC" w:rsidRDefault="004601EC" w:rsidP="00AE2C09">
      <w:pPr>
        <w:tabs>
          <w:tab w:val="left" w:pos="1935"/>
        </w:tabs>
        <w:spacing w:after="0"/>
        <w:ind w:firstLine="567"/>
        <w:jc w:val="both"/>
        <w:rPr>
          <w:rFonts w:ascii="Times New Roman" w:hAnsi="Times New Roman" w:cs="Times New Roman"/>
          <w:sz w:val="28"/>
          <w:szCs w:val="28"/>
        </w:rPr>
      </w:pPr>
      <w:r w:rsidRPr="004601EC">
        <w:rPr>
          <w:rFonts w:ascii="Times New Roman" w:hAnsi="Times New Roman" w:cs="Times New Roman"/>
          <w:sz w:val="28"/>
          <w:szCs w:val="28"/>
        </w:rPr>
        <w:t xml:space="preserve">27.газопровод </w:t>
      </w:r>
      <w:proofErr w:type="spellStart"/>
      <w:r w:rsidRPr="004601EC">
        <w:rPr>
          <w:rFonts w:ascii="Times New Roman" w:hAnsi="Times New Roman" w:cs="Times New Roman"/>
          <w:sz w:val="28"/>
          <w:szCs w:val="28"/>
        </w:rPr>
        <w:t>н.п</w:t>
      </w:r>
      <w:proofErr w:type="spellEnd"/>
      <w:r w:rsidRPr="004601EC">
        <w:rPr>
          <w:rFonts w:ascii="Times New Roman" w:hAnsi="Times New Roman" w:cs="Times New Roman"/>
          <w:sz w:val="28"/>
          <w:szCs w:val="28"/>
        </w:rPr>
        <w:t>. Василенки</w:t>
      </w:r>
    </w:p>
    <w:p w:rsidR="004601EC" w:rsidRPr="004601EC" w:rsidRDefault="004601EC" w:rsidP="00AE2C09">
      <w:pPr>
        <w:tabs>
          <w:tab w:val="left" w:pos="1935"/>
        </w:tabs>
        <w:ind w:firstLine="567"/>
        <w:jc w:val="both"/>
        <w:rPr>
          <w:rFonts w:ascii="Times New Roman" w:hAnsi="Times New Roman" w:cs="Times New Roman"/>
          <w:sz w:val="28"/>
          <w:szCs w:val="28"/>
        </w:rPr>
      </w:pPr>
      <w:r w:rsidRPr="004601EC">
        <w:rPr>
          <w:rFonts w:ascii="Times New Roman" w:hAnsi="Times New Roman" w:cs="Times New Roman"/>
          <w:sz w:val="28"/>
          <w:szCs w:val="28"/>
        </w:rPr>
        <w:t xml:space="preserve">Объекты капитальных вложений, имеющих целевую функцию с кодом «12», в соответствии с Планом мероприятий поэтапного снижения объемов и количества объектов незавершенного строительства по </w:t>
      </w:r>
      <w:proofErr w:type="spellStart"/>
      <w:r w:rsidRPr="004601EC">
        <w:rPr>
          <w:rFonts w:ascii="Times New Roman" w:hAnsi="Times New Roman" w:cs="Times New Roman"/>
          <w:sz w:val="28"/>
          <w:szCs w:val="28"/>
        </w:rPr>
        <w:t>Трубчевскому</w:t>
      </w:r>
      <w:proofErr w:type="spellEnd"/>
      <w:r w:rsidRPr="004601EC">
        <w:rPr>
          <w:rFonts w:ascii="Times New Roman" w:hAnsi="Times New Roman" w:cs="Times New Roman"/>
          <w:sz w:val="28"/>
          <w:szCs w:val="28"/>
        </w:rPr>
        <w:t xml:space="preserve"> муниципального района, план</w:t>
      </w:r>
      <w:r w:rsidR="00146115">
        <w:rPr>
          <w:rFonts w:ascii="Times New Roman" w:hAnsi="Times New Roman" w:cs="Times New Roman"/>
          <w:sz w:val="28"/>
          <w:szCs w:val="28"/>
        </w:rPr>
        <w:t>ируются к списанию в 2021</w:t>
      </w:r>
      <w:r>
        <w:rPr>
          <w:rFonts w:ascii="Times New Roman" w:hAnsi="Times New Roman" w:cs="Times New Roman"/>
          <w:sz w:val="28"/>
          <w:szCs w:val="28"/>
        </w:rPr>
        <w:t xml:space="preserve"> году.</w:t>
      </w:r>
    </w:p>
    <w:p w:rsidR="003C6B66" w:rsidRDefault="003C6B66" w:rsidP="00AE2C09">
      <w:pPr>
        <w:pStyle w:val="a4"/>
        <w:ind w:left="0" w:firstLine="567"/>
        <w:jc w:val="both"/>
        <w:rPr>
          <w:rFonts w:ascii="Times New Roman" w:hAnsi="Times New Roman" w:cs="Times New Roman"/>
          <w:b/>
          <w:sz w:val="28"/>
          <w:szCs w:val="24"/>
        </w:rPr>
      </w:pPr>
    </w:p>
    <w:p w:rsidR="00B157DB" w:rsidRPr="00050A6B" w:rsidRDefault="00F83589" w:rsidP="00AE2C09">
      <w:pPr>
        <w:pStyle w:val="a4"/>
        <w:ind w:left="0" w:firstLine="567"/>
        <w:jc w:val="both"/>
        <w:rPr>
          <w:rFonts w:ascii="Times New Roman" w:hAnsi="Times New Roman" w:cs="Times New Roman"/>
          <w:b/>
          <w:sz w:val="28"/>
          <w:szCs w:val="24"/>
        </w:rPr>
      </w:pPr>
      <w:r w:rsidRPr="00050A6B">
        <w:rPr>
          <w:rFonts w:ascii="Times New Roman" w:hAnsi="Times New Roman" w:cs="Times New Roman"/>
          <w:b/>
          <w:sz w:val="28"/>
          <w:szCs w:val="24"/>
        </w:rPr>
        <w:t>Раздел 5 "Прочие вопросы деятельности субъекта бюджетной отчетности"</w:t>
      </w:r>
    </w:p>
    <w:p w:rsidR="00F83589" w:rsidRPr="00F83589" w:rsidRDefault="00F83589" w:rsidP="00AE2C09">
      <w:pPr>
        <w:pStyle w:val="a4"/>
        <w:ind w:left="825"/>
        <w:jc w:val="center"/>
        <w:rPr>
          <w:rFonts w:ascii="Times New Roman" w:hAnsi="Times New Roman" w:cs="Times New Roman"/>
          <w:b/>
          <w:sz w:val="24"/>
          <w:szCs w:val="24"/>
        </w:rPr>
      </w:pPr>
    </w:p>
    <w:p w:rsidR="00320071" w:rsidRPr="00320071" w:rsidRDefault="00320071" w:rsidP="00E2537B">
      <w:pPr>
        <w:pStyle w:val="a4"/>
        <w:ind w:left="0" w:firstLine="567"/>
        <w:jc w:val="both"/>
        <w:rPr>
          <w:rFonts w:ascii="Times New Roman" w:hAnsi="Times New Roman" w:cs="Times New Roman"/>
          <w:sz w:val="28"/>
          <w:szCs w:val="24"/>
        </w:rPr>
      </w:pPr>
      <w:proofErr w:type="gramStart"/>
      <w:r w:rsidRPr="00320071">
        <w:rPr>
          <w:rFonts w:ascii="Times New Roman" w:hAnsi="Times New Roman" w:cs="Times New Roman"/>
          <w:sz w:val="28"/>
          <w:szCs w:val="24"/>
        </w:rPr>
        <w:t>Бухгалтерский учет в учреждении осуществляется в соответствии с федеральный законом от 06.12.2011 N 402-ФЗ "О бухгалтерском учете", приказом Минфина России от 01.12.2010 N 157н "Об утверждении Единого плана счетов бухгалтерского учета для органов государственной власти (государственных органов), органов местного самоуправления, органов управления государственными внебюджетными фондами, государственных академий наук, государственных (муниципальных) учреждений и Инструкции по его применению", приказом Минфина России от</w:t>
      </w:r>
      <w:proofErr w:type="gramEnd"/>
      <w:r w:rsidRPr="00320071">
        <w:rPr>
          <w:rFonts w:ascii="Times New Roman" w:hAnsi="Times New Roman" w:cs="Times New Roman"/>
          <w:sz w:val="28"/>
          <w:szCs w:val="24"/>
        </w:rPr>
        <w:t xml:space="preserve"> 06.12.2010 N 162н "Об утверждении Плана счетов бюджетного учета и Инструкции по его применению", а так же в соответствии с федеральными стандартами бухгалтерского учета для орган</w:t>
      </w:r>
      <w:r w:rsidR="001724CA">
        <w:rPr>
          <w:rFonts w:ascii="Times New Roman" w:hAnsi="Times New Roman" w:cs="Times New Roman"/>
          <w:sz w:val="28"/>
          <w:szCs w:val="24"/>
        </w:rPr>
        <w:t>изаций государственного сектора.</w:t>
      </w:r>
    </w:p>
    <w:p w:rsidR="00320071" w:rsidRPr="00320071" w:rsidRDefault="00320071" w:rsidP="00E2537B">
      <w:pPr>
        <w:pStyle w:val="a4"/>
        <w:ind w:left="0" w:firstLine="567"/>
        <w:jc w:val="both"/>
        <w:rPr>
          <w:rFonts w:ascii="Times New Roman" w:hAnsi="Times New Roman" w:cs="Times New Roman"/>
          <w:sz w:val="28"/>
          <w:szCs w:val="24"/>
        </w:rPr>
      </w:pPr>
      <w:r w:rsidRPr="00320071">
        <w:rPr>
          <w:rFonts w:ascii="Times New Roman" w:hAnsi="Times New Roman" w:cs="Times New Roman"/>
          <w:sz w:val="28"/>
          <w:szCs w:val="24"/>
        </w:rPr>
        <w:t xml:space="preserve">Составление и предоставление бюджетной (бухгалтерской) отчетности осуществляется в соответствии с приказом Минфина России от 28.12.2010 N 191н "Об утверждении Инструкции о порядке составления и представления годовой, </w:t>
      </w:r>
      <w:r w:rsidRPr="00320071">
        <w:rPr>
          <w:rFonts w:ascii="Times New Roman" w:hAnsi="Times New Roman" w:cs="Times New Roman"/>
          <w:sz w:val="28"/>
          <w:szCs w:val="24"/>
        </w:rPr>
        <w:lastRenderedPageBreak/>
        <w:t>квартальной и месячной отчетности об исполнении бюджетов бюджетной системы Российской Федерации".</w:t>
      </w:r>
    </w:p>
    <w:p w:rsidR="00CF5779" w:rsidRDefault="00320071" w:rsidP="00E2537B">
      <w:pPr>
        <w:pStyle w:val="a4"/>
        <w:ind w:left="0" w:firstLine="567"/>
        <w:jc w:val="both"/>
        <w:rPr>
          <w:rFonts w:ascii="Times New Roman" w:hAnsi="Times New Roman" w:cs="Times New Roman"/>
          <w:sz w:val="24"/>
          <w:szCs w:val="24"/>
        </w:rPr>
      </w:pPr>
      <w:r w:rsidRPr="00320071">
        <w:rPr>
          <w:rFonts w:ascii="Times New Roman" w:hAnsi="Times New Roman" w:cs="Times New Roman"/>
          <w:sz w:val="28"/>
          <w:szCs w:val="24"/>
        </w:rPr>
        <w:t>В соответствии с прик</w:t>
      </w:r>
      <w:r w:rsidR="001724CA">
        <w:rPr>
          <w:rFonts w:ascii="Times New Roman" w:hAnsi="Times New Roman" w:cs="Times New Roman"/>
          <w:sz w:val="28"/>
          <w:szCs w:val="24"/>
        </w:rPr>
        <w:t>азом ф</w:t>
      </w:r>
      <w:r w:rsidR="00B30B2E">
        <w:rPr>
          <w:rFonts w:ascii="Times New Roman" w:hAnsi="Times New Roman" w:cs="Times New Roman"/>
          <w:sz w:val="28"/>
          <w:szCs w:val="24"/>
        </w:rPr>
        <w:t>инансового управления № 67 от 20.11.2020</w:t>
      </w:r>
      <w:r w:rsidRPr="00320071">
        <w:rPr>
          <w:rFonts w:ascii="Times New Roman" w:hAnsi="Times New Roman" w:cs="Times New Roman"/>
          <w:sz w:val="28"/>
          <w:szCs w:val="24"/>
        </w:rPr>
        <w:t xml:space="preserve"> года была проведена инвентаризация материальных ценностей и обязательств в целях отражения достоверной информации при сдаче годовой отчетности. По результатам инвентаризации расхождений выявлено не было.</w:t>
      </w:r>
    </w:p>
    <w:p w:rsidR="000F3236" w:rsidRDefault="000F3236" w:rsidP="00E2537B">
      <w:pPr>
        <w:pStyle w:val="a4"/>
        <w:ind w:left="0"/>
        <w:jc w:val="both"/>
        <w:rPr>
          <w:rFonts w:ascii="Times New Roman" w:hAnsi="Times New Roman" w:cs="Times New Roman"/>
          <w:sz w:val="28"/>
          <w:szCs w:val="24"/>
        </w:rPr>
      </w:pPr>
      <w:r w:rsidRPr="00CF1928">
        <w:rPr>
          <w:rFonts w:ascii="Times New Roman" w:hAnsi="Times New Roman" w:cs="Times New Roman"/>
          <w:sz w:val="28"/>
          <w:szCs w:val="24"/>
        </w:rPr>
        <w:t>В связи с отсутствием числовых показателей следующие формы годовой бюджетной отчетности не предоставляются:</w:t>
      </w:r>
    </w:p>
    <w:p w:rsidR="009030F8" w:rsidRDefault="00E72B36" w:rsidP="00E2537B">
      <w:pPr>
        <w:pStyle w:val="a4"/>
        <w:numPr>
          <w:ilvl w:val="0"/>
          <w:numId w:val="11"/>
        </w:numPr>
        <w:ind w:left="0" w:firstLine="567"/>
        <w:jc w:val="both"/>
        <w:rPr>
          <w:rFonts w:ascii="Times New Roman" w:hAnsi="Times New Roman" w:cs="Times New Roman"/>
          <w:sz w:val="28"/>
          <w:szCs w:val="24"/>
        </w:rPr>
      </w:pPr>
      <w:r w:rsidRPr="00E72B36">
        <w:rPr>
          <w:rFonts w:ascii="Times New Roman" w:hAnsi="Times New Roman" w:cs="Times New Roman"/>
          <w:sz w:val="28"/>
          <w:szCs w:val="24"/>
        </w:rPr>
        <w:t>Сведения о проведен</w:t>
      </w:r>
      <w:r w:rsidR="00320071">
        <w:rPr>
          <w:rFonts w:ascii="Times New Roman" w:hAnsi="Times New Roman" w:cs="Times New Roman"/>
          <w:sz w:val="28"/>
          <w:szCs w:val="24"/>
        </w:rPr>
        <w:t>ии инвентаризаций (Таблица N 6).</w:t>
      </w:r>
    </w:p>
    <w:p w:rsidR="000D6DE3" w:rsidRDefault="000D6DE3" w:rsidP="00E2537B">
      <w:pPr>
        <w:pStyle w:val="a4"/>
        <w:numPr>
          <w:ilvl w:val="0"/>
          <w:numId w:val="11"/>
        </w:numPr>
        <w:ind w:left="0" w:firstLine="567"/>
        <w:jc w:val="both"/>
        <w:rPr>
          <w:rFonts w:ascii="Times New Roman" w:hAnsi="Times New Roman" w:cs="Times New Roman"/>
          <w:sz w:val="28"/>
          <w:szCs w:val="24"/>
        </w:rPr>
      </w:pPr>
      <w:r>
        <w:rPr>
          <w:rFonts w:ascii="Times New Roman" w:hAnsi="Times New Roman" w:cs="Times New Roman"/>
          <w:sz w:val="28"/>
          <w:szCs w:val="24"/>
        </w:rPr>
        <w:t>Форма 0503173 «</w:t>
      </w:r>
      <w:r w:rsidRPr="000D6DE3">
        <w:rPr>
          <w:rFonts w:ascii="Times New Roman" w:hAnsi="Times New Roman" w:cs="Times New Roman"/>
          <w:sz w:val="28"/>
          <w:szCs w:val="24"/>
        </w:rPr>
        <w:t>Сведения об изменении остатков валюты баланса</w:t>
      </w:r>
      <w:r>
        <w:rPr>
          <w:rFonts w:ascii="Times New Roman" w:hAnsi="Times New Roman" w:cs="Times New Roman"/>
          <w:sz w:val="28"/>
          <w:szCs w:val="24"/>
        </w:rPr>
        <w:t xml:space="preserve">» по </w:t>
      </w:r>
      <w:r w:rsidRPr="000D6DE3">
        <w:rPr>
          <w:rFonts w:ascii="Times New Roman" w:hAnsi="Times New Roman" w:cs="Times New Roman"/>
          <w:sz w:val="28"/>
          <w:szCs w:val="24"/>
        </w:rPr>
        <w:t>деятельности со средствами, поступающими во временное распоряжение</w:t>
      </w:r>
      <w:r>
        <w:rPr>
          <w:rFonts w:ascii="Times New Roman" w:hAnsi="Times New Roman" w:cs="Times New Roman"/>
          <w:sz w:val="28"/>
          <w:szCs w:val="24"/>
        </w:rPr>
        <w:t>.</w:t>
      </w:r>
    </w:p>
    <w:p w:rsidR="00320071" w:rsidRPr="00320071" w:rsidRDefault="00320071" w:rsidP="00AE2C09">
      <w:pPr>
        <w:pStyle w:val="a4"/>
        <w:ind w:left="927"/>
        <w:jc w:val="both"/>
        <w:rPr>
          <w:rFonts w:ascii="Times New Roman" w:hAnsi="Times New Roman" w:cs="Times New Roman"/>
          <w:sz w:val="28"/>
          <w:szCs w:val="24"/>
        </w:rPr>
      </w:pPr>
    </w:p>
    <w:tbl>
      <w:tblPr>
        <w:tblStyle w:val="2"/>
        <w:tblW w:w="10508" w:type="dxa"/>
        <w:tblInd w:w="96" w:type="dxa"/>
        <w:tblBorders>
          <w:top w:val="nil"/>
          <w:left w:val="nil"/>
          <w:bottom w:val="nil"/>
          <w:right w:val="nil"/>
          <w:insideH w:val="nil"/>
          <w:insideV w:val="nil"/>
        </w:tblBorders>
        <w:tblCellMar>
          <w:left w:w="0" w:type="dxa"/>
          <w:right w:w="0" w:type="dxa"/>
        </w:tblCellMar>
        <w:tblLook w:val="0000" w:firstRow="0" w:lastRow="0" w:firstColumn="0" w:lastColumn="0" w:noHBand="0" w:noVBand="0"/>
      </w:tblPr>
      <w:tblGrid>
        <w:gridCol w:w="3999"/>
        <w:gridCol w:w="2286"/>
        <w:gridCol w:w="4223"/>
      </w:tblGrid>
      <w:tr w:rsidR="009030F8" w:rsidRPr="009030F8" w:rsidTr="009030F8">
        <w:trPr>
          <w:trHeight w:val="337"/>
        </w:trPr>
        <w:tc>
          <w:tcPr>
            <w:tcW w:w="3999" w:type="dxa"/>
            <w:shd w:val="clear" w:color="auto" w:fill="auto"/>
            <w:tcMar>
              <w:top w:w="0" w:type="dxa"/>
              <w:left w:w="108" w:type="dxa"/>
              <w:bottom w:w="0" w:type="dxa"/>
              <w:right w:w="108" w:type="dxa"/>
            </w:tcMar>
            <w:vAlign w:val="center"/>
          </w:tcPr>
          <w:p w:rsidR="009030F8" w:rsidRPr="009030F8" w:rsidRDefault="009030F8" w:rsidP="00AE2C09">
            <w:pPr>
              <w:spacing w:line="276" w:lineRule="auto"/>
              <w:rPr>
                <w:rFonts w:ascii="Times New Roman" w:eastAsia="Times New Roman" w:hAnsi="Times New Roman"/>
                <w:sz w:val="24"/>
              </w:rPr>
            </w:pPr>
            <w:r w:rsidRPr="009030F8">
              <w:rPr>
                <w:rFonts w:ascii="Times New Roman" w:eastAsia="Times New Roman" w:hAnsi="Times New Roman"/>
                <w:sz w:val="20"/>
              </w:rPr>
              <w:t>Руководитель</w:t>
            </w:r>
          </w:p>
        </w:tc>
        <w:tc>
          <w:tcPr>
            <w:tcW w:w="2286" w:type="dxa"/>
            <w:shd w:val="clear" w:color="auto" w:fill="auto"/>
            <w:tcMar>
              <w:top w:w="0" w:type="dxa"/>
              <w:left w:w="108" w:type="dxa"/>
              <w:bottom w:w="0" w:type="dxa"/>
              <w:right w:w="108" w:type="dxa"/>
            </w:tcMar>
            <w:vAlign w:val="center"/>
          </w:tcPr>
          <w:p w:rsidR="009030F8" w:rsidRPr="009030F8" w:rsidRDefault="009030F8" w:rsidP="00AE2C09">
            <w:pPr>
              <w:spacing w:line="276" w:lineRule="auto"/>
              <w:jc w:val="center"/>
              <w:rPr>
                <w:rFonts w:ascii="Times New Roman" w:eastAsia="Times New Roman" w:hAnsi="Times New Roman"/>
                <w:sz w:val="24"/>
              </w:rPr>
            </w:pPr>
            <w:r w:rsidRPr="009030F8">
              <w:rPr>
                <w:rFonts w:ascii="Times New Roman" w:eastAsia="Times New Roman" w:hAnsi="Times New Roman"/>
                <w:sz w:val="20"/>
              </w:rPr>
              <w:t>________________</w:t>
            </w:r>
          </w:p>
        </w:tc>
        <w:tc>
          <w:tcPr>
            <w:tcW w:w="0" w:type="auto"/>
            <w:shd w:val="clear" w:color="auto" w:fill="auto"/>
            <w:tcMar>
              <w:top w:w="0" w:type="dxa"/>
              <w:left w:w="108" w:type="dxa"/>
              <w:bottom w:w="0" w:type="dxa"/>
              <w:right w:w="108" w:type="dxa"/>
            </w:tcMar>
            <w:vAlign w:val="center"/>
          </w:tcPr>
          <w:p w:rsidR="009030F8" w:rsidRPr="009030F8" w:rsidRDefault="00320071" w:rsidP="00AE2C09">
            <w:pPr>
              <w:spacing w:line="276" w:lineRule="auto"/>
            </w:pPr>
            <w:r>
              <w:t xml:space="preserve">                         </w:t>
            </w:r>
            <w:proofErr w:type="spellStart"/>
            <w:r>
              <w:t>Н.Н.Приходова</w:t>
            </w:r>
            <w:proofErr w:type="spellEnd"/>
          </w:p>
        </w:tc>
      </w:tr>
      <w:tr w:rsidR="009030F8" w:rsidRPr="009030F8" w:rsidTr="009030F8">
        <w:trPr>
          <w:trHeight w:val="350"/>
        </w:trPr>
        <w:tc>
          <w:tcPr>
            <w:tcW w:w="3999" w:type="dxa"/>
            <w:shd w:val="clear" w:color="auto" w:fill="auto"/>
            <w:tcMar>
              <w:top w:w="0" w:type="dxa"/>
              <w:left w:w="108" w:type="dxa"/>
              <w:bottom w:w="0" w:type="dxa"/>
              <w:right w:w="108" w:type="dxa"/>
            </w:tcMar>
            <w:vAlign w:val="bottom"/>
          </w:tcPr>
          <w:p w:rsidR="009030F8" w:rsidRPr="009030F8" w:rsidRDefault="009030F8" w:rsidP="00AE2C09">
            <w:pPr>
              <w:spacing w:line="276" w:lineRule="auto"/>
              <w:rPr>
                <w:sz w:val="24"/>
              </w:rPr>
            </w:pPr>
          </w:p>
        </w:tc>
        <w:tc>
          <w:tcPr>
            <w:tcW w:w="2286" w:type="dxa"/>
            <w:shd w:val="clear" w:color="auto" w:fill="auto"/>
            <w:tcMar>
              <w:top w:w="0" w:type="dxa"/>
              <w:left w:w="108" w:type="dxa"/>
              <w:bottom w:w="0" w:type="dxa"/>
              <w:right w:w="108" w:type="dxa"/>
            </w:tcMar>
            <w:vAlign w:val="center"/>
          </w:tcPr>
          <w:p w:rsidR="009030F8" w:rsidRPr="009030F8" w:rsidRDefault="009030F8" w:rsidP="00AE2C09">
            <w:pPr>
              <w:spacing w:line="276" w:lineRule="auto"/>
              <w:jc w:val="center"/>
              <w:rPr>
                <w:rFonts w:ascii="Times New Roman" w:eastAsia="Times New Roman" w:hAnsi="Times New Roman"/>
                <w:sz w:val="24"/>
              </w:rPr>
            </w:pPr>
            <w:r w:rsidRPr="009030F8">
              <w:rPr>
                <w:rFonts w:ascii="Times New Roman" w:eastAsia="Times New Roman" w:hAnsi="Times New Roman"/>
                <w:sz w:val="20"/>
              </w:rPr>
              <w:t>(подпись)</w:t>
            </w:r>
          </w:p>
        </w:tc>
        <w:tc>
          <w:tcPr>
            <w:tcW w:w="0" w:type="auto"/>
            <w:shd w:val="clear" w:color="auto" w:fill="auto"/>
            <w:tcMar>
              <w:top w:w="0" w:type="dxa"/>
              <w:left w:w="108" w:type="dxa"/>
              <w:bottom w:w="0" w:type="dxa"/>
              <w:right w:w="108" w:type="dxa"/>
            </w:tcMar>
            <w:vAlign w:val="center"/>
          </w:tcPr>
          <w:p w:rsidR="009030F8" w:rsidRPr="009030F8" w:rsidRDefault="009030F8" w:rsidP="00AE2C09">
            <w:pPr>
              <w:spacing w:line="276" w:lineRule="auto"/>
              <w:jc w:val="center"/>
              <w:rPr>
                <w:rFonts w:ascii="Times New Roman" w:eastAsia="Times New Roman" w:hAnsi="Times New Roman"/>
                <w:sz w:val="24"/>
              </w:rPr>
            </w:pPr>
            <w:r w:rsidRPr="009030F8">
              <w:rPr>
                <w:rFonts w:ascii="Times New Roman" w:eastAsia="Times New Roman" w:hAnsi="Times New Roman"/>
                <w:sz w:val="20"/>
              </w:rPr>
              <w:t>(расшифровка подписи)</w:t>
            </w:r>
          </w:p>
        </w:tc>
      </w:tr>
      <w:tr w:rsidR="009030F8" w:rsidRPr="009030F8" w:rsidTr="009030F8">
        <w:trPr>
          <w:trHeight w:val="351"/>
        </w:trPr>
        <w:tc>
          <w:tcPr>
            <w:tcW w:w="0" w:type="auto"/>
            <w:gridSpan w:val="3"/>
            <w:shd w:val="clear" w:color="auto" w:fill="auto"/>
            <w:tcMar>
              <w:top w:w="0" w:type="dxa"/>
              <w:left w:w="108" w:type="dxa"/>
              <w:bottom w:w="0" w:type="dxa"/>
              <w:right w:w="108" w:type="dxa"/>
            </w:tcMar>
            <w:vAlign w:val="bottom"/>
          </w:tcPr>
          <w:p w:rsidR="009030F8" w:rsidRPr="009030F8" w:rsidRDefault="009030F8" w:rsidP="00AE2C09">
            <w:pPr>
              <w:spacing w:line="276" w:lineRule="auto"/>
              <w:rPr>
                <w:sz w:val="24"/>
              </w:rPr>
            </w:pPr>
          </w:p>
        </w:tc>
      </w:tr>
      <w:tr w:rsidR="009030F8" w:rsidRPr="009030F8" w:rsidTr="009030F8">
        <w:trPr>
          <w:trHeight w:val="351"/>
        </w:trPr>
        <w:tc>
          <w:tcPr>
            <w:tcW w:w="3999" w:type="dxa"/>
            <w:shd w:val="clear" w:color="auto" w:fill="auto"/>
            <w:tcMar>
              <w:top w:w="0" w:type="dxa"/>
              <w:left w:w="108" w:type="dxa"/>
              <w:bottom w:w="0" w:type="dxa"/>
              <w:right w:w="108" w:type="dxa"/>
            </w:tcMar>
            <w:vAlign w:val="center"/>
          </w:tcPr>
          <w:p w:rsidR="009030F8" w:rsidRPr="009030F8" w:rsidRDefault="009030F8" w:rsidP="00AE2C09">
            <w:pPr>
              <w:spacing w:line="276" w:lineRule="auto"/>
              <w:rPr>
                <w:rFonts w:ascii="Times New Roman" w:eastAsia="Times New Roman" w:hAnsi="Times New Roman"/>
                <w:sz w:val="24"/>
              </w:rPr>
            </w:pPr>
            <w:r w:rsidRPr="009030F8">
              <w:rPr>
                <w:rFonts w:ascii="Times New Roman" w:eastAsia="Times New Roman" w:hAnsi="Times New Roman"/>
                <w:sz w:val="20"/>
              </w:rPr>
              <w:t>Руководитель планово-</w:t>
            </w:r>
          </w:p>
        </w:tc>
        <w:tc>
          <w:tcPr>
            <w:tcW w:w="2286" w:type="dxa"/>
            <w:shd w:val="clear" w:color="auto" w:fill="auto"/>
            <w:tcMar>
              <w:top w:w="0" w:type="dxa"/>
              <w:left w:w="108" w:type="dxa"/>
              <w:bottom w:w="0" w:type="dxa"/>
              <w:right w:w="108" w:type="dxa"/>
            </w:tcMar>
            <w:vAlign w:val="center"/>
          </w:tcPr>
          <w:p w:rsidR="009030F8" w:rsidRPr="009030F8" w:rsidRDefault="009030F8" w:rsidP="00AE2C09">
            <w:pPr>
              <w:spacing w:line="276" w:lineRule="auto"/>
              <w:jc w:val="center"/>
              <w:rPr>
                <w:rFonts w:ascii="Times New Roman" w:eastAsia="Times New Roman" w:hAnsi="Times New Roman"/>
                <w:sz w:val="24"/>
              </w:rPr>
            </w:pPr>
            <w:r w:rsidRPr="009030F8">
              <w:rPr>
                <w:rFonts w:ascii="Times New Roman" w:eastAsia="Times New Roman" w:hAnsi="Times New Roman"/>
                <w:sz w:val="20"/>
              </w:rPr>
              <w:t>________________</w:t>
            </w:r>
          </w:p>
        </w:tc>
        <w:tc>
          <w:tcPr>
            <w:tcW w:w="0" w:type="auto"/>
            <w:shd w:val="clear" w:color="auto" w:fill="auto"/>
            <w:tcMar>
              <w:top w:w="0" w:type="dxa"/>
              <w:left w:w="108" w:type="dxa"/>
              <w:bottom w:w="0" w:type="dxa"/>
              <w:right w:w="108" w:type="dxa"/>
            </w:tcMar>
            <w:vAlign w:val="center"/>
          </w:tcPr>
          <w:p w:rsidR="009030F8" w:rsidRPr="009030F8" w:rsidRDefault="00320071" w:rsidP="00AE2C09">
            <w:pPr>
              <w:spacing w:line="276" w:lineRule="auto"/>
              <w:rPr>
                <w:sz w:val="24"/>
              </w:rPr>
            </w:pPr>
            <w:r>
              <w:rPr>
                <w:sz w:val="24"/>
              </w:rPr>
              <w:t xml:space="preserve">                      </w:t>
            </w:r>
          </w:p>
        </w:tc>
      </w:tr>
      <w:tr w:rsidR="009030F8" w:rsidRPr="009030F8" w:rsidTr="009030F8">
        <w:trPr>
          <w:trHeight w:val="351"/>
        </w:trPr>
        <w:tc>
          <w:tcPr>
            <w:tcW w:w="3999" w:type="dxa"/>
            <w:shd w:val="clear" w:color="auto" w:fill="auto"/>
            <w:tcMar>
              <w:top w:w="0" w:type="dxa"/>
              <w:left w:w="108" w:type="dxa"/>
              <w:bottom w:w="0" w:type="dxa"/>
              <w:right w:w="108" w:type="dxa"/>
            </w:tcMar>
            <w:vAlign w:val="center"/>
          </w:tcPr>
          <w:p w:rsidR="009030F8" w:rsidRPr="009030F8" w:rsidRDefault="009030F8" w:rsidP="00AE2C09">
            <w:pPr>
              <w:spacing w:line="276" w:lineRule="auto"/>
              <w:rPr>
                <w:rFonts w:ascii="Times New Roman" w:eastAsia="Times New Roman" w:hAnsi="Times New Roman"/>
                <w:sz w:val="24"/>
              </w:rPr>
            </w:pPr>
            <w:r w:rsidRPr="009030F8">
              <w:rPr>
                <w:rFonts w:ascii="Times New Roman" w:eastAsia="Times New Roman" w:hAnsi="Times New Roman"/>
                <w:sz w:val="20"/>
              </w:rPr>
              <w:t>экономической службы</w:t>
            </w:r>
          </w:p>
        </w:tc>
        <w:tc>
          <w:tcPr>
            <w:tcW w:w="2286" w:type="dxa"/>
            <w:shd w:val="clear" w:color="auto" w:fill="auto"/>
            <w:tcMar>
              <w:top w:w="0" w:type="dxa"/>
              <w:left w:w="108" w:type="dxa"/>
              <w:bottom w:w="0" w:type="dxa"/>
              <w:right w:w="108" w:type="dxa"/>
            </w:tcMar>
            <w:vAlign w:val="center"/>
          </w:tcPr>
          <w:p w:rsidR="009030F8" w:rsidRPr="009030F8" w:rsidRDefault="009030F8" w:rsidP="00AE2C09">
            <w:pPr>
              <w:spacing w:line="276" w:lineRule="auto"/>
              <w:jc w:val="center"/>
              <w:rPr>
                <w:rFonts w:ascii="Times New Roman" w:eastAsia="Times New Roman" w:hAnsi="Times New Roman"/>
                <w:sz w:val="24"/>
              </w:rPr>
            </w:pPr>
            <w:r w:rsidRPr="009030F8">
              <w:rPr>
                <w:rFonts w:ascii="Times New Roman" w:eastAsia="Times New Roman" w:hAnsi="Times New Roman"/>
                <w:sz w:val="20"/>
              </w:rPr>
              <w:t>(подпись)</w:t>
            </w:r>
          </w:p>
        </w:tc>
        <w:tc>
          <w:tcPr>
            <w:tcW w:w="0" w:type="auto"/>
            <w:shd w:val="clear" w:color="auto" w:fill="auto"/>
            <w:tcMar>
              <w:top w:w="0" w:type="dxa"/>
              <w:left w:w="108" w:type="dxa"/>
              <w:bottom w:w="0" w:type="dxa"/>
              <w:right w:w="108" w:type="dxa"/>
            </w:tcMar>
            <w:vAlign w:val="center"/>
          </w:tcPr>
          <w:p w:rsidR="009030F8" w:rsidRPr="009030F8" w:rsidRDefault="009030F8" w:rsidP="00AE2C09">
            <w:pPr>
              <w:spacing w:line="276" w:lineRule="auto"/>
              <w:jc w:val="center"/>
              <w:rPr>
                <w:rFonts w:ascii="Times New Roman" w:eastAsia="Times New Roman" w:hAnsi="Times New Roman"/>
                <w:sz w:val="24"/>
              </w:rPr>
            </w:pPr>
            <w:r w:rsidRPr="009030F8">
              <w:rPr>
                <w:rFonts w:ascii="Times New Roman" w:eastAsia="Times New Roman" w:hAnsi="Times New Roman"/>
                <w:sz w:val="20"/>
              </w:rPr>
              <w:t>(расшифровка подписи)</w:t>
            </w:r>
          </w:p>
        </w:tc>
      </w:tr>
      <w:tr w:rsidR="009030F8" w:rsidRPr="009030F8" w:rsidTr="009030F8">
        <w:trPr>
          <w:trHeight w:val="351"/>
        </w:trPr>
        <w:tc>
          <w:tcPr>
            <w:tcW w:w="0" w:type="auto"/>
            <w:gridSpan w:val="3"/>
            <w:shd w:val="clear" w:color="auto" w:fill="auto"/>
            <w:tcMar>
              <w:top w:w="0" w:type="dxa"/>
              <w:left w:w="108" w:type="dxa"/>
              <w:bottom w:w="0" w:type="dxa"/>
              <w:right w:w="108" w:type="dxa"/>
            </w:tcMar>
            <w:vAlign w:val="bottom"/>
          </w:tcPr>
          <w:p w:rsidR="009030F8" w:rsidRPr="009030F8" w:rsidRDefault="009030F8" w:rsidP="00AE2C09">
            <w:pPr>
              <w:spacing w:line="276" w:lineRule="auto"/>
              <w:rPr>
                <w:sz w:val="24"/>
              </w:rPr>
            </w:pPr>
          </w:p>
        </w:tc>
      </w:tr>
      <w:tr w:rsidR="009030F8" w:rsidRPr="009030F8" w:rsidTr="009030F8">
        <w:trPr>
          <w:trHeight w:val="351"/>
        </w:trPr>
        <w:tc>
          <w:tcPr>
            <w:tcW w:w="3999" w:type="dxa"/>
            <w:shd w:val="clear" w:color="auto" w:fill="auto"/>
            <w:tcMar>
              <w:top w:w="0" w:type="dxa"/>
              <w:left w:w="108" w:type="dxa"/>
              <w:bottom w:w="0" w:type="dxa"/>
              <w:right w:w="108" w:type="dxa"/>
            </w:tcMar>
            <w:vAlign w:val="center"/>
          </w:tcPr>
          <w:p w:rsidR="009030F8" w:rsidRPr="009030F8" w:rsidRDefault="009030F8" w:rsidP="00AE2C09">
            <w:pPr>
              <w:spacing w:line="276" w:lineRule="auto"/>
              <w:rPr>
                <w:rFonts w:ascii="Times New Roman" w:eastAsia="Times New Roman" w:hAnsi="Times New Roman"/>
                <w:sz w:val="24"/>
              </w:rPr>
            </w:pPr>
            <w:r w:rsidRPr="009030F8">
              <w:rPr>
                <w:rFonts w:ascii="Times New Roman" w:eastAsia="Times New Roman" w:hAnsi="Times New Roman"/>
                <w:sz w:val="20"/>
              </w:rPr>
              <w:t>Главный</w:t>
            </w:r>
          </w:p>
        </w:tc>
        <w:tc>
          <w:tcPr>
            <w:tcW w:w="2286" w:type="dxa"/>
            <w:shd w:val="clear" w:color="auto" w:fill="auto"/>
            <w:tcMar>
              <w:top w:w="0" w:type="dxa"/>
              <w:left w:w="108" w:type="dxa"/>
              <w:bottom w:w="0" w:type="dxa"/>
              <w:right w:w="108" w:type="dxa"/>
            </w:tcMar>
            <w:vAlign w:val="center"/>
          </w:tcPr>
          <w:p w:rsidR="009030F8" w:rsidRPr="009030F8" w:rsidRDefault="009030F8" w:rsidP="00AE2C09">
            <w:pPr>
              <w:spacing w:line="276" w:lineRule="auto"/>
              <w:jc w:val="center"/>
              <w:rPr>
                <w:rFonts w:ascii="Times New Roman" w:eastAsia="Times New Roman" w:hAnsi="Times New Roman"/>
                <w:sz w:val="24"/>
              </w:rPr>
            </w:pPr>
            <w:r w:rsidRPr="009030F8">
              <w:rPr>
                <w:rFonts w:ascii="Times New Roman" w:eastAsia="Times New Roman" w:hAnsi="Times New Roman"/>
                <w:sz w:val="20"/>
              </w:rPr>
              <w:t>________________</w:t>
            </w:r>
          </w:p>
        </w:tc>
        <w:tc>
          <w:tcPr>
            <w:tcW w:w="0" w:type="auto"/>
            <w:shd w:val="clear" w:color="auto" w:fill="auto"/>
            <w:tcMar>
              <w:top w:w="0" w:type="dxa"/>
              <w:left w:w="108" w:type="dxa"/>
              <w:bottom w:w="0" w:type="dxa"/>
              <w:right w:w="108" w:type="dxa"/>
            </w:tcMar>
            <w:vAlign w:val="bottom"/>
          </w:tcPr>
          <w:p w:rsidR="009030F8" w:rsidRPr="009030F8" w:rsidRDefault="00320071" w:rsidP="00AE2C09">
            <w:pPr>
              <w:spacing w:line="276" w:lineRule="auto"/>
              <w:rPr>
                <w:sz w:val="24"/>
              </w:rPr>
            </w:pPr>
            <w:r>
              <w:rPr>
                <w:sz w:val="24"/>
              </w:rPr>
              <w:t xml:space="preserve">                       </w:t>
            </w:r>
            <w:proofErr w:type="spellStart"/>
            <w:r>
              <w:rPr>
                <w:sz w:val="24"/>
              </w:rPr>
              <w:t>Ю.Н.Павлюкова</w:t>
            </w:r>
            <w:proofErr w:type="spellEnd"/>
          </w:p>
        </w:tc>
      </w:tr>
      <w:tr w:rsidR="009030F8" w:rsidRPr="009030F8" w:rsidTr="009030F8">
        <w:trPr>
          <w:trHeight w:val="351"/>
        </w:trPr>
        <w:tc>
          <w:tcPr>
            <w:tcW w:w="3999" w:type="dxa"/>
            <w:shd w:val="clear" w:color="auto" w:fill="auto"/>
            <w:tcMar>
              <w:top w:w="0" w:type="dxa"/>
              <w:left w:w="108" w:type="dxa"/>
              <w:bottom w:w="0" w:type="dxa"/>
              <w:right w:w="108" w:type="dxa"/>
            </w:tcMar>
            <w:vAlign w:val="center"/>
          </w:tcPr>
          <w:p w:rsidR="009030F8" w:rsidRPr="009030F8" w:rsidRDefault="009030F8" w:rsidP="00AE2C09">
            <w:pPr>
              <w:spacing w:line="276" w:lineRule="auto"/>
              <w:rPr>
                <w:rFonts w:ascii="Times New Roman" w:eastAsia="Times New Roman" w:hAnsi="Times New Roman"/>
                <w:sz w:val="24"/>
              </w:rPr>
            </w:pPr>
            <w:r w:rsidRPr="009030F8">
              <w:rPr>
                <w:rFonts w:ascii="Times New Roman" w:eastAsia="Times New Roman" w:hAnsi="Times New Roman"/>
                <w:sz w:val="20"/>
              </w:rPr>
              <w:t>бухгалтер</w:t>
            </w:r>
          </w:p>
        </w:tc>
        <w:tc>
          <w:tcPr>
            <w:tcW w:w="2286" w:type="dxa"/>
            <w:shd w:val="clear" w:color="auto" w:fill="auto"/>
            <w:tcMar>
              <w:top w:w="0" w:type="dxa"/>
              <w:left w:w="108" w:type="dxa"/>
              <w:bottom w:w="0" w:type="dxa"/>
              <w:right w:w="108" w:type="dxa"/>
            </w:tcMar>
            <w:vAlign w:val="center"/>
          </w:tcPr>
          <w:p w:rsidR="009030F8" w:rsidRPr="009030F8" w:rsidRDefault="009030F8" w:rsidP="00AE2C09">
            <w:pPr>
              <w:spacing w:line="276" w:lineRule="auto"/>
              <w:jc w:val="center"/>
              <w:rPr>
                <w:rFonts w:ascii="Times New Roman" w:eastAsia="Times New Roman" w:hAnsi="Times New Roman"/>
                <w:sz w:val="24"/>
              </w:rPr>
            </w:pPr>
            <w:r w:rsidRPr="009030F8">
              <w:rPr>
                <w:rFonts w:ascii="Times New Roman" w:eastAsia="Times New Roman" w:hAnsi="Times New Roman"/>
                <w:sz w:val="20"/>
              </w:rPr>
              <w:t>(подпись)</w:t>
            </w:r>
          </w:p>
        </w:tc>
        <w:tc>
          <w:tcPr>
            <w:tcW w:w="0" w:type="auto"/>
            <w:shd w:val="clear" w:color="auto" w:fill="auto"/>
            <w:tcMar>
              <w:top w:w="0" w:type="dxa"/>
              <w:left w:w="108" w:type="dxa"/>
              <w:bottom w:w="0" w:type="dxa"/>
              <w:right w:w="108" w:type="dxa"/>
            </w:tcMar>
            <w:vAlign w:val="center"/>
          </w:tcPr>
          <w:p w:rsidR="009030F8" w:rsidRPr="009030F8" w:rsidRDefault="009030F8" w:rsidP="00AE2C09">
            <w:pPr>
              <w:spacing w:line="276" w:lineRule="auto"/>
              <w:jc w:val="center"/>
              <w:rPr>
                <w:rFonts w:ascii="Times New Roman" w:eastAsia="Times New Roman" w:hAnsi="Times New Roman"/>
                <w:sz w:val="24"/>
              </w:rPr>
            </w:pPr>
            <w:r w:rsidRPr="009030F8">
              <w:rPr>
                <w:rFonts w:ascii="Times New Roman" w:eastAsia="Times New Roman" w:hAnsi="Times New Roman"/>
                <w:sz w:val="20"/>
              </w:rPr>
              <w:t>(расшифровка подписи)</w:t>
            </w:r>
          </w:p>
        </w:tc>
      </w:tr>
      <w:tr w:rsidR="009030F8" w:rsidRPr="009030F8" w:rsidTr="009030F8">
        <w:trPr>
          <w:trHeight w:val="561"/>
        </w:trPr>
        <w:tc>
          <w:tcPr>
            <w:tcW w:w="3999" w:type="dxa"/>
            <w:shd w:val="clear" w:color="auto" w:fill="auto"/>
            <w:tcMar>
              <w:top w:w="0" w:type="dxa"/>
              <w:left w:w="108" w:type="dxa"/>
              <w:bottom w:w="0" w:type="dxa"/>
              <w:right w:w="108" w:type="dxa"/>
            </w:tcMar>
            <w:vAlign w:val="center"/>
          </w:tcPr>
          <w:p w:rsidR="009030F8" w:rsidRPr="009030F8" w:rsidRDefault="009030F8" w:rsidP="00AE2C09">
            <w:pPr>
              <w:spacing w:line="276" w:lineRule="auto"/>
              <w:rPr>
                <w:rFonts w:ascii="Times New Roman" w:eastAsia="Times New Roman" w:hAnsi="Times New Roman"/>
                <w:sz w:val="24"/>
              </w:rPr>
            </w:pPr>
            <w:r w:rsidRPr="009030F8">
              <w:rPr>
                <w:rFonts w:ascii="Times New Roman" w:eastAsia="Times New Roman" w:hAnsi="Times New Roman"/>
                <w:sz w:val="20"/>
              </w:rPr>
              <w:t>"____" ____________ 20____г.</w:t>
            </w:r>
          </w:p>
        </w:tc>
        <w:tc>
          <w:tcPr>
            <w:tcW w:w="0" w:type="auto"/>
            <w:shd w:val="clear" w:color="auto" w:fill="auto"/>
            <w:tcMar>
              <w:top w:w="0" w:type="dxa"/>
              <w:left w:w="108" w:type="dxa"/>
              <w:bottom w:w="0" w:type="dxa"/>
              <w:right w:w="108" w:type="dxa"/>
            </w:tcMar>
            <w:vAlign w:val="center"/>
          </w:tcPr>
          <w:p w:rsidR="009030F8" w:rsidRPr="009030F8" w:rsidRDefault="009030F8" w:rsidP="00AE2C09">
            <w:pPr>
              <w:spacing w:line="276" w:lineRule="auto"/>
              <w:rPr>
                <w:sz w:val="24"/>
              </w:rPr>
            </w:pPr>
          </w:p>
        </w:tc>
        <w:tc>
          <w:tcPr>
            <w:tcW w:w="0" w:type="auto"/>
            <w:shd w:val="clear" w:color="auto" w:fill="auto"/>
            <w:tcMar>
              <w:top w:w="0" w:type="dxa"/>
              <w:left w:w="108" w:type="dxa"/>
              <w:bottom w:w="0" w:type="dxa"/>
              <w:right w:w="108" w:type="dxa"/>
            </w:tcMar>
            <w:vAlign w:val="center"/>
          </w:tcPr>
          <w:p w:rsidR="009030F8" w:rsidRPr="009030F8" w:rsidRDefault="009030F8" w:rsidP="00AE2C09">
            <w:pPr>
              <w:spacing w:line="276" w:lineRule="auto"/>
              <w:rPr>
                <w:sz w:val="24"/>
              </w:rPr>
            </w:pPr>
          </w:p>
        </w:tc>
      </w:tr>
    </w:tbl>
    <w:p w:rsidR="000F3236" w:rsidRPr="009030F8" w:rsidRDefault="000F3236" w:rsidP="00AE2C09">
      <w:pPr>
        <w:jc w:val="both"/>
        <w:rPr>
          <w:rFonts w:ascii="Times New Roman" w:hAnsi="Times New Roman" w:cs="Times New Roman"/>
          <w:sz w:val="24"/>
          <w:szCs w:val="24"/>
        </w:rPr>
      </w:pPr>
    </w:p>
    <w:sectPr w:rsidR="000F3236" w:rsidRPr="009030F8" w:rsidSect="00F83589">
      <w:pgSz w:w="11906" w:h="16838"/>
      <w:pgMar w:top="1134" w:right="567"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77E33" w:rsidRDefault="00F77E33" w:rsidP="005C397A">
      <w:pPr>
        <w:spacing w:after="0" w:line="240" w:lineRule="auto"/>
      </w:pPr>
      <w:r>
        <w:separator/>
      </w:r>
    </w:p>
  </w:endnote>
  <w:endnote w:type="continuationSeparator" w:id="0">
    <w:p w:rsidR="00F77E33" w:rsidRDefault="00F77E33" w:rsidP="005C39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CYR">
    <w:panose1 w:val="020B0604020202020204"/>
    <w:charset w:val="CC"/>
    <w:family w:val="swiss"/>
    <w:pitch w:val="variable"/>
    <w:sig w:usb0="E0002A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77E33" w:rsidRDefault="00F77E33" w:rsidP="005C397A">
      <w:pPr>
        <w:spacing w:after="0" w:line="240" w:lineRule="auto"/>
      </w:pPr>
      <w:r>
        <w:separator/>
      </w:r>
    </w:p>
  </w:footnote>
  <w:footnote w:type="continuationSeparator" w:id="0">
    <w:p w:rsidR="00F77E33" w:rsidRDefault="00F77E33" w:rsidP="005C397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893CB3"/>
    <w:multiLevelType w:val="hybridMultilevel"/>
    <w:tmpl w:val="3ECEB20C"/>
    <w:lvl w:ilvl="0" w:tplc="C09CB3CC">
      <w:start w:val="1"/>
      <w:numFmt w:val="decimal"/>
      <w:lvlText w:val="%1."/>
      <w:lvlJc w:val="left"/>
      <w:pPr>
        <w:ind w:left="927" w:hanging="360"/>
      </w:pPr>
      <w:rPr>
        <w:rFonts w:hint="default"/>
        <w:b/>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nsid w:val="0D3B4151"/>
    <w:multiLevelType w:val="hybridMultilevel"/>
    <w:tmpl w:val="452880A2"/>
    <w:lvl w:ilvl="0" w:tplc="5F3638F4">
      <w:start w:val="3"/>
      <w:numFmt w:val="decimal"/>
      <w:lvlText w:val="%1."/>
      <w:lvlJc w:val="left"/>
      <w:pPr>
        <w:ind w:left="465" w:hanging="360"/>
      </w:pPr>
      <w:rPr>
        <w:rFonts w:hint="default"/>
      </w:rPr>
    </w:lvl>
    <w:lvl w:ilvl="1" w:tplc="04190019" w:tentative="1">
      <w:start w:val="1"/>
      <w:numFmt w:val="lowerLetter"/>
      <w:lvlText w:val="%2."/>
      <w:lvlJc w:val="left"/>
      <w:pPr>
        <w:ind w:left="1185" w:hanging="360"/>
      </w:pPr>
    </w:lvl>
    <w:lvl w:ilvl="2" w:tplc="0419001B" w:tentative="1">
      <w:start w:val="1"/>
      <w:numFmt w:val="lowerRoman"/>
      <w:lvlText w:val="%3."/>
      <w:lvlJc w:val="right"/>
      <w:pPr>
        <w:ind w:left="1905" w:hanging="180"/>
      </w:pPr>
    </w:lvl>
    <w:lvl w:ilvl="3" w:tplc="0419000F" w:tentative="1">
      <w:start w:val="1"/>
      <w:numFmt w:val="decimal"/>
      <w:lvlText w:val="%4."/>
      <w:lvlJc w:val="left"/>
      <w:pPr>
        <w:ind w:left="2625" w:hanging="360"/>
      </w:pPr>
    </w:lvl>
    <w:lvl w:ilvl="4" w:tplc="04190019" w:tentative="1">
      <w:start w:val="1"/>
      <w:numFmt w:val="lowerLetter"/>
      <w:lvlText w:val="%5."/>
      <w:lvlJc w:val="left"/>
      <w:pPr>
        <w:ind w:left="3345" w:hanging="360"/>
      </w:pPr>
    </w:lvl>
    <w:lvl w:ilvl="5" w:tplc="0419001B" w:tentative="1">
      <w:start w:val="1"/>
      <w:numFmt w:val="lowerRoman"/>
      <w:lvlText w:val="%6."/>
      <w:lvlJc w:val="right"/>
      <w:pPr>
        <w:ind w:left="4065" w:hanging="180"/>
      </w:pPr>
    </w:lvl>
    <w:lvl w:ilvl="6" w:tplc="0419000F" w:tentative="1">
      <w:start w:val="1"/>
      <w:numFmt w:val="decimal"/>
      <w:lvlText w:val="%7."/>
      <w:lvlJc w:val="left"/>
      <w:pPr>
        <w:ind w:left="4785" w:hanging="360"/>
      </w:pPr>
    </w:lvl>
    <w:lvl w:ilvl="7" w:tplc="04190019" w:tentative="1">
      <w:start w:val="1"/>
      <w:numFmt w:val="lowerLetter"/>
      <w:lvlText w:val="%8."/>
      <w:lvlJc w:val="left"/>
      <w:pPr>
        <w:ind w:left="5505" w:hanging="360"/>
      </w:pPr>
    </w:lvl>
    <w:lvl w:ilvl="8" w:tplc="0419001B" w:tentative="1">
      <w:start w:val="1"/>
      <w:numFmt w:val="lowerRoman"/>
      <w:lvlText w:val="%9."/>
      <w:lvlJc w:val="right"/>
      <w:pPr>
        <w:ind w:left="6225" w:hanging="180"/>
      </w:pPr>
    </w:lvl>
  </w:abstractNum>
  <w:abstractNum w:abstractNumId="2">
    <w:nsid w:val="14E24A6B"/>
    <w:multiLevelType w:val="hybridMultilevel"/>
    <w:tmpl w:val="73AAE054"/>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3">
    <w:nsid w:val="15BB5E25"/>
    <w:multiLevelType w:val="hybridMultilevel"/>
    <w:tmpl w:val="E14EF2E2"/>
    <w:lvl w:ilvl="0" w:tplc="F76EBE62">
      <w:start w:val="1"/>
      <w:numFmt w:val="decimal"/>
      <w:lvlText w:val="%1."/>
      <w:lvlJc w:val="left"/>
      <w:pPr>
        <w:ind w:left="2214"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
    <w:nsid w:val="21393C7A"/>
    <w:multiLevelType w:val="hybridMultilevel"/>
    <w:tmpl w:val="BFA82474"/>
    <w:lvl w:ilvl="0" w:tplc="04190005">
      <w:start w:val="1"/>
      <w:numFmt w:val="bullet"/>
      <w:lvlText w:val=""/>
      <w:lvlJc w:val="left"/>
      <w:pPr>
        <w:ind w:left="1145" w:hanging="360"/>
      </w:pPr>
      <w:rPr>
        <w:rFonts w:ascii="Wingdings" w:hAnsi="Wingdings" w:hint="default"/>
      </w:rPr>
    </w:lvl>
    <w:lvl w:ilvl="1" w:tplc="04190003" w:tentative="1">
      <w:start w:val="1"/>
      <w:numFmt w:val="bullet"/>
      <w:lvlText w:val="o"/>
      <w:lvlJc w:val="left"/>
      <w:pPr>
        <w:ind w:left="1865" w:hanging="360"/>
      </w:pPr>
      <w:rPr>
        <w:rFonts w:ascii="Courier New" w:hAnsi="Courier New" w:cs="Courier New" w:hint="default"/>
      </w:rPr>
    </w:lvl>
    <w:lvl w:ilvl="2" w:tplc="04190005" w:tentative="1">
      <w:start w:val="1"/>
      <w:numFmt w:val="bullet"/>
      <w:lvlText w:val=""/>
      <w:lvlJc w:val="left"/>
      <w:pPr>
        <w:ind w:left="2585" w:hanging="360"/>
      </w:pPr>
      <w:rPr>
        <w:rFonts w:ascii="Wingdings" w:hAnsi="Wingdings" w:hint="default"/>
      </w:rPr>
    </w:lvl>
    <w:lvl w:ilvl="3" w:tplc="04190001" w:tentative="1">
      <w:start w:val="1"/>
      <w:numFmt w:val="bullet"/>
      <w:lvlText w:val=""/>
      <w:lvlJc w:val="left"/>
      <w:pPr>
        <w:ind w:left="3305" w:hanging="360"/>
      </w:pPr>
      <w:rPr>
        <w:rFonts w:ascii="Symbol" w:hAnsi="Symbol" w:hint="default"/>
      </w:rPr>
    </w:lvl>
    <w:lvl w:ilvl="4" w:tplc="04190003" w:tentative="1">
      <w:start w:val="1"/>
      <w:numFmt w:val="bullet"/>
      <w:lvlText w:val="o"/>
      <w:lvlJc w:val="left"/>
      <w:pPr>
        <w:ind w:left="4025" w:hanging="360"/>
      </w:pPr>
      <w:rPr>
        <w:rFonts w:ascii="Courier New" w:hAnsi="Courier New" w:cs="Courier New" w:hint="default"/>
      </w:rPr>
    </w:lvl>
    <w:lvl w:ilvl="5" w:tplc="04190005" w:tentative="1">
      <w:start w:val="1"/>
      <w:numFmt w:val="bullet"/>
      <w:lvlText w:val=""/>
      <w:lvlJc w:val="left"/>
      <w:pPr>
        <w:ind w:left="4745" w:hanging="360"/>
      </w:pPr>
      <w:rPr>
        <w:rFonts w:ascii="Wingdings" w:hAnsi="Wingdings" w:hint="default"/>
      </w:rPr>
    </w:lvl>
    <w:lvl w:ilvl="6" w:tplc="04190001" w:tentative="1">
      <w:start w:val="1"/>
      <w:numFmt w:val="bullet"/>
      <w:lvlText w:val=""/>
      <w:lvlJc w:val="left"/>
      <w:pPr>
        <w:ind w:left="5465" w:hanging="360"/>
      </w:pPr>
      <w:rPr>
        <w:rFonts w:ascii="Symbol" w:hAnsi="Symbol" w:hint="default"/>
      </w:rPr>
    </w:lvl>
    <w:lvl w:ilvl="7" w:tplc="04190003" w:tentative="1">
      <w:start w:val="1"/>
      <w:numFmt w:val="bullet"/>
      <w:lvlText w:val="o"/>
      <w:lvlJc w:val="left"/>
      <w:pPr>
        <w:ind w:left="6185" w:hanging="360"/>
      </w:pPr>
      <w:rPr>
        <w:rFonts w:ascii="Courier New" w:hAnsi="Courier New" w:cs="Courier New" w:hint="default"/>
      </w:rPr>
    </w:lvl>
    <w:lvl w:ilvl="8" w:tplc="04190005" w:tentative="1">
      <w:start w:val="1"/>
      <w:numFmt w:val="bullet"/>
      <w:lvlText w:val=""/>
      <w:lvlJc w:val="left"/>
      <w:pPr>
        <w:ind w:left="6905" w:hanging="360"/>
      </w:pPr>
      <w:rPr>
        <w:rFonts w:ascii="Wingdings" w:hAnsi="Wingdings" w:hint="default"/>
      </w:rPr>
    </w:lvl>
  </w:abstractNum>
  <w:abstractNum w:abstractNumId="5">
    <w:nsid w:val="296703A8"/>
    <w:multiLevelType w:val="hybridMultilevel"/>
    <w:tmpl w:val="8E32B0EE"/>
    <w:lvl w:ilvl="0" w:tplc="191A4FC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
    <w:nsid w:val="2AF2370E"/>
    <w:multiLevelType w:val="hybridMultilevel"/>
    <w:tmpl w:val="2E9C6B7E"/>
    <w:lvl w:ilvl="0" w:tplc="391427CC">
      <w:start w:val="1"/>
      <w:numFmt w:val="decimal"/>
      <w:lvlText w:val="%1."/>
      <w:lvlJc w:val="left"/>
      <w:pPr>
        <w:ind w:left="465" w:hanging="360"/>
      </w:pPr>
      <w:rPr>
        <w:rFonts w:hint="default"/>
      </w:rPr>
    </w:lvl>
    <w:lvl w:ilvl="1" w:tplc="04190019" w:tentative="1">
      <w:start w:val="1"/>
      <w:numFmt w:val="lowerLetter"/>
      <w:lvlText w:val="%2."/>
      <w:lvlJc w:val="left"/>
      <w:pPr>
        <w:ind w:left="1185" w:hanging="360"/>
      </w:pPr>
    </w:lvl>
    <w:lvl w:ilvl="2" w:tplc="0419001B" w:tentative="1">
      <w:start w:val="1"/>
      <w:numFmt w:val="lowerRoman"/>
      <w:lvlText w:val="%3."/>
      <w:lvlJc w:val="right"/>
      <w:pPr>
        <w:ind w:left="1905" w:hanging="180"/>
      </w:pPr>
    </w:lvl>
    <w:lvl w:ilvl="3" w:tplc="0419000F" w:tentative="1">
      <w:start w:val="1"/>
      <w:numFmt w:val="decimal"/>
      <w:lvlText w:val="%4."/>
      <w:lvlJc w:val="left"/>
      <w:pPr>
        <w:ind w:left="2625" w:hanging="360"/>
      </w:pPr>
    </w:lvl>
    <w:lvl w:ilvl="4" w:tplc="04190019" w:tentative="1">
      <w:start w:val="1"/>
      <w:numFmt w:val="lowerLetter"/>
      <w:lvlText w:val="%5."/>
      <w:lvlJc w:val="left"/>
      <w:pPr>
        <w:ind w:left="3345" w:hanging="360"/>
      </w:pPr>
    </w:lvl>
    <w:lvl w:ilvl="5" w:tplc="0419001B" w:tentative="1">
      <w:start w:val="1"/>
      <w:numFmt w:val="lowerRoman"/>
      <w:lvlText w:val="%6."/>
      <w:lvlJc w:val="right"/>
      <w:pPr>
        <w:ind w:left="4065" w:hanging="180"/>
      </w:pPr>
    </w:lvl>
    <w:lvl w:ilvl="6" w:tplc="0419000F" w:tentative="1">
      <w:start w:val="1"/>
      <w:numFmt w:val="decimal"/>
      <w:lvlText w:val="%7."/>
      <w:lvlJc w:val="left"/>
      <w:pPr>
        <w:ind w:left="4785" w:hanging="360"/>
      </w:pPr>
    </w:lvl>
    <w:lvl w:ilvl="7" w:tplc="04190019" w:tentative="1">
      <w:start w:val="1"/>
      <w:numFmt w:val="lowerLetter"/>
      <w:lvlText w:val="%8."/>
      <w:lvlJc w:val="left"/>
      <w:pPr>
        <w:ind w:left="5505" w:hanging="360"/>
      </w:pPr>
    </w:lvl>
    <w:lvl w:ilvl="8" w:tplc="0419001B" w:tentative="1">
      <w:start w:val="1"/>
      <w:numFmt w:val="lowerRoman"/>
      <w:lvlText w:val="%9."/>
      <w:lvlJc w:val="right"/>
      <w:pPr>
        <w:ind w:left="6225" w:hanging="180"/>
      </w:pPr>
    </w:lvl>
  </w:abstractNum>
  <w:abstractNum w:abstractNumId="7">
    <w:nsid w:val="3F376FF6"/>
    <w:multiLevelType w:val="hybridMultilevel"/>
    <w:tmpl w:val="38905184"/>
    <w:lvl w:ilvl="0" w:tplc="F2BCC564">
      <w:start w:val="1"/>
      <w:numFmt w:val="decimal"/>
      <w:lvlText w:val="%1."/>
      <w:lvlJc w:val="left"/>
      <w:pPr>
        <w:ind w:left="825" w:hanging="360"/>
      </w:pPr>
      <w:rPr>
        <w:rFonts w:hint="default"/>
      </w:rPr>
    </w:lvl>
    <w:lvl w:ilvl="1" w:tplc="04190019" w:tentative="1">
      <w:start w:val="1"/>
      <w:numFmt w:val="lowerLetter"/>
      <w:lvlText w:val="%2."/>
      <w:lvlJc w:val="left"/>
      <w:pPr>
        <w:ind w:left="1545" w:hanging="360"/>
      </w:pPr>
    </w:lvl>
    <w:lvl w:ilvl="2" w:tplc="0419001B" w:tentative="1">
      <w:start w:val="1"/>
      <w:numFmt w:val="lowerRoman"/>
      <w:lvlText w:val="%3."/>
      <w:lvlJc w:val="right"/>
      <w:pPr>
        <w:ind w:left="2265" w:hanging="180"/>
      </w:pPr>
    </w:lvl>
    <w:lvl w:ilvl="3" w:tplc="0419000F" w:tentative="1">
      <w:start w:val="1"/>
      <w:numFmt w:val="decimal"/>
      <w:lvlText w:val="%4."/>
      <w:lvlJc w:val="left"/>
      <w:pPr>
        <w:ind w:left="2985" w:hanging="360"/>
      </w:pPr>
    </w:lvl>
    <w:lvl w:ilvl="4" w:tplc="04190019" w:tentative="1">
      <w:start w:val="1"/>
      <w:numFmt w:val="lowerLetter"/>
      <w:lvlText w:val="%5."/>
      <w:lvlJc w:val="left"/>
      <w:pPr>
        <w:ind w:left="3705" w:hanging="360"/>
      </w:pPr>
    </w:lvl>
    <w:lvl w:ilvl="5" w:tplc="0419001B" w:tentative="1">
      <w:start w:val="1"/>
      <w:numFmt w:val="lowerRoman"/>
      <w:lvlText w:val="%6."/>
      <w:lvlJc w:val="right"/>
      <w:pPr>
        <w:ind w:left="4425" w:hanging="180"/>
      </w:pPr>
    </w:lvl>
    <w:lvl w:ilvl="6" w:tplc="0419000F" w:tentative="1">
      <w:start w:val="1"/>
      <w:numFmt w:val="decimal"/>
      <w:lvlText w:val="%7."/>
      <w:lvlJc w:val="left"/>
      <w:pPr>
        <w:ind w:left="5145" w:hanging="360"/>
      </w:pPr>
    </w:lvl>
    <w:lvl w:ilvl="7" w:tplc="04190019" w:tentative="1">
      <w:start w:val="1"/>
      <w:numFmt w:val="lowerLetter"/>
      <w:lvlText w:val="%8."/>
      <w:lvlJc w:val="left"/>
      <w:pPr>
        <w:ind w:left="5865" w:hanging="360"/>
      </w:pPr>
    </w:lvl>
    <w:lvl w:ilvl="8" w:tplc="0419001B" w:tentative="1">
      <w:start w:val="1"/>
      <w:numFmt w:val="lowerRoman"/>
      <w:lvlText w:val="%9."/>
      <w:lvlJc w:val="right"/>
      <w:pPr>
        <w:ind w:left="6585" w:hanging="180"/>
      </w:pPr>
    </w:lvl>
  </w:abstractNum>
  <w:abstractNum w:abstractNumId="8">
    <w:nsid w:val="42625949"/>
    <w:multiLevelType w:val="hybridMultilevel"/>
    <w:tmpl w:val="18DE5D7C"/>
    <w:lvl w:ilvl="0" w:tplc="04190001">
      <w:start w:val="1"/>
      <w:numFmt w:val="bullet"/>
      <w:lvlText w:val=""/>
      <w:lvlJc w:val="left"/>
      <w:pPr>
        <w:ind w:left="2007" w:hanging="360"/>
      </w:pPr>
      <w:rPr>
        <w:rFonts w:ascii="Symbol" w:hAnsi="Symbol" w:hint="default"/>
      </w:rPr>
    </w:lvl>
    <w:lvl w:ilvl="1" w:tplc="04190003" w:tentative="1">
      <w:start w:val="1"/>
      <w:numFmt w:val="bullet"/>
      <w:lvlText w:val="o"/>
      <w:lvlJc w:val="left"/>
      <w:pPr>
        <w:ind w:left="2727" w:hanging="360"/>
      </w:pPr>
      <w:rPr>
        <w:rFonts w:ascii="Courier New" w:hAnsi="Courier New" w:cs="Courier New" w:hint="default"/>
      </w:rPr>
    </w:lvl>
    <w:lvl w:ilvl="2" w:tplc="04190005" w:tentative="1">
      <w:start w:val="1"/>
      <w:numFmt w:val="bullet"/>
      <w:lvlText w:val=""/>
      <w:lvlJc w:val="left"/>
      <w:pPr>
        <w:ind w:left="3447" w:hanging="360"/>
      </w:pPr>
      <w:rPr>
        <w:rFonts w:ascii="Wingdings" w:hAnsi="Wingdings" w:hint="default"/>
      </w:rPr>
    </w:lvl>
    <w:lvl w:ilvl="3" w:tplc="04190001" w:tentative="1">
      <w:start w:val="1"/>
      <w:numFmt w:val="bullet"/>
      <w:lvlText w:val=""/>
      <w:lvlJc w:val="left"/>
      <w:pPr>
        <w:ind w:left="4167" w:hanging="360"/>
      </w:pPr>
      <w:rPr>
        <w:rFonts w:ascii="Symbol" w:hAnsi="Symbol" w:hint="default"/>
      </w:rPr>
    </w:lvl>
    <w:lvl w:ilvl="4" w:tplc="04190003" w:tentative="1">
      <w:start w:val="1"/>
      <w:numFmt w:val="bullet"/>
      <w:lvlText w:val="o"/>
      <w:lvlJc w:val="left"/>
      <w:pPr>
        <w:ind w:left="4887" w:hanging="360"/>
      </w:pPr>
      <w:rPr>
        <w:rFonts w:ascii="Courier New" w:hAnsi="Courier New" w:cs="Courier New" w:hint="default"/>
      </w:rPr>
    </w:lvl>
    <w:lvl w:ilvl="5" w:tplc="04190005" w:tentative="1">
      <w:start w:val="1"/>
      <w:numFmt w:val="bullet"/>
      <w:lvlText w:val=""/>
      <w:lvlJc w:val="left"/>
      <w:pPr>
        <w:ind w:left="5607" w:hanging="360"/>
      </w:pPr>
      <w:rPr>
        <w:rFonts w:ascii="Wingdings" w:hAnsi="Wingdings" w:hint="default"/>
      </w:rPr>
    </w:lvl>
    <w:lvl w:ilvl="6" w:tplc="04190001" w:tentative="1">
      <w:start w:val="1"/>
      <w:numFmt w:val="bullet"/>
      <w:lvlText w:val=""/>
      <w:lvlJc w:val="left"/>
      <w:pPr>
        <w:ind w:left="6327" w:hanging="360"/>
      </w:pPr>
      <w:rPr>
        <w:rFonts w:ascii="Symbol" w:hAnsi="Symbol" w:hint="default"/>
      </w:rPr>
    </w:lvl>
    <w:lvl w:ilvl="7" w:tplc="04190003" w:tentative="1">
      <w:start w:val="1"/>
      <w:numFmt w:val="bullet"/>
      <w:lvlText w:val="o"/>
      <w:lvlJc w:val="left"/>
      <w:pPr>
        <w:ind w:left="7047" w:hanging="360"/>
      </w:pPr>
      <w:rPr>
        <w:rFonts w:ascii="Courier New" w:hAnsi="Courier New" w:cs="Courier New" w:hint="default"/>
      </w:rPr>
    </w:lvl>
    <w:lvl w:ilvl="8" w:tplc="04190005" w:tentative="1">
      <w:start w:val="1"/>
      <w:numFmt w:val="bullet"/>
      <w:lvlText w:val=""/>
      <w:lvlJc w:val="left"/>
      <w:pPr>
        <w:ind w:left="7767" w:hanging="360"/>
      </w:pPr>
      <w:rPr>
        <w:rFonts w:ascii="Wingdings" w:hAnsi="Wingdings" w:hint="default"/>
      </w:rPr>
    </w:lvl>
  </w:abstractNum>
  <w:abstractNum w:abstractNumId="9">
    <w:nsid w:val="54051522"/>
    <w:multiLevelType w:val="hybridMultilevel"/>
    <w:tmpl w:val="026E6EDE"/>
    <w:lvl w:ilvl="0" w:tplc="1A7C74FA">
      <w:numFmt w:val="bullet"/>
      <w:lvlText w:val="·"/>
      <w:lvlJc w:val="left"/>
      <w:pPr>
        <w:ind w:left="785" w:hanging="360"/>
      </w:pPr>
      <w:rPr>
        <w:rFonts w:ascii="Times New Roman" w:eastAsiaTheme="minorEastAsia" w:hAnsi="Times New Roman" w:cs="Times New Roman" w:hint="default"/>
        <w:color w:val="000000"/>
      </w:rPr>
    </w:lvl>
    <w:lvl w:ilvl="1" w:tplc="04190003" w:tentative="1">
      <w:start w:val="1"/>
      <w:numFmt w:val="bullet"/>
      <w:lvlText w:val="o"/>
      <w:lvlJc w:val="left"/>
      <w:pPr>
        <w:ind w:left="1505" w:hanging="360"/>
      </w:pPr>
      <w:rPr>
        <w:rFonts w:ascii="Courier New" w:hAnsi="Courier New" w:cs="Courier New" w:hint="default"/>
      </w:rPr>
    </w:lvl>
    <w:lvl w:ilvl="2" w:tplc="04190005" w:tentative="1">
      <w:start w:val="1"/>
      <w:numFmt w:val="bullet"/>
      <w:lvlText w:val=""/>
      <w:lvlJc w:val="left"/>
      <w:pPr>
        <w:ind w:left="2225" w:hanging="360"/>
      </w:pPr>
      <w:rPr>
        <w:rFonts w:ascii="Wingdings" w:hAnsi="Wingdings" w:hint="default"/>
      </w:rPr>
    </w:lvl>
    <w:lvl w:ilvl="3" w:tplc="04190001" w:tentative="1">
      <w:start w:val="1"/>
      <w:numFmt w:val="bullet"/>
      <w:lvlText w:val=""/>
      <w:lvlJc w:val="left"/>
      <w:pPr>
        <w:ind w:left="2945" w:hanging="360"/>
      </w:pPr>
      <w:rPr>
        <w:rFonts w:ascii="Symbol" w:hAnsi="Symbol" w:hint="default"/>
      </w:rPr>
    </w:lvl>
    <w:lvl w:ilvl="4" w:tplc="04190003" w:tentative="1">
      <w:start w:val="1"/>
      <w:numFmt w:val="bullet"/>
      <w:lvlText w:val="o"/>
      <w:lvlJc w:val="left"/>
      <w:pPr>
        <w:ind w:left="3665" w:hanging="360"/>
      </w:pPr>
      <w:rPr>
        <w:rFonts w:ascii="Courier New" w:hAnsi="Courier New" w:cs="Courier New" w:hint="default"/>
      </w:rPr>
    </w:lvl>
    <w:lvl w:ilvl="5" w:tplc="04190005" w:tentative="1">
      <w:start w:val="1"/>
      <w:numFmt w:val="bullet"/>
      <w:lvlText w:val=""/>
      <w:lvlJc w:val="left"/>
      <w:pPr>
        <w:ind w:left="4385" w:hanging="360"/>
      </w:pPr>
      <w:rPr>
        <w:rFonts w:ascii="Wingdings" w:hAnsi="Wingdings" w:hint="default"/>
      </w:rPr>
    </w:lvl>
    <w:lvl w:ilvl="6" w:tplc="04190001" w:tentative="1">
      <w:start w:val="1"/>
      <w:numFmt w:val="bullet"/>
      <w:lvlText w:val=""/>
      <w:lvlJc w:val="left"/>
      <w:pPr>
        <w:ind w:left="5105" w:hanging="360"/>
      </w:pPr>
      <w:rPr>
        <w:rFonts w:ascii="Symbol" w:hAnsi="Symbol" w:hint="default"/>
      </w:rPr>
    </w:lvl>
    <w:lvl w:ilvl="7" w:tplc="04190003" w:tentative="1">
      <w:start w:val="1"/>
      <w:numFmt w:val="bullet"/>
      <w:lvlText w:val="o"/>
      <w:lvlJc w:val="left"/>
      <w:pPr>
        <w:ind w:left="5825" w:hanging="360"/>
      </w:pPr>
      <w:rPr>
        <w:rFonts w:ascii="Courier New" w:hAnsi="Courier New" w:cs="Courier New" w:hint="default"/>
      </w:rPr>
    </w:lvl>
    <w:lvl w:ilvl="8" w:tplc="04190005" w:tentative="1">
      <w:start w:val="1"/>
      <w:numFmt w:val="bullet"/>
      <w:lvlText w:val=""/>
      <w:lvlJc w:val="left"/>
      <w:pPr>
        <w:ind w:left="6545" w:hanging="360"/>
      </w:pPr>
      <w:rPr>
        <w:rFonts w:ascii="Wingdings" w:hAnsi="Wingdings" w:hint="default"/>
      </w:rPr>
    </w:lvl>
  </w:abstractNum>
  <w:abstractNum w:abstractNumId="10">
    <w:nsid w:val="54993FBF"/>
    <w:multiLevelType w:val="hybridMultilevel"/>
    <w:tmpl w:val="816EDBEC"/>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1">
    <w:nsid w:val="5D4039E0"/>
    <w:multiLevelType w:val="hybridMultilevel"/>
    <w:tmpl w:val="5B14689C"/>
    <w:lvl w:ilvl="0" w:tplc="F76EBE62">
      <w:start w:val="1"/>
      <w:numFmt w:val="decimal"/>
      <w:lvlText w:val="%1."/>
      <w:lvlJc w:val="left"/>
      <w:pPr>
        <w:ind w:left="1647" w:hanging="360"/>
      </w:pPr>
      <w:rPr>
        <w:rFonts w:hint="default"/>
      </w:rPr>
    </w:lvl>
    <w:lvl w:ilvl="1" w:tplc="04190019" w:tentative="1">
      <w:start w:val="1"/>
      <w:numFmt w:val="lowerLetter"/>
      <w:lvlText w:val="%2."/>
      <w:lvlJc w:val="left"/>
      <w:pPr>
        <w:ind w:left="2367" w:hanging="360"/>
      </w:pPr>
    </w:lvl>
    <w:lvl w:ilvl="2" w:tplc="0419001B" w:tentative="1">
      <w:start w:val="1"/>
      <w:numFmt w:val="lowerRoman"/>
      <w:lvlText w:val="%3."/>
      <w:lvlJc w:val="right"/>
      <w:pPr>
        <w:ind w:left="3087" w:hanging="180"/>
      </w:pPr>
    </w:lvl>
    <w:lvl w:ilvl="3" w:tplc="0419000F" w:tentative="1">
      <w:start w:val="1"/>
      <w:numFmt w:val="decimal"/>
      <w:lvlText w:val="%4."/>
      <w:lvlJc w:val="left"/>
      <w:pPr>
        <w:ind w:left="3807" w:hanging="360"/>
      </w:pPr>
    </w:lvl>
    <w:lvl w:ilvl="4" w:tplc="04190019" w:tentative="1">
      <w:start w:val="1"/>
      <w:numFmt w:val="lowerLetter"/>
      <w:lvlText w:val="%5."/>
      <w:lvlJc w:val="left"/>
      <w:pPr>
        <w:ind w:left="4527" w:hanging="360"/>
      </w:pPr>
    </w:lvl>
    <w:lvl w:ilvl="5" w:tplc="0419001B" w:tentative="1">
      <w:start w:val="1"/>
      <w:numFmt w:val="lowerRoman"/>
      <w:lvlText w:val="%6."/>
      <w:lvlJc w:val="right"/>
      <w:pPr>
        <w:ind w:left="5247" w:hanging="180"/>
      </w:pPr>
    </w:lvl>
    <w:lvl w:ilvl="6" w:tplc="0419000F" w:tentative="1">
      <w:start w:val="1"/>
      <w:numFmt w:val="decimal"/>
      <w:lvlText w:val="%7."/>
      <w:lvlJc w:val="left"/>
      <w:pPr>
        <w:ind w:left="5967" w:hanging="360"/>
      </w:pPr>
    </w:lvl>
    <w:lvl w:ilvl="7" w:tplc="04190019" w:tentative="1">
      <w:start w:val="1"/>
      <w:numFmt w:val="lowerLetter"/>
      <w:lvlText w:val="%8."/>
      <w:lvlJc w:val="left"/>
      <w:pPr>
        <w:ind w:left="6687" w:hanging="360"/>
      </w:pPr>
    </w:lvl>
    <w:lvl w:ilvl="8" w:tplc="0419001B" w:tentative="1">
      <w:start w:val="1"/>
      <w:numFmt w:val="lowerRoman"/>
      <w:lvlText w:val="%9."/>
      <w:lvlJc w:val="right"/>
      <w:pPr>
        <w:ind w:left="7407" w:hanging="180"/>
      </w:pPr>
    </w:lvl>
  </w:abstractNum>
  <w:abstractNum w:abstractNumId="12">
    <w:nsid w:val="64277003"/>
    <w:multiLevelType w:val="hybridMultilevel"/>
    <w:tmpl w:val="EB887DC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661D2B0E"/>
    <w:multiLevelType w:val="hybridMultilevel"/>
    <w:tmpl w:val="A16A0BD4"/>
    <w:lvl w:ilvl="0" w:tplc="63F4E5C8">
      <w:start w:val="1"/>
      <w:numFmt w:val="decimal"/>
      <w:lvlText w:val="%1."/>
      <w:lvlJc w:val="left"/>
      <w:pPr>
        <w:ind w:left="825" w:hanging="360"/>
      </w:pPr>
      <w:rPr>
        <w:rFonts w:hint="default"/>
      </w:rPr>
    </w:lvl>
    <w:lvl w:ilvl="1" w:tplc="04190019" w:tentative="1">
      <w:start w:val="1"/>
      <w:numFmt w:val="lowerLetter"/>
      <w:lvlText w:val="%2."/>
      <w:lvlJc w:val="left"/>
      <w:pPr>
        <w:ind w:left="1545" w:hanging="360"/>
      </w:pPr>
    </w:lvl>
    <w:lvl w:ilvl="2" w:tplc="0419001B" w:tentative="1">
      <w:start w:val="1"/>
      <w:numFmt w:val="lowerRoman"/>
      <w:lvlText w:val="%3."/>
      <w:lvlJc w:val="right"/>
      <w:pPr>
        <w:ind w:left="2265" w:hanging="180"/>
      </w:pPr>
    </w:lvl>
    <w:lvl w:ilvl="3" w:tplc="0419000F" w:tentative="1">
      <w:start w:val="1"/>
      <w:numFmt w:val="decimal"/>
      <w:lvlText w:val="%4."/>
      <w:lvlJc w:val="left"/>
      <w:pPr>
        <w:ind w:left="2985" w:hanging="360"/>
      </w:pPr>
    </w:lvl>
    <w:lvl w:ilvl="4" w:tplc="04190019" w:tentative="1">
      <w:start w:val="1"/>
      <w:numFmt w:val="lowerLetter"/>
      <w:lvlText w:val="%5."/>
      <w:lvlJc w:val="left"/>
      <w:pPr>
        <w:ind w:left="3705" w:hanging="360"/>
      </w:pPr>
    </w:lvl>
    <w:lvl w:ilvl="5" w:tplc="0419001B" w:tentative="1">
      <w:start w:val="1"/>
      <w:numFmt w:val="lowerRoman"/>
      <w:lvlText w:val="%6."/>
      <w:lvlJc w:val="right"/>
      <w:pPr>
        <w:ind w:left="4425" w:hanging="180"/>
      </w:pPr>
    </w:lvl>
    <w:lvl w:ilvl="6" w:tplc="0419000F" w:tentative="1">
      <w:start w:val="1"/>
      <w:numFmt w:val="decimal"/>
      <w:lvlText w:val="%7."/>
      <w:lvlJc w:val="left"/>
      <w:pPr>
        <w:ind w:left="5145" w:hanging="360"/>
      </w:pPr>
    </w:lvl>
    <w:lvl w:ilvl="7" w:tplc="04190019" w:tentative="1">
      <w:start w:val="1"/>
      <w:numFmt w:val="lowerLetter"/>
      <w:lvlText w:val="%8."/>
      <w:lvlJc w:val="left"/>
      <w:pPr>
        <w:ind w:left="5865" w:hanging="360"/>
      </w:pPr>
    </w:lvl>
    <w:lvl w:ilvl="8" w:tplc="0419001B" w:tentative="1">
      <w:start w:val="1"/>
      <w:numFmt w:val="lowerRoman"/>
      <w:lvlText w:val="%9."/>
      <w:lvlJc w:val="right"/>
      <w:pPr>
        <w:ind w:left="6585" w:hanging="180"/>
      </w:pPr>
    </w:lvl>
  </w:abstractNum>
  <w:abstractNum w:abstractNumId="14">
    <w:nsid w:val="6A19158C"/>
    <w:multiLevelType w:val="hybridMultilevel"/>
    <w:tmpl w:val="F84658C6"/>
    <w:lvl w:ilvl="0" w:tplc="EF1EF07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5">
    <w:nsid w:val="71E65EC5"/>
    <w:multiLevelType w:val="hybridMultilevel"/>
    <w:tmpl w:val="355EE03A"/>
    <w:lvl w:ilvl="0" w:tplc="E2E2B1D8">
      <w:start w:val="1"/>
      <w:numFmt w:val="decimal"/>
      <w:lvlText w:val="%1."/>
      <w:lvlJc w:val="left"/>
      <w:pPr>
        <w:ind w:left="1185" w:hanging="360"/>
      </w:pPr>
      <w:rPr>
        <w:rFonts w:hint="default"/>
      </w:rPr>
    </w:lvl>
    <w:lvl w:ilvl="1" w:tplc="04190019" w:tentative="1">
      <w:start w:val="1"/>
      <w:numFmt w:val="lowerLetter"/>
      <w:lvlText w:val="%2."/>
      <w:lvlJc w:val="left"/>
      <w:pPr>
        <w:ind w:left="1905" w:hanging="360"/>
      </w:pPr>
    </w:lvl>
    <w:lvl w:ilvl="2" w:tplc="0419001B" w:tentative="1">
      <w:start w:val="1"/>
      <w:numFmt w:val="lowerRoman"/>
      <w:lvlText w:val="%3."/>
      <w:lvlJc w:val="right"/>
      <w:pPr>
        <w:ind w:left="2625" w:hanging="180"/>
      </w:pPr>
    </w:lvl>
    <w:lvl w:ilvl="3" w:tplc="0419000F" w:tentative="1">
      <w:start w:val="1"/>
      <w:numFmt w:val="decimal"/>
      <w:lvlText w:val="%4."/>
      <w:lvlJc w:val="left"/>
      <w:pPr>
        <w:ind w:left="3345" w:hanging="360"/>
      </w:pPr>
    </w:lvl>
    <w:lvl w:ilvl="4" w:tplc="04190019" w:tentative="1">
      <w:start w:val="1"/>
      <w:numFmt w:val="lowerLetter"/>
      <w:lvlText w:val="%5."/>
      <w:lvlJc w:val="left"/>
      <w:pPr>
        <w:ind w:left="4065" w:hanging="360"/>
      </w:pPr>
    </w:lvl>
    <w:lvl w:ilvl="5" w:tplc="0419001B" w:tentative="1">
      <w:start w:val="1"/>
      <w:numFmt w:val="lowerRoman"/>
      <w:lvlText w:val="%6."/>
      <w:lvlJc w:val="right"/>
      <w:pPr>
        <w:ind w:left="4785" w:hanging="180"/>
      </w:pPr>
    </w:lvl>
    <w:lvl w:ilvl="6" w:tplc="0419000F" w:tentative="1">
      <w:start w:val="1"/>
      <w:numFmt w:val="decimal"/>
      <w:lvlText w:val="%7."/>
      <w:lvlJc w:val="left"/>
      <w:pPr>
        <w:ind w:left="5505" w:hanging="360"/>
      </w:pPr>
    </w:lvl>
    <w:lvl w:ilvl="7" w:tplc="04190019" w:tentative="1">
      <w:start w:val="1"/>
      <w:numFmt w:val="lowerLetter"/>
      <w:lvlText w:val="%8."/>
      <w:lvlJc w:val="left"/>
      <w:pPr>
        <w:ind w:left="6225" w:hanging="360"/>
      </w:pPr>
    </w:lvl>
    <w:lvl w:ilvl="8" w:tplc="0419001B" w:tentative="1">
      <w:start w:val="1"/>
      <w:numFmt w:val="lowerRoman"/>
      <w:lvlText w:val="%9."/>
      <w:lvlJc w:val="right"/>
      <w:pPr>
        <w:ind w:left="6945" w:hanging="180"/>
      </w:pPr>
    </w:lvl>
  </w:abstractNum>
  <w:abstractNum w:abstractNumId="16">
    <w:nsid w:val="77E86403"/>
    <w:multiLevelType w:val="hybridMultilevel"/>
    <w:tmpl w:val="408CCE8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16"/>
  </w:num>
  <w:num w:numId="2">
    <w:abstractNumId w:val="11"/>
  </w:num>
  <w:num w:numId="3">
    <w:abstractNumId w:val="3"/>
  </w:num>
  <w:num w:numId="4">
    <w:abstractNumId w:val="8"/>
  </w:num>
  <w:num w:numId="5">
    <w:abstractNumId w:val="2"/>
  </w:num>
  <w:num w:numId="6">
    <w:abstractNumId w:val="10"/>
  </w:num>
  <w:num w:numId="7">
    <w:abstractNumId w:val="6"/>
  </w:num>
  <w:num w:numId="8">
    <w:abstractNumId w:val="14"/>
  </w:num>
  <w:num w:numId="9">
    <w:abstractNumId w:val="0"/>
  </w:num>
  <w:num w:numId="10">
    <w:abstractNumId w:val="13"/>
  </w:num>
  <w:num w:numId="11">
    <w:abstractNumId w:val="5"/>
  </w:num>
  <w:num w:numId="12">
    <w:abstractNumId w:val="7"/>
  </w:num>
  <w:num w:numId="13">
    <w:abstractNumId w:val="1"/>
  </w:num>
  <w:num w:numId="14">
    <w:abstractNumId w:val="12"/>
  </w:num>
  <w:num w:numId="15">
    <w:abstractNumId w:val="15"/>
  </w:num>
  <w:num w:numId="16">
    <w:abstractNumId w:val="4"/>
  </w:num>
  <w:num w:numId="1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4E6E"/>
    <w:rsid w:val="00002607"/>
    <w:rsid w:val="00007530"/>
    <w:rsid w:val="00026A86"/>
    <w:rsid w:val="000450EB"/>
    <w:rsid w:val="00050A6B"/>
    <w:rsid w:val="00053995"/>
    <w:rsid w:val="00054C1D"/>
    <w:rsid w:val="00057174"/>
    <w:rsid w:val="000B479B"/>
    <w:rsid w:val="000B6CDC"/>
    <w:rsid w:val="000D0E20"/>
    <w:rsid w:val="000D3752"/>
    <w:rsid w:val="000D5758"/>
    <w:rsid w:val="000D5E2F"/>
    <w:rsid w:val="000D6140"/>
    <w:rsid w:val="000D6DE3"/>
    <w:rsid w:val="000E50B4"/>
    <w:rsid w:val="000F3236"/>
    <w:rsid w:val="00102DC4"/>
    <w:rsid w:val="00115630"/>
    <w:rsid w:val="00123F0D"/>
    <w:rsid w:val="00135A98"/>
    <w:rsid w:val="00146115"/>
    <w:rsid w:val="00147A3E"/>
    <w:rsid w:val="00153304"/>
    <w:rsid w:val="001614B5"/>
    <w:rsid w:val="001724CA"/>
    <w:rsid w:val="001909B1"/>
    <w:rsid w:val="0019287B"/>
    <w:rsid w:val="001B06D2"/>
    <w:rsid w:val="001B5547"/>
    <w:rsid w:val="001B55A2"/>
    <w:rsid w:val="001B6148"/>
    <w:rsid w:val="001C67B7"/>
    <w:rsid w:val="001D0BEF"/>
    <w:rsid w:val="001D1903"/>
    <w:rsid w:val="001E55F3"/>
    <w:rsid w:val="001F5FCF"/>
    <w:rsid w:val="002144C0"/>
    <w:rsid w:val="00214FCE"/>
    <w:rsid w:val="0022542F"/>
    <w:rsid w:val="00230A23"/>
    <w:rsid w:val="00242D0E"/>
    <w:rsid w:val="00243337"/>
    <w:rsid w:val="00245A24"/>
    <w:rsid w:val="002515B9"/>
    <w:rsid w:val="00261EF6"/>
    <w:rsid w:val="002A3142"/>
    <w:rsid w:val="002B20F4"/>
    <w:rsid w:val="002B70F6"/>
    <w:rsid w:val="002C61F4"/>
    <w:rsid w:val="002C74A7"/>
    <w:rsid w:val="002D380C"/>
    <w:rsid w:val="002E67C9"/>
    <w:rsid w:val="003035CE"/>
    <w:rsid w:val="003072B3"/>
    <w:rsid w:val="00313EFD"/>
    <w:rsid w:val="00320071"/>
    <w:rsid w:val="00322EEB"/>
    <w:rsid w:val="0032727D"/>
    <w:rsid w:val="00330F1D"/>
    <w:rsid w:val="00335FF8"/>
    <w:rsid w:val="003361CF"/>
    <w:rsid w:val="00346B9A"/>
    <w:rsid w:val="003508B4"/>
    <w:rsid w:val="0035623C"/>
    <w:rsid w:val="003642E6"/>
    <w:rsid w:val="003643E1"/>
    <w:rsid w:val="00364C19"/>
    <w:rsid w:val="00372E32"/>
    <w:rsid w:val="00375E6E"/>
    <w:rsid w:val="00390DBB"/>
    <w:rsid w:val="003A2FAB"/>
    <w:rsid w:val="003B042D"/>
    <w:rsid w:val="003C6B66"/>
    <w:rsid w:val="003C6E49"/>
    <w:rsid w:val="003D0900"/>
    <w:rsid w:val="003D1FB8"/>
    <w:rsid w:val="003D34FE"/>
    <w:rsid w:val="003D4B02"/>
    <w:rsid w:val="003D549C"/>
    <w:rsid w:val="003E2341"/>
    <w:rsid w:val="003E7D5C"/>
    <w:rsid w:val="003F0B64"/>
    <w:rsid w:val="003F6754"/>
    <w:rsid w:val="00401C8B"/>
    <w:rsid w:val="00415C43"/>
    <w:rsid w:val="00421D11"/>
    <w:rsid w:val="00426FE9"/>
    <w:rsid w:val="00430F4D"/>
    <w:rsid w:val="00456FEF"/>
    <w:rsid w:val="00457939"/>
    <w:rsid w:val="004601EC"/>
    <w:rsid w:val="004726D9"/>
    <w:rsid w:val="0047708D"/>
    <w:rsid w:val="004B2E34"/>
    <w:rsid w:val="004B7991"/>
    <w:rsid w:val="004C2AB3"/>
    <w:rsid w:val="004F3F3A"/>
    <w:rsid w:val="00521FC5"/>
    <w:rsid w:val="00530185"/>
    <w:rsid w:val="005313B7"/>
    <w:rsid w:val="0055676C"/>
    <w:rsid w:val="00560CF0"/>
    <w:rsid w:val="005776D6"/>
    <w:rsid w:val="0058047D"/>
    <w:rsid w:val="00587C01"/>
    <w:rsid w:val="00596576"/>
    <w:rsid w:val="005A11EE"/>
    <w:rsid w:val="005B0CF8"/>
    <w:rsid w:val="005C07C8"/>
    <w:rsid w:val="005C397A"/>
    <w:rsid w:val="005D1DC4"/>
    <w:rsid w:val="005D6142"/>
    <w:rsid w:val="0060695A"/>
    <w:rsid w:val="00611385"/>
    <w:rsid w:val="0061592B"/>
    <w:rsid w:val="00617688"/>
    <w:rsid w:val="00626AFF"/>
    <w:rsid w:val="00633EF4"/>
    <w:rsid w:val="00646ABF"/>
    <w:rsid w:val="00655C24"/>
    <w:rsid w:val="006568B3"/>
    <w:rsid w:val="0068062D"/>
    <w:rsid w:val="0068705E"/>
    <w:rsid w:val="00687C20"/>
    <w:rsid w:val="00697A5F"/>
    <w:rsid w:val="006C368B"/>
    <w:rsid w:val="006E3F98"/>
    <w:rsid w:val="007028E3"/>
    <w:rsid w:val="00712739"/>
    <w:rsid w:val="00717B9F"/>
    <w:rsid w:val="00735FAD"/>
    <w:rsid w:val="00740CE7"/>
    <w:rsid w:val="00747E61"/>
    <w:rsid w:val="00752875"/>
    <w:rsid w:val="00757D59"/>
    <w:rsid w:val="00765012"/>
    <w:rsid w:val="00771F48"/>
    <w:rsid w:val="00772A7C"/>
    <w:rsid w:val="00781079"/>
    <w:rsid w:val="007874DE"/>
    <w:rsid w:val="0078758F"/>
    <w:rsid w:val="0079514B"/>
    <w:rsid w:val="007A4848"/>
    <w:rsid w:val="007B0309"/>
    <w:rsid w:val="007C3F80"/>
    <w:rsid w:val="007C42FA"/>
    <w:rsid w:val="007C76C0"/>
    <w:rsid w:val="008065C8"/>
    <w:rsid w:val="00815D91"/>
    <w:rsid w:val="0082201B"/>
    <w:rsid w:val="0082598F"/>
    <w:rsid w:val="00827490"/>
    <w:rsid w:val="00835492"/>
    <w:rsid w:val="00840E5E"/>
    <w:rsid w:val="00883F98"/>
    <w:rsid w:val="00884F60"/>
    <w:rsid w:val="008947E8"/>
    <w:rsid w:val="008A0AE4"/>
    <w:rsid w:val="008B42C4"/>
    <w:rsid w:val="008B4CAF"/>
    <w:rsid w:val="008C2DE8"/>
    <w:rsid w:val="008C77D6"/>
    <w:rsid w:val="008D2A42"/>
    <w:rsid w:val="008E4EDD"/>
    <w:rsid w:val="009030F8"/>
    <w:rsid w:val="00907602"/>
    <w:rsid w:val="00916300"/>
    <w:rsid w:val="009204BA"/>
    <w:rsid w:val="00936E50"/>
    <w:rsid w:val="009423FC"/>
    <w:rsid w:val="00947ED3"/>
    <w:rsid w:val="0096365A"/>
    <w:rsid w:val="00963C72"/>
    <w:rsid w:val="00964556"/>
    <w:rsid w:val="00984151"/>
    <w:rsid w:val="009878E0"/>
    <w:rsid w:val="00990578"/>
    <w:rsid w:val="009C2E85"/>
    <w:rsid w:val="009D59D3"/>
    <w:rsid w:val="00A0596E"/>
    <w:rsid w:val="00A1081A"/>
    <w:rsid w:val="00A13B3C"/>
    <w:rsid w:val="00A20920"/>
    <w:rsid w:val="00A2557D"/>
    <w:rsid w:val="00A2736D"/>
    <w:rsid w:val="00A456D7"/>
    <w:rsid w:val="00A52901"/>
    <w:rsid w:val="00A631D0"/>
    <w:rsid w:val="00A63440"/>
    <w:rsid w:val="00A7454D"/>
    <w:rsid w:val="00A7629C"/>
    <w:rsid w:val="00A96AE4"/>
    <w:rsid w:val="00AA66B4"/>
    <w:rsid w:val="00AC3242"/>
    <w:rsid w:val="00AE2C09"/>
    <w:rsid w:val="00AE5EC3"/>
    <w:rsid w:val="00AE7DCA"/>
    <w:rsid w:val="00B070B6"/>
    <w:rsid w:val="00B1116C"/>
    <w:rsid w:val="00B157DB"/>
    <w:rsid w:val="00B30B2E"/>
    <w:rsid w:val="00B3130A"/>
    <w:rsid w:val="00B54F6D"/>
    <w:rsid w:val="00B708B4"/>
    <w:rsid w:val="00B72B5B"/>
    <w:rsid w:val="00B7543C"/>
    <w:rsid w:val="00B76BE1"/>
    <w:rsid w:val="00B77326"/>
    <w:rsid w:val="00B77360"/>
    <w:rsid w:val="00BA1C6C"/>
    <w:rsid w:val="00BF1CED"/>
    <w:rsid w:val="00BF374F"/>
    <w:rsid w:val="00BF67DB"/>
    <w:rsid w:val="00C14BB6"/>
    <w:rsid w:val="00C20661"/>
    <w:rsid w:val="00C233E2"/>
    <w:rsid w:val="00C23503"/>
    <w:rsid w:val="00C33374"/>
    <w:rsid w:val="00C458A8"/>
    <w:rsid w:val="00C56987"/>
    <w:rsid w:val="00C6509B"/>
    <w:rsid w:val="00C80D50"/>
    <w:rsid w:val="00C852F0"/>
    <w:rsid w:val="00C92151"/>
    <w:rsid w:val="00C942CC"/>
    <w:rsid w:val="00CA00BE"/>
    <w:rsid w:val="00CA054E"/>
    <w:rsid w:val="00CE016E"/>
    <w:rsid w:val="00CE3A01"/>
    <w:rsid w:val="00CF1928"/>
    <w:rsid w:val="00CF4051"/>
    <w:rsid w:val="00CF5779"/>
    <w:rsid w:val="00D11816"/>
    <w:rsid w:val="00D221C7"/>
    <w:rsid w:val="00D224D2"/>
    <w:rsid w:val="00D2485C"/>
    <w:rsid w:val="00D27D03"/>
    <w:rsid w:val="00D43E05"/>
    <w:rsid w:val="00D47800"/>
    <w:rsid w:val="00D51CDD"/>
    <w:rsid w:val="00D570F0"/>
    <w:rsid w:val="00D611C0"/>
    <w:rsid w:val="00D62C40"/>
    <w:rsid w:val="00D7394A"/>
    <w:rsid w:val="00D75396"/>
    <w:rsid w:val="00D81D42"/>
    <w:rsid w:val="00DC0B9E"/>
    <w:rsid w:val="00DD54CC"/>
    <w:rsid w:val="00DD679A"/>
    <w:rsid w:val="00DF2C1B"/>
    <w:rsid w:val="00DF493B"/>
    <w:rsid w:val="00E014E6"/>
    <w:rsid w:val="00E03D5E"/>
    <w:rsid w:val="00E12546"/>
    <w:rsid w:val="00E2537B"/>
    <w:rsid w:val="00E40945"/>
    <w:rsid w:val="00E41901"/>
    <w:rsid w:val="00E45C82"/>
    <w:rsid w:val="00E63BA8"/>
    <w:rsid w:val="00E72B36"/>
    <w:rsid w:val="00E80FC9"/>
    <w:rsid w:val="00E94355"/>
    <w:rsid w:val="00E975F9"/>
    <w:rsid w:val="00EA133E"/>
    <w:rsid w:val="00EA1A15"/>
    <w:rsid w:val="00EF0461"/>
    <w:rsid w:val="00EF3145"/>
    <w:rsid w:val="00EF465A"/>
    <w:rsid w:val="00F1322A"/>
    <w:rsid w:val="00F24E6E"/>
    <w:rsid w:val="00F378B5"/>
    <w:rsid w:val="00F6677F"/>
    <w:rsid w:val="00F67095"/>
    <w:rsid w:val="00F77E33"/>
    <w:rsid w:val="00F83589"/>
    <w:rsid w:val="00F90680"/>
    <w:rsid w:val="00F9185D"/>
    <w:rsid w:val="00F94093"/>
    <w:rsid w:val="00F9709B"/>
    <w:rsid w:val="00FA44CC"/>
    <w:rsid w:val="00FC12E7"/>
    <w:rsid w:val="00FD2213"/>
    <w:rsid w:val="00FE1281"/>
    <w:rsid w:val="00FE5E09"/>
    <w:rsid w:val="00FE7D0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43E0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B7543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2515B9"/>
    <w:pPr>
      <w:ind w:left="720"/>
      <w:contextualSpacing/>
    </w:pPr>
  </w:style>
  <w:style w:type="paragraph" w:styleId="a5">
    <w:name w:val="header"/>
    <w:basedOn w:val="a"/>
    <w:link w:val="a6"/>
    <w:uiPriority w:val="99"/>
    <w:unhideWhenUsed/>
    <w:rsid w:val="005C397A"/>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5C397A"/>
  </w:style>
  <w:style w:type="paragraph" w:styleId="a7">
    <w:name w:val="footer"/>
    <w:basedOn w:val="a"/>
    <w:link w:val="a8"/>
    <w:uiPriority w:val="99"/>
    <w:unhideWhenUsed/>
    <w:rsid w:val="005C397A"/>
    <w:pPr>
      <w:tabs>
        <w:tab w:val="center" w:pos="4677"/>
        <w:tab w:val="right" w:pos="9355"/>
      </w:tabs>
      <w:spacing w:after="0" w:line="240" w:lineRule="auto"/>
    </w:pPr>
  </w:style>
  <w:style w:type="character" w:customStyle="1" w:styleId="a8">
    <w:name w:val="Нижний колонтитул Знак"/>
    <w:basedOn w:val="a0"/>
    <w:link w:val="a7"/>
    <w:uiPriority w:val="99"/>
    <w:rsid w:val="005C397A"/>
  </w:style>
  <w:style w:type="paragraph" w:styleId="a9">
    <w:name w:val="Balloon Text"/>
    <w:basedOn w:val="a"/>
    <w:link w:val="aa"/>
    <w:uiPriority w:val="99"/>
    <w:semiHidden/>
    <w:unhideWhenUsed/>
    <w:rsid w:val="00F378B5"/>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F378B5"/>
    <w:rPr>
      <w:rFonts w:ascii="Tahoma" w:hAnsi="Tahoma" w:cs="Tahoma"/>
      <w:sz w:val="16"/>
      <w:szCs w:val="16"/>
    </w:rPr>
  </w:style>
  <w:style w:type="table" w:customStyle="1" w:styleId="1">
    <w:name w:val="Обычная таблица1"/>
    <w:rsid w:val="00F378B5"/>
    <w:pPr>
      <w:spacing w:after="0" w:line="240" w:lineRule="auto"/>
    </w:pPr>
    <w:rPr>
      <w:rFonts w:ascii="Calibri" w:eastAsia="Calibri" w:hAnsi="Calibri" w:cs="Calibri"/>
      <w:szCs w:val="20"/>
      <w:lang w:eastAsia="ru-RU"/>
    </w:rPr>
    <w:tblPr>
      <w:tblCellMar>
        <w:top w:w="0" w:type="dxa"/>
        <w:left w:w="108" w:type="dxa"/>
        <w:bottom w:w="0" w:type="dxa"/>
        <w:right w:w="108" w:type="dxa"/>
      </w:tblCellMar>
    </w:tblPr>
  </w:style>
  <w:style w:type="table" w:customStyle="1" w:styleId="2">
    <w:name w:val="Обычная таблица2"/>
    <w:rsid w:val="009030F8"/>
    <w:pPr>
      <w:spacing w:after="0" w:line="240" w:lineRule="auto"/>
    </w:pPr>
    <w:rPr>
      <w:rFonts w:ascii="Calibri" w:eastAsia="Calibri" w:hAnsi="Calibri" w:cs="Calibri"/>
      <w:szCs w:val="20"/>
      <w:lang w:eastAsia="ru-RU"/>
    </w:rPr>
    <w:tblPr>
      <w:tblCellMar>
        <w:top w:w="0" w:type="dxa"/>
        <w:left w:w="108" w:type="dxa"/>
        <w:bottom w:w="0" w:type="dxa"/>
        <w:right w:w="108" w:type="dxa"/>
      </w:tblCellMar>
    </w:tblPr>
  </w:style>
  <w:style w:type="paragraph" w:customStyle="1" w:styleId="cseeade915">
    <w:name w:val="cseeade915"/>
    <w:basedOn w:val="a"/>
    <w:rsid w:val="003F0B64"/>
    <w:pPr>
      <w:spacing w:after="0" w:line="240" w:lineRule="auto"/>
      <w:ind w:firstLine="700"/>
      <w:jc w:val="both"/>
    </w:pPr>
    <w:rPr>
      <w:rFonts w:ascii="Times New Roman" w:eastAsiaTheme="minorEastAsia" w:hAnsi="Times New Roman" w:cs="Times New Roman"/>
      <w:sz w:val="24"/>
      <w:szCs w:val="24"/>
      <w:lang w:eastAsia="ru-RU"/>
    </w:rPr>
  </w:style>
  <w:style w:type="paragraph" w:customStyle="1" w:styleId="csd270a203">
    <w:name w:val="csd270a203"/>
    <w:basedOn w:val="a"/>
    <w:rsid w:val="003F0B64"/>
    <w:pPr>
      <w:spacing w:after="0" w:line="240" w:lineRule="auto"/>
      <w:jc w:val="both"/>
    </w:pPr>
    <w:rPr>
      <w:rFonts w:ascii="Times New Roman" w:eastAsiaTheme="minorEastAsia" w:hAnsi="Times New Roman" w:cs="Times New Roman"/>
      <w:sz w:val="24"/>
      <w:szCs w:val="24"/>
      <w:lang w:eastAsia="ru-RU"/>
    </w:rPr>
  </w:style>
  <w:style w:type="paragraph" w:customStyle="1" w:styleId="csdfd3e385">
    <w:name w:val="csdfd3e385"/>
    <w:basedOn w:val="a"/>
    <w:rsid w:val="003F0B64"/>
    <w:pPr>
      <w:spacing w:after="0" w:line="240" w:lineRule="auto"/>
      <w:ind w:firstLine="560"/>
      <w:jc w:val="both"/>
    </w:pPr>
    <w:rPr>
      <w:rFonts w:ascii="Times New Roman" w:eastAsiaTheme="minorEastAsia" w:hAnsi="Times New Roman" w:cs="Times New Roman"/>
      <w:sz w:val="24"/>
      <w:szCs w:val="24"/>
      <w:lang w:eastAsia="ru-RU"/>
    </w:rPr>
  </w:style>
  <w:style w:type="paragraph" w:customStyle="1" w:styleId="cs2c5ad959">
    <w:name w:val="cs2c5ad959"/>
    <w:basedOn w:val="a"/>
    <w:rsid w:val="003F0B64"/>
    <w:pPr>
      <w:spacing w:after="0" w:line="240" w:lineRule="auto"/>
      <w:ind w:left="560"/>
      <w:jc w:val="both"/>
    </w:pPr>
    <w:rPr>
      <w:rFonts w:ascii="Times New Roman" w:eastAsiaTheme="minorEastAsia" w:hAnsi="Times New Roman" w:cs="Times New Roman"/>
      <w:sz w:val="24"/>
      <w:szCs w:val="24"/>
      <w:lang w:eastAsia="ru-RU"/>
    </w:rPr>
  </w:style>
  <w:style w:type="paragraph" w:customStyle="1" w:styleId="csf4a2c9dd">
    <w:name w:val="csf4a2c9dd"/>
    <w:basedOn w:val="a"/>
    <w:rsid w:val="003F0B64"/>
    <w:pPr>
      <w:spacing w:after="0" w:line="240" w:lineRule="auto"/>
      <w:ind w:left="700" w:hanging="280"/>
      <w:jc w:val="both"/>
    </w:pPr>
    <w:rPr>
      <w:rFonts w:ascii="Times New Roman" w:eastAsiaTheme="minorEastAsia" w:hAnsi="Times New Roman" w:cs="Times New Roman"/>
      <w:sz w:val="24"/>
      <w:szCs w:val="24"/>
      <w:lang w:eastAsia="ru-RU"/>
    </w:rPr>
  </w:style>
  <w:style w:type="character" w:customStyle="1" w:styleId="csa0449fd51">
    <w:name w:val="csa0449fd51"/>
    <w:basedOn w:val="a0"/>
    <w:rsid w:val="003F0B64"/>
    <w:rPr>
      <w:rFonts w:ascii="Times New Roman" w:hAnsi="Times New Roman" w:cs="Times New Roman" w:hint="default"/>
      <w:b w:val="0"/>
      <w:bCs w:val="0"/>
      <w:i w:val="0"/>
      <w:iCs w:val="0"/>
      <w:color w:val="000000"/>
      <w:sz w:val="24"/>
      <w:szCs w:val="24"/>
      <w:u w:val="single"/>
      <w:shd w:val="clear" w:color="auto" w:fill="auto"/>
    </w:rPr>
  </w:style>
  <w:style w:type="character" w:customStyle="1" w:styleId="cs63eb74b21">
    <w:name w:val="cs63eb74b21"/>
    <w:basedOn w:val="a0"/>
    <w:rsid w:val="003F0B64"/>
    <w:rPr>
      <w:rFonts w:ascii="Times New Roman" w:hAnsi="Times New Roman" w:cs="Times New Roman" w:hint="default"/>
      <w:b w:val="0"/>
      <w:bCs w:val="0"/>
      <w:i w:val="0"/>
      <w:iCs w:val="0"/>
      <w:color w:val="000000"/>
      <w:sz w:val="24"/>
      <w:szCs w:val="24"/>
      <w:shd w:val="clear" w:color="auto" w:fill="auto"/>
    </w:rPr>
  </w:style>
  <w:style w:type="character" w:customStyle="1" w:styleId="cs1213caf1">
    <w:name w:val="cs1213caf1"/>
    <w:basedOn w:val="a0"/>
    <w:rsid w:val="003F0B64"/>
    <w:rPr>
      <w:rFonts w:ascii="Times New Roman" w:hAnsi="Times New Roman" w:cs="Times New Roman" w:hint="default"/>
      <w:b w:val="0"/>
      <w:bCs w:val="0"/>
      <w:i w:val="0"/>
      <w:iCs w:val="0"/>
      <w:color w:val="000000"/>
      <w:sz w:val="22"/>
      <w:szCs w:val="22"/>
      <w:shd w:val="clear" w:color="auto" w:fill="auto"/>
    </w:rPr>
  </w:style>
  <w:style w:type="character" w:customStyle="1" w:styleId="cs9266560a1">
    <w:name w:val="cs9266560a1"/>
    <w:basedOn w:val="a0"/>
    <w:rsid w:val="003F0B64"/>
    <w:rPr>
      <w:rFonts w:ascii="Times New Roman" w:hAnsi="Times New Roman" w:cs="Times New Roman" w:hint="default"/>
      <w:b w:val="0"/>
      <w:bCs w:val="0"/>
      <w:i/>
      <w:iCs/>
      <w:color w:val="000000"/>
      <w:sz w:val="22"/>
      <w:szCs w:val="22"/>
      <w:shd w:val="clear" w:color="auto" w:fill="auto"/>
    </w:rPr>
  </w:style>
  <w:style w:type="character" w:customStyle="1" w:styleId="csaced39361">
    <w:name w:val="csaced39361"/>
    <w:basedOn w:val="a0"/>
    <w:rsid w:val="003F0B64"/>
    <w:rPr>
      <w:rFonts w:ascii="Times New Roman" w:hAnsi="Times New Roman" w:cs="Times New Roman" w:hint="default"/>
      <w:b w:val="0"/>
      <w:bCs w:val="0"/>
      <w:i w:val="0"/>
      <w:iCs w:val="0"/>
      <w:color w:val="000000"/>
      <w:sz w:val="22"/>
      <w:szCs w:val="22"/>
      <w:u w:val="single"/>
      <w:shd w:val="clear" w:color="auto" w:fill="auto"/>
    </w:rPr>
  </w:style>
  <w:style w:type="paragraph" w:styleId="ab">
    <w:name w:val="Normal (Web)"/>
    <w:basedOn w:val="a"/>
    <w:uiPriority w:val="99"/>
    <w:semiHidden/>
    <w:unhideWhenUsed/>
    <w:rsid w:val="00FC12E7"/>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43E0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B7543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2515B9"/>
    <w:pPr>
      <w:ind w:left="720"/>
      <w:contextualSpacing/>
    </w:pPr>
  </w:style>
  <w:style w:type="paragraph" w:styleId="a5">
    <w:name w:val="header"/>
    <w:basedOn w:val="a"/>
    <w:link w:val="a6"/>
    <w:uiPriority w:val="99"/>
    <w:unhideWhenUsed/>
    <w:rsid w:val="005C397A"/>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5C397A"/>
  </w:style>
  <w:style w:type="paragraph" w:styleId="a7">
    <w:name w:val="footer"/>
    <w:basedOn w:val="a"/>
    <w:link w:val="a8"/>
    <w:uiPriority w:val="99"/>
    <w:unhideWhenUsed/>
    <w:rsid w:val="005C397A"/>
    <w:pPr>
      <w:tabs>
        <w:tab w:val="center" w:pos="4677"/>
        <w:tab w:val="right" w:pos="9355"/>
      </w:tabs>
      <w:spacing w:after="0" w:line="240" w:lineRule="auto"/>
    </w:pPr>
  </w:style>
  <w:style w:type="character" w:customStyle="1" w:styleId="a8">
    <w:name w:val="Нижний колонтитул Знак"/>
    <w:basedOn w:val="a0"/>
    <w:link w:val="a7"/>
    <w:uiPriority w:val="99"/>
    <w:rsid w:val="005C397A"/>
  </w:style>
  <w:style w:type="paragraph" w:styleId="a9">
    <w:name w:val="Balloon Text"/>
    <w:basedOn w:val="a"/>
    <w:link w:val="aa"/>
    <w:uiPriority w:val="99"/>
    <w:semiHidden/>
    <w:unhideWhenUsed/>
    <w:rsid w:val="00F378B5"/>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F378B5"/>
    <w:rPr>
      <w:rFonts w:ascii="Tahoma" w:hAnsi="Tahoma" w:cs="Tahoma"/>
      <w:sz w:val="16"/>
      <w:szCs w:val="16"/>
    </w:rPr>
  </w:style>
  <w:style w:type="table" w:customStyle="1" w:styleId="1">
    <w:name w:val="Обычная таблица1"/>
    <w:rsid w:val="00F378B5"/>
    <w:pPr>
      <w:spacing w:after="0" w:line="240" w:lineRule="auto"/>
    </w:pPr>
    <w:rPr>
      <w:rFonts w:ascii="Calibri" w:eastAsia="Calibri" w:hAnsi="Calibri" w:cs="Calibri"/>
      <w:szCs w:val="20"/>
      <w:lang w:eastAsia="ru-RU"/>
    </w:rPr>
    <w:tblPr>
      <w:tblCellMar>
        <w:top w:w="0" w:type="dxa"/>
        <w:left w:w="108" w:type="dxa"/>
        <w:bottom w:w="0" w:type="dxa"/>
        <w:right w:w="108" w:type="dxa"/>
      </w:tblCellMar>
    </w:tblPr>
  </w:style>
  <w:style w:type="table" w:customStyle="1" w:styleId="2">
    <w:name w:val="Обычная таблица2"/>
    <w:rsid w:val="009030F8"/>
    <w:pPr>
      <w:spacing w:after="0" w:line="240" w:lineRule="auto"/>
    </w:pPr>
    <w:rPr>
      <w:rFonts w:ascii="Calibri" w:eastAsia="Calibri" w:hAnsi="Calibri" w:cs="Calibri"/>
      <w:szCs w:val="20"/>
      <w:lang w:eastAsia="ru-RU"/>
    </w:rPr>
    <w:tblPr>
      <w:tblCellMar>
        <w:top w:w="0" w:type="dxa"/>
        <w:left w:w="108" w:type="dxa"/>
        <w:bottom w:w="0" w:type="dxa"/>
        <w:right w:w="108" w:type="dxa"/>
      </w:tblCellMar>
    </w:tblPr>
  </w:style>
  <w:style w:type="paragraph" w:customStyle="1" w:styleId="cseeade915">
    <w:name w:val="cseeade915"/>
    <w:basedOn w:val="a"/>
    <w:rsid w:val="003F0B64"/>
    <w:pPr>
      <w:spacing w:after="0" w:line="240" w:lineRule="auto"/>
      <w:ind w:firstLine="700"/>
      <w:jc w:val="both"/>
    </w:pPr>
    <w:rPr>
      <w:rFonts w:ascii="Times New Roman" w:eastAsiaTheme="minorEastAsia" w:hAnsi="Times New Roman" w:cs="Times New Roman"/>
      <w:sz w:val="24"/>
      <w:szCs w:val="24"/>
      <w:lang w:eastAsia="ru-RU"/>
    </w:rPr>
  </w:style>
  <w:style w:type="paragraph" w:customStyle="1" w:styleId="csd270a203">
    <w:name w:val="csd270a203"/>
    <w:basedOn w:val="a"/>
    <w:rsid w:val="003F0B64"/>
    <w:pPr>
      <w:spacing w:after="0" w:line="240" w:lineRule="auto"/>
      <w:jc w:val="both"/>
    </w:pPr>
    <w:rPr>
      <w:rFonts w:ascii="Times New Roman" w:eastAsiaTheme="minorEastAsia" w:hAnsi="Times New Roman" w:cs="Times New Roman"/>
      <w:sz w:val="24"/>
      <w:szCs w:val="24"/>
      <w:lang w:eastAsia="ru-RU"/>
    </w:rPr>
  </w:style>
  <w:style w:type="paragraph" w:customStyle="1" w:styleId="csdfd3e385">
    <w:name w:val="csdfd3e385"/>
    <w:basedOn w:val="a"/>
    <w:rsid w:val="003F0B64"/>
    <w:pPr>
      <w:spacing w:after="0" w:line="240" w:lineRule="auto"/>
      <w:ind w:firstLine="560"/>
      <w:jc w:val="both"/>
    </w:pPr>
    <w:rPr>
      <w:rFonts w:ascii="Times New Roman" w:eastAsiaTheme="minorEastAsia" w:hAnsi="Times New Roman" w:cs="Times New Roman"/>
      <w:sz w:val="24"/>
      <w:szCs w:val="24"/>
      <w:lang w:eastAsia="ru-RU"/>
    </w:rPr>
  </w:style>
  <w:style w:type="paragraph" w:customStyle="1" w:styleId="cs2c5ad959">
    <w:name w:val="cs2c5ad959"/>
    <w:basedOn w:val="a"/>
    <w:rsid w:val="003F0B64"/>
    <w:pPr>
      <w:spacing w:after="0" w:line="240" w:lineRule="auto"/>
      <w:ind w:left="560"/>
      <w:jc w:val="both"/>
    </w:pPr>
    <w:rPr>
      <w:rFonts w:ascii="Times New Roman" w:eastAsiaTheme="minorEastAsia" w:hAnsi="Times New Roman" w:cs="Times New Roman"/>
      <w:sz w:val="24"/>
      <w:szCs w:val="24"/>
      <w:lang w:eastAsia="ru-RU"/>
    </w:rPr>
  </w:style>
  <w:style w:type="paragraph" w:customStyle="1" w:styleId="csf4a2c9dd">
    <w:name w:val="csf4a2c9dd"/>
    <w:basedOn w:val="a"/>
    <w:rsid w:val="003F0B64"/>
    <w:pPr>
      <w:spacing w:after="0" w:line="240" w:lineRule="auto"/>
      <w:ind w:left="700" w:hanging="280"/>
      <w:jc w:val="both"/>
    </w:pPr>
    <w:rPr>
      <w:rFonts w:ascii="Times New Roman" w:eastAsiaTheme="minorEastAsia" w:hAnsi="Times New Roman" w:cs="Times New Roman"/>
      <w:sz w:val="24"/>
      <w:szCs w:val="24"/>
      <w:lang w:eastAsia="ru-RU"/>
    </w:rPr>
  </w:style>
  <w:style w:type="character" w:customStyle="1" w:styleId="csa0449fd51">
    <w:name w:val="csa0449fd51"/>
    <w:basedOn w:val="a0"/>
    <w:rsid w:val="003F0B64"/>
    <w:rPr>
      <w:rFonts w:ascii="Times New Roman" w:hAnsi="Times New Roman" w:cs="Times New Roman" w:hint="default"/>
      <w:b w:val="0"/>
      <w:bCs w:val="0"/>
      <w:i w:val="0"/>
      <w:iCs w:val="0"/>
      <w:color w:val="000000"/>
      <w:sz w:val="24"/>
      <w:szCs w:val="24"/>
      <w:u w:val="single"/>
      <w:shd w:val="clear" w:color="auto" w:fill="auto"/>
    </w:rPr>
  </w:style>
  <w:style w:type="character" w:customStyle="1" w:styleId="cs63eb74b21">
    <w:name w:val="cs63eb74b21"/>
    <w:basedOn w:val="a0"/>
    <w:rsid w:val="003F0B64"/>
    <w:rPr>
      <w:rFonts w:ascii="Times New Roman" w:hAnsi="Times New Roman" w:cs="Times New Roman" w:hint="default"/>
      <w:b w:val="0"/>
      <w:bCs w:val="0"/>
      <w:i w:val="0"/>
      <w:iCs w:val="0"/>
      <w:color w:val="000000"/>
      <w:sz w:val="24"/>
      <w:szCs w:val="24"/>
      <w:shd w:val="clear" w:color="auto" w:fill="auto"/>
    </w:rPr>
  </w:style>
  <w:style w:type="character" w:customStyle="1" w:styleId="cs1213caf1">
    <w:name w:val="cs1213caf1"/>
    <w:basedOn w:val="a0"/>
    <w:rsid w:val="003F0B64"/>
    <w:rPr>
      <w:rFonts w:ascii="Times New Roman" w:hAnsi="Times New Roman" w:cs="Times New Roman" w:hint="default"/>
      <w:b w:val="0"/>
      <w:bCs w:val="0"/>
      <w:i w:val="0"/>
      <w:iCs w:val="0"/>
      <w:color w:val="000000"/>
      <w:sz w:val="22"/>
      <w:szCs w:val="22"/>
      <w:shd w:val="clear" w:color="auto" w:fill="auto"/>
    </w:rPr>
  </w:style>
  <w:style w:type="character" w:customStyle="1" w:styleId="cs9266560a1">
    <w:name w:val="cs9266560a1"/>
    <w:basedOn w:val="a0"/>
    <w:rsid w:val="003F0B64"/>
    <w:rPr>
      <w:rFonts w:ascii="Times New Roman" w:hAnsi="Times New Roman" w:cs="Times New Roman" w:hint="default"/>
      <w:b w:val="0"/>
      <w:bCs w:val="0"/>
      <w:i/>
      <w:iCs/>
      <w:color w:val="000000"/>
      <w:sz w:val="22"/>
      <w:szCs w:val="22"/>
      <w:shd w:val="clear" w:color="auto" w:fill="auto"/>
    </w:rPr>
  </w:style>
  <w:style w:type="character" w:customStyle="1" w:styleId="csaced39361">
    <w:name w:val="csaced39361"/>
    <w:basedOn w:val="a0"/>
    <w:rsid w:val="003F0B64"/>
    <w:rPr>
      <w:rFonts w:ascii="Times New Roman" w:hAnsi="Times New Roman" w:cs="Times New Roman" w:hint="default"/>
      <w:b w:val="0"/>
      <w:bCs w:val="0"/>
      <w:i w:val="0"/>
      <w:iCs w:val="0"/>
      <w:color w:val="000000"/>
      <w:sz w:val="22"/>
      <w:szCs w:val="22"/>
      <w:u w:val="single"/>
      <w:shd w:val="clear" w:color="auto" w:fill="auto"/>
    </w:rPr>
  </w:style>
  <w:style w:type="paragraph" w:styleId="ab">
    <w:name w:val="Normal (Web)"/>
    <w:basedOn w:val="a"/>
    <w:uiPriority w:val="99"/>
    <w:semiHidden/>
    <w:unhideWhenUsed/>
    <w:rsid w:val="00FC12E7"/>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06267">
      <w:bodyDiv w:val="1"/>
      <w:marLeft w:val="0"/>
      <w:marRight w:val="0"/>
      <w:marTop w:val="0"/>
      <w:marBottom w:val="0"/>
      <w:divBdr>
        <w:top w:val="none" w:sz="0" w:space="0" w:color="auto"/>
        <w:left w:val="none" w:sz="0" w:space="0" w:color="auto"/>
        <w:bottom w:val="none" w:sz="0" w:space="0" w:color="auto"/>
        <w:right w:val="none" w:sz="0" w:space="0" w:color="auto"/>
      </w:divBdr>
    </w:div>
    <w:div w:id="39869670">
      <w:bodyDiv w:val="1"/>
      <w:marLeft w:val="0"/>
      <w:marRight w:val="0"/>
      <w:marTop w:val="0"/>
      <w:marBottom w:val="0"/>
      <w:divBdr>
        <w:top w:val="none" w:sz="0" w:space="0" w:color="auto"/>
        <w:left w:val="none" w:sz="0" w:space="0" w:color="auto"/>
        <w:bottom w:val="none" w:sz="0" w:space="0" w:color="auto"/>
        <w:right w:val="none" w:sz="0" w:space="0" w:color="auto"/>
      </w:divBdr>
    </w:div>
    <w:div w:id="73749196">
      <w:bodyDiv w:val="1"/>
      <w:marLeft w:val="0"/>
      <w:marRight w:val="0"/>
      <w:marTop w:val="0"/>
      <w:marBottom w:val="0"/>
      <w:divBdr>
        <w:top w:val="none" w:sz="0" w:space="0" w:color="auto"/>
        <w:left w:val="none" w:sz="0" w:space="0" w:color="auto"/>
        <w:bottom w:val="none" w:sz="0" w:space="0" w:color="auto"/>
        <w:right w:val="none" w:sz="0" w:space="0" w:color="auto"/>
      </w:divBdr>
    </w:div>
    <w:div w:id="74667796">
      <w:bodyDiv w:val="1"/>
      <w:marLeft w:val="0"/>
      <w:marRight w:val="0"/>
      <w:marTop w:val="0"/>
      <w:marBottom w:val="0"/>
      <w:divBdr>
        <w:top w:val="none" w:sz="0" w:space="0" w:color="auto"/>
        <w:left w:val="none" w:sz="0" w:space="0" w:color="auto"/>
        <w:bottom w:val="none" w:sz="0" w:space="0" w:color="auto"/>
        <w:right w:val="none" w:sz="0" w:space="0" w:color="auto"/>
      </w:divBdr>
    </w:div>
    <w:div w:id="89086226">
      <w:bodyDiv w:val="1"/>
      <w:marLeft w:val="0"/>
      <w:marRight w:val="0"/>
      <w:marTop w:val="0"/>
      <w:marBottom w:val="0"/>
      <w:divBdr>
        <w:top w:val="none" w:sz="0" w:space="0" w:color="auto"/>
        <w:left w:val="none" w:sz="0" w:space="0" w:color="auto"/>
        <w:bottom w:val="none" w:sz="0" w:space="0" w:color="auto"/>
        <w:right w:val="none" w:sz="0" w:space="0" w:color="auto"/>
      </w:divBdr>
    </w:div>
    <w:div w:id="108862207">
      <w:bodyDiv w:val="1"/>
      <w:marLeft w:val="0"/>
      <w:marRight w:val="0"/>
      <w:marTop w:val="0"/>
      <w:marBottom w:val="0"/>
      <w:divBdr>
        <w:top w:val="none" w:sz="0" w:space="0" w:color="auto"/>
        <w:left w:val="none" w:sz="0" w:space="0" w:color="auto"/>
        <w:bottom w:val="none" w:sz="0" w:space="0" w:color="auto"/>
        <w:right w:val="none" w:sz="0" w:space="0" w:color="auto"/>
      </w:divBdr>
    </w:div>
    <w:div w:id="141895955">
      <w:bodyDiv w:val="1"/>
      <w:marLeft w:val="0"/>
      <w:marRight w:val="0"/>
      <w:marTop w:val="0"/>
      <w:marBottom w:val="0"/>
      <w:divBdr>
        <w:top w:val="none" w:sz="0" w:space="0" w:color="auto"/>
        <w:left w:val="none" w:sz="0" w:space="0" w:color="auto"/>
        <w:bottom w:val="none" w:sz="0" w:space="0" w:color="auto"/>
        <w:right w:val="none" w:sz="0" w:space="0" w:color="auto"/>
      </w:divBdr>
    </w:div>
    <w:div w:id="142086795">
      <w:bodyDiv w:val="1"/>
      <w:marLeft w:val="0"/>
      <w:marRight w:val="0"/>
      <w:marTop w:val="0"/>
      <w:marBottom w:val="0"/>
      <w:divBdr>
        <w:top w:val="none" w:sz="0" w:space="0" w:color="auto"/>
        <w:left w:val="none" w:sz="0" w:space="0" w:color="auto"/>
        <w:bottom w:val="none" w:sz="0" w:space="0" w:color="auto"/>
        <w:right w:val="none" w:sz="0" w:space="0" w:color="auto"/>
      </w:divBdr>
    </w:div>
    <w:div w:id="146017093">
      <w:bodyDiv w:val="1"/>
      <w:marLeft w:val="0"/>
      <w:marRight w:val="0"/>
      <w:marTop w:val="0"/>
      <w:marBottom w:val="0"/>
      <w:divBdr>
        <w:top w:val="none" w:sz="0" w:space="0" w:color="auto"/>
        <w:left w:val="none" w:sz="0" w:space="0" w:color="auto"/>
        <w:bottom w:val="none" w:sz="0" w:space="0" w:color="auto"/>
        <w:right w:val="none" w:sz="0" w:space="0" w:color="auto"/>
      </w:divBdr>
    </w:div>
    <w:div w:id="162936946">
      <w:bodyDiv w:val="1"/>
      <w:marLeft w:val="0"/>
      <w:marRight w:val="0"/>
      <w:marTop w:val="0"/>
      <w:marBottom w:val="0"/>
      <w:divBdr>
        <w:top w:val="none" w:sz="0" w:space="0" w:color="auto"/>
        <w:left w:val="none" w:sz="0" w:space="0" w:color="auto"/>
        <w:bottom w:val="none" w:sz="0" w:space="0" w:color="auto"/>
        <w:right w:val="none" w:sz="0" w:space="0" w:color="auto"/>
      </w:divBdr>
    </w:div>
    <w:div w:id="202132584">
      <w:bodyDiv w:val="1"/>
      <w:marLeft w:val="0"/>
      <w:marRight w:val="0"/>
      <w:marTop w:val="0"/>
      <w:marBottom w:val="0"/>
      <w:divBdr>
        <w:top w:val="none" w:sz="0" w:space="0" w:color="auto"/>
        <w:left w:val="none" w:sz="0" w:space="0" w:color="auto"/>
        <w:bottom w:val="none" w:sz="0" w:space="0" w:color="auto"/>
        <w:right w:val="none" w:sz="0" w:space="0" w:color="auto"/>
      </w:divBdr>
    </w:div>
    <w:div w:id="241909970">
      <w:bodyDiv w:val="1"/>
      <w:marLeft w:val="0"/>
      <w:marRight w:val="0"/>
      <w:marTop w:val="0"/>
      <w:marBottom w:val="0"/>
      <w:divBdr>
        <w:top w:val="none" w:sz="0" w:space="0" w:color="auto"/>
        <w:left w:val="none" w:sz="0" w:space="0" w:color="auto"/>
        <w:bottom w:val="none" w:sz="0" w:space="0" w:color="auto"/>
        <w:right w:val="none" w:sz="0" w:space="0" w:color="auto"/>
      </w:divBdr>
    </w:div>
    <w:div w:id="274293087">
      <w:bodyDiv w:val="1"/>
      <w:marLeft w:val="0"/>
      <w:marRight w:val="0"/>
      <w:marTop w:val="0"/>
      <w:marBottom w:val="0"/>
      <w:divBdr>
        <w:top w:val="none" w:sz="0" w:space="0" w:color="auto"/>
        <w:left w:val="none" w:sz="0" w:space="0" w:color="auto"/>
        <w:bottom w:val="none" w:sz="0" w:space="0" w:color="auto"/>
        <w:right w:val="none" w:sz="0" w:space="0" w:color="auto"/>
      </w:divBdr>
    </w:div>
    <w:div w:id="277690132">
      <w:bodyDiv w:val="1"/>
      <w:marLeft w:val="0"/>
      <w:marRight w:val="0"/>
      <w:marTop w:val="0"/>
      <w:marBottom w:val="0"/>
      <w:divBdr>
        <w:top w:val="none" w:sz="0" w:space="0" w:color="auto"/>
        <w:left w:val="none" w:sz="0" w:space="0" w:color="auto"/>
        <w:bottom w:val="none" w:sz="0" w:space="0" w:color="auto"/>
        <w:right w:val="none" w:sz="0" w:space="0" w:color="auto"/>
      </w:divBdr>
    </w:div>
    <w:div w:id="300698186">
      <w:bodyDiv w:val="1"/>
      <w:marLeft w:val="0"/>
      <w:marRight w:val="0"/>
      <w:marTop w:val="0"/>
      <w:marBottom w:val="0"/>
      <w:divBdr>
        <w:top w:val="none" w:sz="0" w:space="0" w:color="auto"/>
        <w:left w:val="none" w:sz="0" w:space="0" w:color="auto"/>
        <w:bottom w:val="none" w:sz="0" w:space="0" w:color="auto"/>
        <w:right w:val="none" w:sz="0" w:space="0" w:color="auto"/>
      </w:divBdr>
    </w:div>
    <w:div w:id="302542634">
      <w:bodyDiv w:val="1"/>
      <w:marLeft w:val="0"/>
      <w:marRight w:val="0"/>
      <w:marTop w:val="0"/>
      <w:marBottom w:val="0"/>
      <w:divBdr>
        <w:top w:val="none" w:sz="0" w:space="0" w:color="auto"/>
        <w:left w:val="none" w:sz="0" w:space="0" w:color="auto"/>
        <w:bottom w:val="none" w:sz="0" w:space="0" w:color="auto"/>
        <w:right w:val="none" w:sz="0" w:space="0" w:color="auto"/>
      </w:divBdr>
    </w:div>
    <w:div w:id="334381367">
      <w:bodyDiv w:val="1"/>
      <w:marLeft w:val="0"/>
      <w:marRight w:val="0"/>
      <w:marTop w:val="0"/>
      <w:marBottom w:val="0"/>
      <w:divBdr>
        <w:top w:val="none" w:sz="0" w:space="0" w:color="auto"/>
        <w:left w:val="none" w:sz="0" w:space="0" w:color="auto"/>
        <w:bottom w:val="none" w:sz="0" w:space="0" w:color="auto"/>
        <w:right w:val="none" w:sz="0" w:space="0" w:color="auto"/>
      </w:divBdr>
    </w:div>
    <w:div w:id="338847988">
      <w:bodyDiv w:val="1"/>
      <w:marLeft w:val="0"/>
      <w:marRight w:val="0"/>
      <w:marTop w:val="0"/>
      <w:marBottom w:val="0"/>
      <w:divBdr>
        <w:top w:val="none" w:sz="0" w:space="0" w:color="auto"/>
        <w:left w:val="none" w:sz="0" w:space="0" w:color="auto"/>
        <w:bottom w:val="none" w:sz="0" w:space="0" w:color="auto"/>
        <w:right w:val="none" w:sz="0" w:space="0" w:color="auto"/>
      </w:divBdr>
    </w:div>
    <w:div w:id="345642415">
      <w:bodyDiv w:val="1"/>
      <w:marLeft w:val="0"/>
      <w:marRight w:val="0"/>
      <w:marTop w:val="0"/>
      <w:marBottom w:val="0"/>
      <w:divBdr>
        <w:top w:val="none" w:sz="0" w:space="0" w:color="auto"/>
        <w:left w:val="none" w:sz="0" w:space="0" w:color="auto"/>
        <w:bottom w:val="none" w:sz="0" w:space="0" w:color="auto"/>
        <w:right w:val="none" w:sz="0" w:space="0" w:color="auto"/>
      </w:divBdr>
    </w:div>
    <w:div w:id="359934578">
      <w:bodyDiv w:val="1"/>
      <w:marLeft w:val="0"/>
      <w:marRight w:val="0"/>
      <w:marTop w:val="0"/>
      <w:marBottom w:val="0"/>
      <w:divBdr>
        <w:top w:val="none" w:sz="0" w:space="0" w:color="auto"/>
        <w:left w:val="none" w:sz="0" w:space="0" w:color="auto"/>
        <w:bottom w:val="none" w:sz="0" w:space="0" w:color="auto"/>
        <w:right w:val="none" w:sz="0" w:space="0" w:color="auto"/>
      </w:divBdr>
    </w:div>
    <w:div w:id="360012405">
      <w:bodyDiv w:val="1"/>
      <w:marLeft w:val="0"/>
      <w:marRight w:val="0"/>
      <w:marTop w:val="0"/>
      <w:marBottom w:val="0"/>
      <w:divBdr>
        <w:top w:val="none" w:sz="0" w:space="0" w:color="auto"/>
        <w:left w:val="none" w:sz="0" w:space="0" w:color="auto"/>
        <w:bottom w:val="none" w:sz="0" w:space="0" w:color="auto"/>
        <w:right w:val="none" w:sz="0" w:space="0" w:color="auto"/>
      </w:divBdr>
    </w:div>
    <w:div w:id="362706348">
      <w:bodyDiv w:val="1"/>
      <w:marLeft w:val="0"/>
      <w:marRight w:val="0"/>
      <w:marTop w:val="0"/>
      <w:marBottom w:val="0"/>
      <w:divBdr>
        <w:top w:val="none" w:sz="0" w:space="0" w:color="auto"/>
        <w:left w:val="none" w:sz="0" w:space="0" w:color="auto"/>
        <w:bottom w:val="none" w:sz="0" w:space="0" w:color="auto"/>
        <w:right w:val="none" w:sz="0" w:space="0" w:color="auto"/>
      </w:divBdr>
    </w:div>
    <w:div w:id="394165156">
      <w:bodyDiv w:val="1"/>
      <w:marLeft w:val="0"/>
      <w:marRight w:val="0"/>
      <w:marTop w:val="0"/>
      <w:marBottom w:val="0"/>
      <w:divBdr>
        <w:top w:val="none" w:sz="0" w:space="0" w:color="auto"/>
        <w:left w:val="none" w:sz="0" w:space="0" w:color="auto"/>
        <w:bottom w:val="none" w:sz="0" w:space="0" w:color="auto"/>
        <w:right w:val="none" w:sz="0" w:space="0" w:color="auto"/>
      </w:divBdr>
    </w:div>
    <w:div w:id="398480284">
      <w:bodyDiv w:val="1"/>
      <w:marLeft w:val="0"/>
      <w:marRight w:val="0"/>
      <w:marTop w:val="0"/>
      <w:marBottom w:val="0"/>
      <w:divBdr>
        <w:top w:val="none" w:sz="0" w:space="0" w:color="auto"/>
        <w:left w:val="none" w:sz="0" w:space="0" w:color="auto"/>
        <w:bottom w:val="none" w:sz="0" w:space="0" w:color="auto"/>
        <w:right w:val="none" w:sz="0" w:space="0" w:color="auto"/>
      </w:divBdr>
    </w:div>
    <w:div w:id="427046884">
      <w:bodyDiv w:val="1"/>
      <w:marLeft w:val="0"/>
      <w:marRight w:val="0"/>
      <w:marTop w:val="0"/>
      <w:marBottom w:val="0"/>
      <w:divBdr>
        <w:top w:val="none" w:sz="0" w:space="0" w:color="auto"/>
        <w:left w:val="none" w:sz="0" w:space="0" w:color="auto"/>
        <w:bottom w:val="none" w:sz="0" w:space="0" w:color="auto"/>
        <w:right w:val="none" w:sz="0" w:space="0" w:color="auto"/>
      </w:divBdr>
    </w:div>
    <w:div w:id="442385884">
      <w:bodyDiv w:val="1"/>
      <w:marLeft w:val="0"/>
      <w:marRight w:val="0"/>
      <w:marTop w:val="0"/>
      <w:marBottom w:val="0"/>
      <w:divBdr>
        <w:top w:val="none" w:sz="0" w:space="0" w:color="auto"/>
        <w:left w:val="none" w:sz="0" w:space="0" w:color="auto"/>
        <w:bottom w:val="none" w:sz="0" w:space="0" w:color="auto"/>
        <w:right w:val="none" w:sz="0" w:space="0" w:color="auto"/>
      </w:divBdr>
    </w:div>
    <w:div w:id="457652302">
      <w:bodyDiv w:val="1"/>
      <w:marLeft w:val="0"/>
      <w:marRight w:val="0"/>
      <w:marTop w:val="0"/>
      <w:marBottom w:val="0"/>
      <w:divBdr>
        <w:top w:val="none" w:sz="0" w:space="0" w:color="auto"/>
        <w:left w:val="none" w:sz="0" w:space="0" w:color="auto"/>
        <w:bottom w:val="none" w:sz="0" w:space="0" w:color="auto"/>
        <w:right w:val="none" w:sz="0" w:space="0" w:color="auto"/>
      </w:divBdr>
    </w:div>
    <w:div w:id="468207500">
      <w:bodyDiv w:val="1"/>
      <w:marLeft w:val="0"/>
      <w:marRight w:val="0"/>
      <w:marTop w:val="0"/>
      <w:marBottom w:val="0"/>
      <w:divBdr>
        <w:top w:val="none" w:sz="0" w:space="0" w:color="auto"/>
        <w:left w:val="none" w:sz="0" w:space="0" w:color="auto"/>
        <w:bottom w:val="none" w:sz="0" w:space="0" w:color="auto"/>
        <w:right w:val="none" w:sz="0" w:space="0" w:color="auto"/>
      </w:divBdr>
    </w:div>
    <w:div w:id="476800153">
      <w:bodyDiv w:val="1"/>
      <w:marLeft w:val="0"/>
      <w:marRight w:val="0"/>
      <w:marTop w:val="0"/>
      <w:marBottom w:val="0"/>
      <w:divBdr>
        <w:top w:val="none" w:sz="0" w:space="0" w:color="auto"/>
        <w:left w:val="none" w:sz="0" w:space="0" w:color="auto"/>
        <w:bottom w:val="none" w:sz="0" w:space="0" w:color="auto"/>
        <w:right w:val="none" w:sz="0" w:space="0" w:color="auto"/>
      </w:divBdr>
    </w:div>
    <w:div w:id="519586686">
      <w:bodyDiv w:val="1"/>
      <w:marLeft w:val="0"/>
      <w:marRight w:val="0"/>
      <w:marTop w:val="0"/>
      <w:marBottom w:val="0"/>
      <w:divBdr>
        <w:top w:val="none" w:sz="0" w:space="0" w:color="auto"/>
        <w:left w:val="none" w:sz="0" w:space="0" w:color="auto"/>
        <w:bottom w:val="none" w:sz="0" w:space="0" w:color="auto"/>
        <w:right w:val="none" w:sz="0" w:space="0" w:color="auto"/>
      </w:divBdr>
    </w:div>
    <w:div w:id="538132814">
      <w:bodyDiv w:val="1"/>
      <w:marLeft w:val="0"/>
      <w:marRight w:val="0"/>
      <w:marTop w:val="0"/>
      <w:marBottom w:val="0"/>
      <w:divBdr>
        <w:top w:val="none" w:sz="0" w:space="0" w:color="auto"/>
        <w:left w:val="none" w:sz="0" w:space="0" w:color="auto"/>
        <w:bottom w:val="none" w:sz="0" w:space="0" w:color="auto"/>
        <w:right w:val="none" w:sz="0" w:space="0" w:color="auto"/>
      </w:divBdr>
    </w:div>
    <w:div w:id="548961026">
      <w:bodyDiv w:val="1"/>
      <w:marLeft w:val="0"/>
      <w:marRight w:val="0"/>
      <w:marTop w:val="0"/>
      <w:marBottom w:val="0"/>
      <w:divBdr>
        <w:top w:val="none" w:sz="0" w:space="0" w:color="auto"/>
        <w:left w:val="none" w:sz="0" w:space="0" w:color="auto"/>
        <w:bottom w:val="none" w:sz="0" w:space="0" w:color="auto"/>
        <w:right w:val="none" w:sz="0" w:space="0" w:color="auto"/>
      </w:divBdr>
    </w:div>
    <w:div w:id="562178239">
      <w:bodyDiv w:val="1"/>
      <w:marLeft w:val="0"/>
      <w:marRight w:val="0"/>
      <w:marTop w:val="0"/>
      <w:marBottom w:val="0"/>
      <w:divBdr>
        <w:top w:val="none" w:sz="0" w:space="0" w:color="auto"/>
        <w:left w:val="none" w:sz="0" w:space="0" w:color="auto"/>
        <w:bottom w:val="none" w:sz="0" w:space="0" w:color="auto"/>
        <w:right w:val="none" w:sz="0" w:space="0" w:color="auto"/>
      </w:divBdr>
    </w:div>
    <w:div w:id="578562434">
      <w:bodyDiv w:val="1"/>
      <w:marLeft w:val="0"/>
      <w:marRight w:val="0"/>
      <w:marTop w:val="0"/>
      <w:marBottom w:val="0"/>
      <w:divBdr>
        <w:top w:val="none" w:sz="0" w:space="0" w:color="auto"/>
        <w:left w:val="none" w:sz="0" w:space="0" w:color="auto"/>
        <w:bottom w:val="none" w:sz="0" w:space="0" w:color="auto"/>
        <w:right w:val="none" w:sz="0" w:space="0" w:color="auto"/>
      </w:divBdr>
    </w:div>
    <w:div w:id="613287367">
      <w:bodyDiv w:val="1"/>
      <w:marLeft w:val="0"/>
      <w:marRight w:val="0"/>
      <w:marTop w:val="0"/>
      <w:marBottom w:val="0"/>
      <w:divBdr>
        <w:top w:val="none" w:sz="0" w:space="0" w:color="auto"/>
        <w:left w:val="none" w:sz="0" w:space="0" w:color="auto"/>
        <w:bottom w:val="none" w:sz="0" w:space="0" w:color="auto"/>
        <w:right w:val="none" w:sz="0" w:space="0" w:color="auto"/>
      </w:divBdr>
    </w:div>
    <w:div w:id="613366392">
      <w:bodyDiv w:val="1"/>
      <w:marLeft w:val="0"/>
      <w:marRight w:val="0"/>
      <w:marTop w:val="0"/>
      <w:marBottom w:val="0"/>
      <w:divBdr>
        <w:top w:val="none" w:sz="0" w:space="0" w:color="auto"/>
        <w:left w:val="none" w:sz="0" w:space="0" w:color="auto"/>
        <w:bottom w:val="none" w:sz="0" w:space="0" w:color="auto"/>
        <w:right w:val="none" w:sz="0" w:space="0" w:color="auto"/>
      </w:divBdr>
    </w:div>
    <w:div w:id="624582419">
      <w:bodyDiv w:val="1"/>
      <w:marLeft w:val="0"/>
      <w:marRight w:val="0"/>
      <w:marTop w:val="0"/>
      <w:marBottom w:val="0"/>
      <w:divBdr>
        <w:top w:val="none" w:sz="0" w:space="0" w:color="auto"/>
        <w:left w:val="none" w:sz="0" w:space="0" w:color="auto"/>
        <w:bottom w:val="none" w:sz="0" w:space="0" w:color="auto"/>
        <w:right w:val="none" w:sz="0" w:space="0" w:color="auto"/>
      </w:divBdr>
    </w:div>
    <w:div w:id="629558504">
      <w:bodyDiv w:val="1"/>
      <w:marLeft w:val="0"/>
      <w:marRight w:val="0"/>
      <w:marTop w:val="0"/>
      <w:marBottom w:val="0"/>
      <w:divBdr>
        <w:top w:val="none" w:sz="0" w:space="0" w:color="auto"/>
        <w:left w:val="none" w:sz="0" w:space="0" w:color="auto"/>
        <w:bottom w:val="none" w:sz="0" w:space="0" w:color="auto"/>
        <w:right w:val="none" w:sz="0" w:space="0" w:color="auto"/>
      </w:divBdr>
    </w:div>
    <w:div w:id="673068870">
      <w:bodyDiv w:val="1"/>
      <w:marLeft w:val="0"/>
      <w:marRight w:val="0"/>
      <w:marTop w:val="0"/>
      <w:marBottom w:val="0"/>
      <w:divBdr>
        <w:top w:val="none" w:sz="0" w:space="0" w:color="auto"/>
        <w:left w:val="none" w:sz="0" w:space="0" w:color="auto"/>
        <w:bottom w:val="none" w:sz="0" w:space="0" w:color="auto"/>
        <w:right w:val="none" w:sz="0" w:space="0" w:color="auto"/>
      </w:divBdr>
    </w:div>
    <w:div w:id="678194977">
      <w:bodyDiv w:val="1"/>
      <w:marLeft w:val="0"/>
      <w:marRight w:val="0"/>
      <w:marTop w:val="0"/>
      <w:marBottom w:val="0"/>
      <w:divBdr>
        <w:top w:val="none" w:sz="0" w:space="0" w:color="auto"/>
        <w:left w:val="none" w:sz="0" w:space="0" w:color="auto"/>
        <w:bottom w:val="none" w:sz="0" w:space="0" w:color="auto"/>
        <w:right w:val="none" w:sz="0" w:space="0" w:color="auto"/>
      </w:divBdr>
    </w:div>
    <w:div w:id="678583914">
      <w:bodyDiv w:val="1"/>
      <w:marLeft w:val="0"/>
      <w:marRight w:val="0"/>
      <w:marTop w:val="0"/>
      <w:marBottom w:val="0"/>
      <w:divBdr>
        <w:top w:val="none" w:sz="0" w:space="0" w:color="auto"/>
        <w:left w:val="none" w:sz="0" w:space="0" w:color="auto"/>
        <w:bottom w:val="none" w:sz="0" w:space="0" w:color="auto"/>
        <w:right w:val="none" w:sz="0" w:space="0" w:color="auto"/>
      </w:divBdr>
    </w:div>
    <w:div w:id="680548514">
      <w:bodyDiv w:val="1"/>
      <w:marLeft w:val="0"/>
      <w:marRight w:val="0"/>
      <w:marTop w:val="0"/>
      <w:marBottom w:val="0"/>
      <w:divBdr>
        <w:top w:val="none" w:sz="0" w:space="0" w:color="auto"/>
        <w:left w:val="none" w:sz="0" w:space="0" w:color="auto"/>
        <w:bottom w:val="none" w:sz="0" w:space="0" w:color="auto"/>
        <w:right w:val="none" w:sz="0" w:space="0" w:color="auto"/>
      </w:divBdr>
    </w:div>
    <w:div w:id="707950097">
      <w:bodyDiv w:val="1"/>
      <w:marLeft w:val="0"/>
      <w:marRight w:val="0"/>
      <w:marTop w:val="0"/>
      <w:marBottom w:val="0"/>
      <w:divBdr>
        <w:top w:val="none" w:sz="0" w:space="0" w:color="auto"/>
        <w:left w:val="none" w:sz="0" w:space="0" w:color="auto"/>
        <w:bottom w:val="none" w:sz="0" w:space="0" w:color="auto"/>
        <w:right w:val="none" w:sz="0" w:space="0" w:color="auto"/>
      </w:divBdr>
    </w:div>
    <w:div w:id="741874111">
      <w:bodyDiv w:val="1"/>
      <w:marLeft w:val="0"/>
      <w:marRight w:val="0"/>
      <w:marTop w:val="0"/>
      <w:marBottom w:val="0"/>
      <w:divBdr>
        <w:top w:val="none" w:sz="0" w:space="0" w:color="auto"/>
        <w:left w:val="none" w:sz="0" w:space="0" w:color="auto"/>
        <w:bottom w:val="none" w:sz="0" w:space="0" w:color="auto"/>
        <w:right w:val="none" w:sz="0" w:space="0" w:color="auto"/>
      </w:divBdr>
    </w:div>
    <w:div w:id="830675341">
      <w:bodyDiv w:val="1"/>
      <w:marLeft w:val="0"/>
      <w:marRight w:val="0"/>
      <w:marTop w:val="0"/>
      <w:marBottom w:val="0"/>
      <w:divBdr>
        <w:top w:val="none" w:sz="0" w:space="0" w:color="auto"/>
        <w:left w:val="none" w:sz="0" w:space="0" w:color="auto"/>
        <w:bottom w:val="none" w:sz="0" w:space="0" w:color="auto"/>
        <w:right w:val="none" w:sz="0" w:space="0" w:color="auto"/>
      </w:divBdr>
    </w:div>
    <w:div w:id="854924570">
      <w:bodyDiv w:val="1"/>
      <w:marLeft w:val="0"/>
      <w:marRight w:val="0"/>
      <w:marTop w:val="0"/>
      <w:marBottom w:val="0"/>
      <w:divBdr>
        <w:top w:val="none" w:sz="0" w:space="0" w:color="auto"/>
        <w:left w:val="none" w:sz="0" w:space="0" w:color="auto"/>
        <w:bottom w:val="none" w:sz="0" w:space="0" w:color="auto"/>
        <w:right w:val="none" w:sz="0" w:space="0" w:color="auto"/>
      </w:divBdr>
    </w:div>
    <w:div w:id="861358703">
      <w:bodyDiv w:val="1"/>
      <w:marLeft w:val="0"/>
      <w:marRight w:val="0"/>
      <w:marTop w:val="0"/>
      <w:marBottom w:val="0"/>
      <w:divBdr>
        <w:top w:val="none" w:sz="0" w:space="0" w:color="auto"/>
        <w:left w:val="none" w:sz="0" w:space="0" w:color="auto"/>
        <w:bottom w:val="none" w:sz="0" w:space="0" w:color="auto"/>
        <w:right w:val="none" w:sz="0" w:space="0" w:color="auto"/>
      </w:divBdr>
    </w:div>
    <w:div w:id="997221796">
      <w:bodyDiv w:val="1"/>
      <w:marLeft w:val="0"/>
      <w:marRight w:val="0"/>
      <w:marTop w:val="0"/>
      <w:marBottom w:val="0"/>
      <w:divBdr>
        <w:top w:val="none" w:sz="0" w:space="0" w:color="auto"/>
        <w:left w:val="none" w:sz="0" w:space="0" w:color="auto"/>
        <w:bottom w:val="none" w:sz="0" w:space="0" w:color="auto"/>
        <w:right w:val="none" w:sz="0" w:space="0" w:color="auto"/>
      </w:divBdr>
    </w:div>
    <w:div w:id="1059669239">
      <w:bodyDiv w:val="1"/>
      <w:marLeft w:val="0"/>
      <w:marRight w:val="0"/>
      <w:marTop w:val="0"/>
      <w:marBottom w:val="0"/>
      <w:divBdr>
        <w:top w:val="none" w:sz="0" w:space="0" w:color="auto"/>
        <w:left w:val="none" w:sz="0" w:space="0" w:color="auto"/>
        <w:bottom w:val="none" w:sz="0" w:space="0" w:color="auto"/>
        <w:right w:val="none" w:sz="0" w:space="0" w:color="auto"/>
      </w:divBdr>
    </w:div>
    <w:div w:id="1077434981">
      <w:bodyDiv w:val="1"/>
      <w:marLeft w:val="0"/>
      <w:marRight w:val="0"/>
      <w:marTop w:val="0"/>
      <w:marBottom w:val="0"/>
      <w:divBdr>
        <w:top w:val="none" w:sz="0" w:space="0" w:color="auto"/>
        <w:left w:val="none" w:sz="0" w:space="0" w:color="auto"/>
        <w:bottom w:val="none" w:sz="0" w:space="0" w:color="auto"/>
        <w:right w:val="none" w:sz="0" w:space="0" w:color="auto"/>
      </w:divBdr>
    </w:div>
    <w:div w:id="1087339684">
      <w:bodyDiv w:val="1"/>
      <w:marLeft w:val="0"/>
      <w:marRight w:val="0"/>
      <w:marTop w:val="0"/>
      <w:marBottom w:val="0"/>
      <w:divBdr>
        <w:top w:val="none" w:sz="0" w:space="0" w:color="auto"/>
        <w:left w:val="none" w:sz="0" w:space="0" w:color="auto"/>
        <w:bottom w:val="none" w:sz="0" w:space="0" w:color="auto"/>
        <w:right w:val="none" w:sz="0" w:space="0" w:color="auto"/>
      </w:divBdr>
    </w:div>
    <w:div w:id="1104420881">
      <w:bodyDiv w:val="1"/>
      <w:marLeft w:val="0"/>
      <w:marRight w:val="0"/>
      <w:marTop w:val="0"/>
      <w:marBottom w:val="0"/>
      <w:divBdr>
        <w:top w:val="none" w:sz="0" w:space="0" w:color="auto"/>
        <w:left w:val="none" w:sz="0" w:space="0" w:color="auto"/>
        <w:bottom w:val="none" w:sz="0" w:space="0" w:color="auto"/>
        <w:right w:val="none" w:sz="0" w:space="0" w:color="auto"/>
      </w:divBdr>
    </w:div>
    <w:div w:id="1104493994">
      <w:bodyDiv w:val="1"/>
      <w:marLeft w:val="0"/>
      <w:marRight w:val="0"/>
      <w:marTop w:val="0"/>
      <w:marBottom w:val="0"/>
      <w:divBdr>
        <w:top w:val="none" w:sz="0" w:space="0" w:color="auto"/>
        <w:left w:val="none" w:sz="0" w:space="0" w:color="auto"/>
        <w:bottom w:val="none" w:sz="0" w:space="0" w:color="auto"/>
        <w:right w:val="none" w:sz="0" w:space="0" w:color="auto"/>
      </w:divBdr>
    </w:div>
    <w:div w:id="1161967466">
      <w:bodyDiv w:val="1"/>
      <w:marLeft w:val="0"/>
      <w:marRight w:val="0"/>
      <w:marTop w:val="0"/>
      <w:marBottom w:val="0"/>
      <w:divBdr>
        <w:top w:val="none" w:sz="0" w:space="0" w:color="auto"/>
        <w:left w:val="none" w:sz="0" w:space="0" w:color="auto"/>
        <w:bottom w:val="none" w:sz="0" w:space="0" w:color="auto"/>
        <w:right w:val="none" w:sz="0" w:space="0" w:color="auto"/>
      </w:divBdr>
    </w:div>
    <w:div w:id="1167206288">
      <w:bodyDiv w:val="1"/>
      <w:marLeft w:val="0"/>
      <w:marRight w:val="0"/>
      <w:marTop w:val="0"/>
      <w:marBottom w:val="0"/>
      <w:divBdr>
        <w:top w:val="none" w:sz="0" w:space="0" w:color="auto"/>
        <w:left w:val="none" w:sz="0" w:space="0" w:color="auto"/>
        <w:bottom w:val="none" w:sz="0" w:space="0" w:color="auto"/>
        <w:right w:val="none" w:sz="0" w:space="0" w:color="auto"/>
      </w:divBdr>
    </w:div>
    <w:div w:id="1197623988">
      <w:bodyDiv w:val="1"/>
      <w:marLeft w:val="0"/>
      <w:marRight w:val="0"/>
      <w:marTop w:val="0"/>
      <w:marBottom w:val="0"/>
      <w:divBdr>
        <w:top w:val="none" w:sz="0" w:space="0" w:color="auto"/>
        <w:left w:val="none" w:sz="0" w:space="0" w:color="auto"/>
        <w:bottom w:val="none" w:sz="0" w:space="0" w:color="auto"/>
        <w:right w:val="none" w:sz="0" w:space="0" w:color="auto"/>
      </w:divBdr>
    </w:div>
    <w:div w:id="1229001551">
      <w:bodyDiv w:val="1"/>
      <w:marLeft w:val="0"/>
      <w:marRight w:val="0"/>
      <w:marTop w:val="0"/>
      <w:marBottom w:val="0"/>
      <w:divBdr>
        <w:top w:val="none" w:sz="0" w:space="0" w:color="auto"/>
        <w:left w:val="none" w:sz="0" w:space="0" w:color="auto"/>
        <w:bottom w:val="none" w:sz="0" w:space="0" w:color="auto"/>
        <w:right w:val="none" w:sz="0" w:space="0" w:color="auto"/>
      </w:divBdr>
    </w:div>
    <w:div w:id="1236009493">
      <w:bodyDiv w:val="1"/>
      <w:marLeft w:val="0"/>
      <w:marRight w:val="0"/>
      <w:marTop w:val="0"/>
      <w:marBottom w:val="0"/>
      <w:divBdr>
        <w:top w:val="none" w:sz="0" w:space="0" w:color="auto"/>
        <w:left w:val="none" w:sz="0" w:space="0" w:color="auto"/>
        <w:bottom w:val="none" w:sz="0" w:space="0" w:color="auto"/>
        <w:right w:val="none" w:sz="0" w:space="0" w:color="auto"/>
      </w:divBdr>
    </w:div>
    <w:div w:id="1242526547">
      <w:bodyDiv w:val="1"/>
      <w:marLeft w:val="0"/>
      <w:marRight w:val="0"/>
      <w:marTop w:val="0"/>
      <w:marBottom w:val="0"/>
      <w:divBdr>
        <w:top w:val="none" w:sz="0" w:space="0" w:color="auto"/>
        <w:left w:val="none" w:sz="0" w:space="0" w:color="auto"/>
        <w:bottom w:val="none" w:sz="0" w:space="0" w:color="auto"/>
        <w:right w:val="none" w:sz="0" w:space="0" w:color="auto"/>
      </w:divBdr>
    </w:div>
    <w:div w:id="1286156761">
      <w:bodyDiv w:val="1"/>
      <w:marLeft w:val="0"/>
      <w:marRight w:val="0"/>
      <w:marTop w:val="0"/>
      <w:marBottom w:val="0"/>
      <w:divBdr>
        <w:top w:val="none" w:sz="0" w:space="0" w:color="auto"/>
        <w:left w:val="none" w:sz="0" w:space="0" w:color="auto"/>
        <w:bottom w:val="none" w:sz="0" w:space="0" w:color="auto"/>
        <w:right w:val="none" w:sz="0" w:space="0" w:color="auto"/>
      </w:divBdr>
    </w:div>
    <w:div w:id="1286500364">
      <w:bodyDiv w:val="1"/>
      <w:marLeft w:val="0"/>
      <w:marRight w:val="0"/>
      <w:marTop w:val="0"/>
      <w:marBottom w:val="0"/>
      <w:divBdr>
        <w:top w:val="none" w:sz="0" w:space="0" w:color="auto"/>
        <w:left w:val="none" w:sz="0" w:space="0" w:color="auto"/>
        <w:bottom w:val="none" w:sz="0" w:space="0" w:color="auto"/>
        <w:right w:val="none" w:sz="0" w:space="0" w:color="auto"/>
      </w:divBdr>
    </w:div>
    <w:div w:id="1290208618">
      <w:bodyDiv w:val="1"/>
      <w:marLeft w:val="0"/>
      <w:marRight w:val="0"/>
      <w:marTop w:val="0"/>
      <w:marBottom w:val="0"/>
      <w:divBdr>
        <w:top w:val="none" w:sz="0" w:space="0" w:color="auto"/>
        <w:left w:val="none" w:sz="0" w:space="0" w:color="auto"/>
        <w:bottom w:val="none" w:sz="0" w:space="0" w:color="auto"/>
        <w:right w:val="none" w:sz="0" w:space="0" w:color="auto"/>
      </w:divBdr>
    </w:div>
    <w:div w:id="1311520942">
      <w:bodyDiv w:val="1"/>
      <w:marLeft w:val="0"/>
      <w:marRight w:val="0"/>
      <w:marTop w:val="0"/>
      <w:marBottom w:val="0"/>
      <w:divBdr>
        <w:top w:val="none" w:sz="0" w:space="0" w:color="auto"/>
        <w:left w:val="none" w:sz="0" w:space="0" w:color="auto"/>
        <w:bottom w:val="none" w:sz="0" w:space="0" w:color="auto"/>
        <w:right w:val="none" w:sz="0" w:space="0" w:color="auto"/>
      </w:divBdr>
    </w:div>
    <w:div w:id="1339695980">
      <w:bodyDiv w:val="1"/>
      <w:marLeft w:val="0"/>
      <w:marRight w:val="0"/>
      <w:marTop w:val="0"/>
      <w:marBottom w:val="0"/>
      <w:divBdr>
        <w:top w:val="none" w:sz="0" w:space="0" w:color="auto"/>
        <w:left w:val="none" w:sz="0" w:space="0" w:color="auto"/>
        <w:bottom w:val="none" w:sz="0" w:space="0" w:color="auto"/>
        <w:right w:val="none" w:sz="0" w:space="0" w:color="auto"/>
      </w:divBdr>
    </w:div>
    <w:div w:id="1443913677">
      <w:bodyDiv w:val="1"/>
      <w:marLeft w:val="0"/>
      <w:marRight w:val="0"/>
      <w:marTop w:val="0"/>
      <w:marBottom w:val="0"/>
      <w:divBdr>
        <w:top w:val="none" w:sz="0" w:space="0" w:color="auto"/>
        <w:left w:val="none" w:sz="0" w:space="0" w:color="auto"/>
        <w:bottom w:val="none" w:sz="0" w:space="0" w:color="auto"/>
        <w:right w:val="none" w:sz="0" w:space="0" w:color="auto"/>
      </w:divBdr>
    </w:div>
    <w:div w:id="1446651815">
      <w:bodyDiv w:val="1"/>
      <w:marLeft w:val="0"/>
      <w:marRight w:val="0"/>
      <w:marTop w:val="0"/>
      <w:marBottom w:val="0"/>
      <w:divBdr>
        <w:top w:val="none" w:sz="0" w:space="0" w:color="auto"/>
        <w:left w:val="none" w:sz="0" w:space="0" w:color="auto"/>
        <w:bottom w:val="none" w:sz="0" w:space="0" w:color="auto"/>
        <w:right w:val="none" w:sz="0" w:space="0" w:color="auto"/>
      </w:divBdr>
    </w:div>
    <w:div w:id="1567686714">
      <w:bodyDiv w:val="1"/>
      <w:marLeft w:val="0"/>
      <w:marRight w:val="0"/>
      <w:marTop w:val="0"/>
      <w:marBottom w:val="0"/>
      <w:divBdr>
        <w:top w:val="none" w:sz="0" w:space="0" w:color="auto"/>
        <w:left w:val="none" w:sz="0" w:space="0" w:color="auto"/>
        <w:bottom w:val="none" w:sz="0" w:space="0" w:color="auto"/>
        <w:right w:val="none" w:sz="0" w:space="0" w:color="auto"/>
      </w:divBdr>
    </w:div>
    <w:div w:id="1573658257">
      <w:bodyDiv w:val="1"/>
      <w:marLeft w:val="0"/>
      <w:marRight w:val="0"/>
      <w:marTop w:val="0"/>
      <w:marBottom w:val="0"/>
      <w:divBdr>
        <w:top w:val="none" w:sz="0" w:space="0" w:color="auto"/>
        <w:left w:val="none" w:sz="0" w:space="0" w:color="auto"/>
        <w:bottom w:val="none" w:sz="0" w:space="0" w:color="auto"/>
        <w:right w:val="none" w:sz="0" w:space="0" w:color="auto"/>
      </w:divBdr>
    </w:div>
    <w:div w:id="1584022906">
      <w:bodyDiv w:val="1"/>
      <w:marLeft w:val="0"/>
      <w:marRight w:val="0"/>
      <w:marTop w:val="0"/>
      <w:marBottom w:val="0"/>
      <w:divBdr>
        <w:top w:val="none" w:sz="0" w:space="0" w:color="auto"/>
        <w:left w:val="none" w:sz="0" w:space="0" w:color="auto"/>
        <w:bottom w:val="none" w:sz="0" w:space="0" w:color="auto"/>
        <w:right w:val="none" w:sz="0" w:space="0" w:color="auto"/>
      </w:divBdr>
    </w:div>
    <w:div w:id="1617567187">
      <w:bodyDiv w:val="1"/>
      <w:marLeft w:val="0"/>
      <w:marRight w:val="0"/>
      <w:marTop w:val="0"/>
      <w:marBottom w:val="0"/>
      <w:divBdr>
        <w:top w:val="none" w:sz="0" w:space="0" w:color="auto"/>
        <w:left w:val="none" w:sz="0" w:space="0" w:color="auto"/>
        <w:bottom w:val="none" w:sz="0" w:space="0" w:color="auto"/>
        <w:right w:val="none" w:sz="0" w:space="0" w:color="auto"/>
      </w:divBdr>
    </w:div>
    <w:div w:id="1632710835">
      <w:bodyDiv w:val="1"/>
      <w:marLeft w:val="0"/>
      <w:marRight w:val="0"/>
      <w:marTop w:val="0"/>
      <w:marBottom w:val="0"/>
      <w:divBdr>
        <w:top w:val="none" w:sz="0" w:space="0" w:color="auto"/>
        <w:left w:val="none" w:sz="0" w:space="0" w:color="auto"/>
        <w:bottom w:val="none" w:sz="0" w:space="0" w:color="auto"/>
        <w:right w:val="none" w:sz="0" w:space="0" w:color="auto"/>
      </w:divBdr>
    </w:div>
    <w:div w:id="1681547224">
      <w:bodyDiv w:val="1"/>
      <w:marLeft w:val="0"/>
      <w:marRight w:val="0"/>
      <w:marTop w:val="0"/>
      <w:marBottom w:val="0"/>
      <w:divBdr>
        <w:top w:val="none" w:sz="0" w:space="0" w:color="auto"/>
        <w:left w:val="none" w:sz="0" w:space="0" w:color="auto"/>
        <w:bottom w:val="none" w:sz="0" w:space="0" w:color="auto"/>
        <w:right w:val="none" w:sz="0" w:space="0" w:color="auto"/>
      </w:divBdr>
    </w:div>
    <w:div w:id="1785729470">
      <w:bodyDiv w:val="1"/>
      <w:marLeft w:val="0"/>
      <w:marRight w:val="0"/>
      <w:marTop w:val="0"/>
      <w:marBottom w:val="0"/>
      <w:divBdr>
        <w:top w:val="none" w:sz="0" w:space="0" w:color="auto"/>
        <w:left w:val="none" w:sz="0" w:space="0" w:color="auto"/>
        <w:bottom w:val="none" w:sz="0" w:space="0" w:color="auto"/>
        <w:right w:val="none" w:sz="0" w:space="0" w:color="auto"/>
      </w:divBdr>
    </w:div>
    <w:div w:id="1786465131">
      <w:bodyDiv w:val="1"/>
      <w:marLeft w:val="0"/>
      <w:marRight w:val="0"/>
      <w:marTop w:val="0"/>
      <w:marBottom w:val="0"/>
      <w:divBdr>
        <w:top w:val="none" w:sz="0" w:space="0" w:color="auto"/>
        <w:left w:val="none" w:sz="0" w:space="0" w:color="auto"/>
        <w:bottom w:val="none" w:sz="0" w:space="0" w:color="auto"/>
        <w:right w:val="none" w:sz="0" w:space="0" w:color="auto"/>
      </w:divBdr>
    </w:div>
    <w:div w:id="1797868349">
      <w:bodyDiv w:val="1"/>
      <w:marLeft w:val="0"/>
      <w:marRight w:val="0"/>
      <w:marTop w:val="0"/>
      <w:marBottom w:val="0"/>
      <w:divBdr>
        <w:top w:val="none" w:sz="0" w:space="0" w:color="auto"/>
        <w:left w:val="none" w:sz="0" w:space="0" w:color="auto"/>
        <w:bottom w:val="none" w:sz="0" w:space="0" w:color="auto"/>
        <w:right w:val="none" w:sz="0" w:space="0" w:color="auto"/>
      </w:divBdr>
    </w:div>
    <w:div w:id="1818188036">
      <w:bodyDiv w:val="1"/>
      <w:marLeft w:val="0"/>
      <w:marRight w:val="0"/>
      <w:marTop w:val="0"/>
      <w:marBottom w:val="0"/>
      <w:divBdr>
        <w:top w:val="none" w:sz="0" w:space="0" w:color="auto"/>
        <w:left w:val="none" w:sz="0" w:space="0" w:color="auto"/>
        <w:bottom w:val="none" w:sz="0" w:space="0" w:color="auto"/>
        <w:right w:val="none" w:sz="0" w:space="0" w:color="auto"/>
      </w:divBdr>
    </w:div>
    <w:div w:id="1864584943">
      <w:bodyDiv w:val="1"/>
      <w:marLeft w:val="0"/>
      <w:marRight w:val="0"/>
      <w:marTop w:val="0"/>
      <w:marBottom w:val="0"/>
      <w:divBdr>
        <w:top w:val="none" w:sz="0" w:space="0" w:color="auto"/>
        <w:left w:val="none" w:sz="0" w:space="0" w:color="auto"/>
        <w:bottom w:val="none" w:sz="0" w:space="0" w:color="auto"/>
        <w:right w:val="none" w:sz="0" w:space="0" w:color="auto"/>
      </w:divBdr>
    </w:div>
    <w:div w:id="1905750361">
      <w:bodyDiv w:val="1"/>
      <w:marLeft w:val="0"/>
      <w:marRight w:val="0"/>
      <w:marTop w:val="0"/>
      <w:marBottom w:val="0"/>
      <w:divBdr>
        <w:top w:val="none" w:sz="0" w:space="0" w:color="auto"/>
        <w:left w:val="none" w:sz="0" w:space="0" w:color="auto"/>
        <w:bottom w:val="none" w:sz="0" w:space="0" w:color="auto"/>
        <w:right w:val="none" w:sz="0" w:space="0" w:color="auto"/>
      </w:divBdr>
    </w:div>
    <w:div w:id="1972050756">
      <w:bodyDiv w:val="1"/>
      <w:marLeft w:val="0"/>
      <w:marRight w:val="0"/>
      <w:marTop w:val="0"/>
      <w:marBottom w:val="0"/>
      <w:divBdr>
        <w:top w:val="none" w:sz="0" w:space="0" w:color="auto"/>
        <w:left w:val="none" w:sz="0" w:space="0" w:color="auto"/>
        <w:bottom w:val="none" w:sz="0" w:space="0" w:color="auto"/>
        <w:right w:val="none" w:sz="0" w:space="0" w:color="auto"/>
      </w:divBdr>
    </w:div>
    <w:div w:id="1988129050">
      <w:bodyDiv w:val="1"/>
      <w:marLeft w:val="0"/>
      <w:marRight w:val="0"/>
      <w:marTop w:val="0"/>
      <w:marBottom w:val="0"/>
      <w:divBdr>
        <w:top w:val="none" w:sz="0" w:space="0" w:color="auto"/>
        <w:left w:val="none" w:sz="0" w:space="0" w:color="auto"/>
        <w:bottom w:val="none" w:sz="0" w:space="0" w:color="auto"/>
        <w:right w:val="none" w:sz="0" w:space="0" w:color="auto"/>
      </w:divBdr>
    </w:div>
    <w:div w:id="2003583584">
      <w:bodyDiv w:val="1"/>
      <w:marLeft w:val="0"/>
      <w:marRight w:val="0"/>
      <w:marTop w:val="0"/>
      <w:marBottom w:val="0"/>
      <w:divBdr>
        <w:top w:val="none" w:sz="0" w:space="0" w:color="auto"/>
        <w:left w:val="none" w:sz="0" w:space="0" w:color="auto"/>
        <w:bottom w:val="none" w:sz="0" w:space="0" w:color="auto"/>
        <w:right w:val="none" w:sz="0" w:space="0" w:color="auto"/>
      </w:divBdr>
    </w:div>
    <w:div w:id="2016304213">
      <w:bodyDiv w:val="1"/>
      <w:marLeft w:val="0"/>
      <w:marRight w:val="0"/>
      <w:marTop w:val="0"/>
      <w:marBottom w:val="0"/>
      <w:divBdr>
        <w:top w:val="none" w:sz="0" w:space="0" w:color="auto"/>
        <w:left w:val="none" w:sz="0" w:space="0" w:color="auto"/>
        <w:bottom w:val="none" w:sz="0" w:space="0" w:color="auto"/>
        <w:right w:val="none" w:sz="0" w:space="0" w:color="auto"/>
      </w:divBdr>
    </w:div>
    <w:div w:id="2018841608">
      <w:bodyDiv w:val="1"/>
      <w:marLeft w:val="0"/>
      <w:marRight w:val="0"/>
      <w:marTop w:val="0"/>
      <w:marBottom w:val="0"/>
      <w:divBdr>
        <w:top w:val="none" w:sz="0" w:space="0" w:color="auto"/>
        <w:left w:val="none" w:sz="0" w:space="0" w:color="auto"/>
        <w:bottom w:val="none" w:sz="0" w:space="0" w:color="auto"/>
        <w:right w:val="none" w:sz="0" w:space="0" w:color="auto"/>
      </w:divBdr>
    </w:div>
    <w:div w:id="2033416404">
      <w:bodyDiv w:val="1"/>
      <w:marLeft w:val="0"/>
      <w:marRight w:val="0"/>
      <w:marTop w:val="0"/>
      <w:marBottom w:val="0"/>
      <w:divBdr>
        <w:top w:val="none" w:sz="0" w:space="0" w:color="auto"/>
        <w:left w:val="none" w:sz="0" w:space="0" w:color="auto"/>
        <w:bottom w:val="none" w:sz="0" w:space="0" w:color="auto"/>
        <w:right w:val="none" w:sz="0" w:space="0" w:color="auto"/>
      </w:divBdr>
    </w:div>
    <w:div w:id="2034912410">
      <w:bodyDiv w:val="1"/>
      <w:marLeft w:val="0"/>
      <w:marRight w:val="0"/>
      <w:marTop w:val="0"/>
      <w:marBottom w:val="0"/>
      <w:divBdr>
        <w:top w:val="none" w:sz="0" w:space="0" w:color="auto"/>
        <w:left w:val="none" w:sz="0" w:space="0" w:color="auto"/>
        <w:bottom w:val="none" w:sz="0" w:space="0" w:color="auto"/>
        <w:right w:val="none" w:sz="0" w:space="0" w:color="auto"/>
      </w:divBdr>
    </w:div>
    <w:div w:id="2104186634">
      <w:bodyDiv w:val="1"/>
      <w:marLeft w:val="0"/>
      <w:marRight w:val="0"/>
      <w:marTop w:val="0"/>
      <w:marBottom w:val="0"/>
      <w:divBdr>
        <w:top w:val="none" w:sz="0" w:space="0" w:color="auto"/>
        <w:left w:val="none" w:sz="0" w:space="0" w:color="auto"/>
        <w:bottom w:val="none" w:sz="0" w:space="0" w:color="auto"/>
        <w:right w:val="none" w:sz="0" w:space="0" w:color="auto"/>
      </w:divBdr>
    </w:div>
    <w:div w:id="21387149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D82B17-3C96-46ED-8956-32C156202A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4020</TotalTime>
  <Pages>37</Pages>
  <Words>11995</Words>
  <Characters>68377</Characters>
  <Application>Microsoft Office Word</Application>
  <DocSecurity>0</DocSecurity>
  <Lines>569</Lines>
  <Paragraphs>160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80212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Павлюкова</dc:creator>
  <cp:keywords/>
  <dc:description/>
  <cp:lastModifiedBy>Павлюкова</cp:lastModifiedBy>
  <cp:revision>134</cp:revision>
  <cp:lastPrinted>2020-04-01T07:06:00Z</cp:lastPrinted>
  <dcterms:created xsi:type="dcterms:W3CDTF">2018-03-21T09:00:00Z</dcterms:created>
  <dcterms:modified xsi:type="dcterms:W3CDTF">2021-04-01T14:36:00Z</dcterms:modified>
</cp:coreProperties>
</file>