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D2" w:rsidRPr="009D2CBF" w:rsidRDefault="008129D2" w:rsidP="002A29E3">
      <w:pPr>
        <w:spacing w:after="0" w:line="240" w:lineRule="auto"/>
        <w:ind w:firstLine="708"/>
        <w:jc w:val="center"/>
        <w:rPr>
          <w:rFonts w:ascii="Times New Roman" w:hAnsi="Times New Roman" w:cs="Times New Roman"/>
          <w:b/>
          <w:sz w:val="32"/>
          <w:szCs w:val="32"/>
        </w:rPr>
      </w:pPr>
      <w:r w:rsidRPr="009D2CBF">
        <w:rPr>
          <w:rFonts w:ascii="Times New Roman" w:hAnsi="Times New Roman" w:cs="Times New Roman"/>
          <w:b/>
          <w:sz w:val="32"/>
          <w:szCs w:val="32"/>
        </w:rPr>
        <w:t>РОССИЙСКАЯ ФЕДЕРАЦИЯ</w: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АДМИНИСТРАЦИЯ ТРУБЧЕВСКОГО МУНИЦИПАЛЬНОГО РАЙОНА</w:t>
      </w:r>
    </w:p>
    <w:p w:rsidR="008129D2" w:rsidRPr="009D2CBF" w:rsidRDefault="00193D7D"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proofErr w:type="gramStart"/>
      <w:r w:rsidRPr="009D2CBF">
        <w:rPr>
          <w:rFonts w:ascii="Times New Roman" w:hAnsi="Times New Roman" w:cs="Times New Roman"/>
          <w:b/>
          <w:sz w:val="32"/>
          <w:szCs w:val="32"/>
        </w:rPr>
        <w:t>П</w:t>
      </w:r>
      <w:proofErr w:type="gramEnd"/>
      <w:r w:rsidRPr="009D2CBF">
        <w:rPr>
          <w:rFonts w:ascii="Times New Roman" w:hAnsi="Times New Roman" w:cs="Times New Roman"/>
          <w:b/>
          <w:sz w:val="32"/>
          <w:szCs w:val="32"/>
        </w:rPr>
        <w:t xml:space="preserve">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9958C1" w:rsidRDefault="00B40C15" w:rsidP="002A29E3">
      <w:pPr>
        <w:spacing w:after="0" w:line="240" w:lineRule="auto"/>
        <w:jc w:val="both"/>
        <w:rPr>
          <w:rFonts w:ascii="Times New Roman" w:hAnsi="Times New Roman" w:cs="Times New Roman"/>
          <w:sz w:val="26"/>
          <w:szCs w:val="26"/>
        </w:rPr>
      </w:pPr>
      <w:r w:rsidRPr="009958C1">
        <w:rPr>
          <w:rFonts w:ascii="Times New Roman" w:hAnsi="Times New Roman" w:cs="Times New Roman"/>
          <w:sz w:val="26"/>
          <w:szCs w:val="26"/>
        </w:rPr>
        <w:t xml:space="preserve">от    </w:t>
      </w:r>
      <w:r w:rsidR="00A125BB">
        <w:rPr>
          <w:rFonts w:ascii="Times New Roman" w:hAnsi="Times New Roman" w:cs="Times New Roman"/>
          <w:sz w:val="26"/>
          <w:szCs w:val="26"/>
        </w:rPr>
        <w:t>15.04.2021</w:t>
      </w:r>
      <w:r w:rsidRPr="009958C1">
        <w:rPr>
          <w:rFonts w:ascii="Times New Roman" w:hAnsi="Times New Roman" w:cs="Times New Roman"/>
          <w:sz w:val="26"/>
          <w:szCs w:val="26"/>
        </w:rPr>
        <w:t xml:space="preserve"> </w:t>
      </w:r>
      <w:r w:rsidR="008E1DE9" w:rsidRPr="009958C1">
        <w:rPr>
          <w:rFonts w:ascii="Times New Roman" w:hAnsi="Times New Roman" w:cs="Times New Roman"/>
          <w:sz w:val="26"/>
          <w:szCs w:val="26"/>
        </w:rPr>
        <w:t xml:space="preserve"> </w:t>
      </w:r>
      <w:r w:rsidR="00136A98" w:rsidRPr="009958C1">
        <w:rPr>
          <w:rFonts w:ascii="Times New Roman" w:hAnsi="Times New Roman" w:cs="Times New Roman"/>
          <w:sz w:val="26"/>
          <w:szCs w:val="26"/>
        </w:rPr>
        <w:t xml:space="preserve"> № </w:t>
      </w:r>
      <w:r w:rsidR="00A125BB">
        <w:rPr>
          <w:rFonts w:ascii="Times New Roman" w:hAnsi="Times New Roman" w:cs="Times New Roman"/>
          <w:sz w:val="26"/>
          <w:szCs w:val="26"/>
        </w:rPr>
        <w:t>258</w:t>
      </w:r>
    </w:p>
    <w:p w:rsidR="008129D2" w:rsidRPr="009958C1" w:rsidRDefault="008129D2" w:rsidP="002A29E3">
      <w:pPr>
        <w:spacing w:after="0" w:line="240" w:lineRule="auto"/>
        <w:jc w:val="both"/>
        <w:rPr>
          <w:rFonts w:ascii="Times New Roman" w:hAnsi="Times New Roman" w:cs="Times New Roman"/>
          <w:sz w:val="26"/>
          <w:szCs w:val="26"/>
        </w:rPr>
      </w:pPr>
      <w:r w:rsidRPr="009958C1">
        <w:rPr>
          <w:rFonts w:ascii="Times New Roman" w:hAnsi="Times New Roman" w:cs="Times New Roman"/>
          <w:sz w:val="26"/>
          <w:szCs w:val="26"/>
        </w:rPr>
        <w:t>г.</w:t>
      </w:r>
      <w:r w:rsidR="00E85404" w:rsidRPr="009958C1">
        <w:rPr>
          <w:rFonts w:ascii="Times New Roman" w:hAnsi="Times New Roman" w:cs="Times New Roman"/>
          <w:sz w:val="26"/>
          <w:szCs w:val="26"/>
        </w:rPr>
        <w:t xml:space="preserve"> </w:t>
      </w:r>
      <w:r w:rsidRPr="009958C1">
        <w:rPr>
          <w:rFonts w:ascii="Times New Roman" w:hAnsi="Times New Roman" w:cs="Times New Roman"/>
          <w:sz w:val="26"/>
          <w:szCs w:val="26"/>
        </w:rPr>
        <w:t>Трубчевск</w:t>
      </w:r>
    </w:p>
    <w:p w:rsidR="009958C1" w:rsidRDefault="009958C1" w:rsidP="009958C1">
      <w:pPr>
        <w:spacing w:after="0"/>
        <w:jc w:val="both"/>
        <w:rPr>
          <w:rFonts w:ascii="Times New Roman" w:hAnsi="Times New Roman" w:cs="Times New Roman"/>
          <w:color w:val="000000"/>
          <w:sz w:val="26"/>
          <w:szCs w:val="26"/>
        </w:rPr>
      </w:pPr>
    </w:p>
    <w:p w:rsidR="009958C1" w:rsidRPr="009958C1" w:rsidRDefault="00136A98"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О внесении изменений в </w:t>
      </w:r>
      <w:r w:rsidR="009958C1" w:rsidRPr="009958C1">
        <w:rPr>
          <w:rFonts w:ascii="Times New Roman" w:hAnsi="Times New Roman" w:cs="Times New Roman"/>
          <w:color w:val="000000"/>
          <w:sz w:val="26"/>
          <w:szCs w:val="26"/>
        </w:rPr>
        <w:t xml:space="preserve">муниципальную адресную программу </w:t>
      </w:r>
    </w:p>
    <w:p w:rsidR="009958C1" w:rsidRPr="009958C1" w:rsidRDefault="009958C1" w:rsidP="009958C1">
      <w:pPr>
        <w:tabs>
          <w:tab w:val="left" w:pos="6780"/>
        </w:tabs>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"Переселение граждан из аварийного  жилищного фонда </w:t>
      </w:r>
      <w:r w:rsidRPr="009958C1">
        <w:rPr>
          <w:rFonts w:ascii="Times New Roman" w:hAnsi="Times New Roman" w:cs="Times New Roman"/>
          <w:color w:val="000000"/>
          <w:sz w:val="26"/>
          <w:szCs w:val="26"/>
        </w:rPr>
        <w:tab/>
      </w:r>
    </w:p>
    <w:p w:rsidR="009958C1" w:rsidRPr="009958C1" w:rsidRDefault="009958C1"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на  территории муниципального образования «город Трубчевск»</w:t>
      </w:r>
    </w:p>
    <w:p w:rsidR="009958C1" w:rsidRPr="009958C1" w:rsidRDefault="009958C1"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 на 2019 - 2024 годы"»</w:t>
      </w:r>
      <w:r w:rsidR="008A521F">
        <w:rPr>
          <w:rFonts w:ascii="Times New Roman" w:hAnsi="Times New Roman" w:cs="Times New Roman"/>
          <w:color w:val="000000"/>
          <w:sz w:val="26"/>
          <w:szCs w:val="26"/>
        </w:rPr>
        <w:t>,</w:t>
      </w:r>
      <w:r w:rsidRPr="009958C1">
        <w:rPr>
          <w:rFonts w:ascii="Times New Roman" w:hAnsi="Times New Roman" w:cs="Times New Roman"/>
          <w:color w:val="000000"/>
          <w:sz w:val="26"/>
          <w:szCs w:val="26"/>
        </w:rPr>
        <w:t xml:space="preserve"> </w:t>
      </w:r>
      <w:proofErr w:type="gramStart"/>
      <w:r w:rsidRPr="009958C1">
        <w:rPr>
          <w:rFonts w:ascii="Times New Roman" w:hAnsi="Times New Roman" w:cs="Times New Roman"/>
          <w:color w:val="000000"/>
          <w:sz w:val="26"/>
          <w:szCs w:val="26"/>
        </w:rPr>
        <w:t>утвержденную</w:t>
      </w:r>
      <w:proofErr w:type="gramEnd"/>
      <w:r w:rsidRPr="009958C1">
        <w:rPr>
          <w:rFonts w:ascii="Times New Roman" w:hAnsi="Times New Roman" w:cs="Times New Roman"/>
          <w:color w:val="000000"/>
          <w:sz w:val="26"/>
          <w:szCs w:val="26"/>
        </w:rPr>
        <w:t xml:space="preserve"> постановлением администрации</w:t>
      </w:r>
    </w:p>
    <w:p w:rsidR="00B056F4" w:rsidRDefault="009958C1" w:rsidP="002A29E3">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 </w:t>
      </w:r>
      <w:proofErr w:type="spellStart"/>
      <w:r w:rsidRPr="009958C1">
        <w:rPr>
          <w:rFonts w:ascii="Times New Roman" w:hAnsi="Times New Roman" w:cs="Times New Roman"/>
          <w:color w:val="000000"/>
          <w:sz w:val="26"/>
          <w:szCs w:val="26"/>
        </w:rPr>
        <w:t>Трубчевского</w:t>
      </w:r>
      <w:proofErr w:type="spellEnd"/>
      <w:r w:rsidRPr="009958C1">
        <w:rPr>
          <w:rFonts w:ascii="Times New Roman" w:hAnsi="Times New Roman" w:cs="Times New Roman"/>
          <w:color w:val="000000"/>
          <w:sz w:val="26"/>
          <w:szCs w:val="26"/>
        </w:rPr>
        <w:t xml:space="preserve"> муниципального района </w:t>
      </w:r>
      <w:r w:rsidR="00AC2533" w:rsidRPr="009958C1">
        <w:rPr>
          <w:rFonts w:ascii="Times New Roman" w:hAnsi="Times New Roman" w:cs="Times New Roman"/>
          <w:color w:val="000000"/>
          <w:sz w:val="26"/>
          <w:szCs w:val="26"/>
        </w:rPr>
        <w:t xml:space="preserve"> от 20.02.2019 </w:t>
      </w:r>
      <w:r w:rsidR="002D3294" w:rsidRPr="009958C1">
        <w:rPr>
          <w:rFonts w:ascii="Times New Roman" w:hAnsi="Times New Roman" w:cs="Times New Roman"/>
          <w:color w:val="000000"/>
          <w:sz w:val="26"/>
          <w:szCs w:val="26"/>
        </w:rPr>
        <w:t xml:space="preserve"> №</w:t>
      </w:r>
      <w:r w:rsidR="00CB2711" w:rsidRPr="009958C1">
        <w:rPr>
          <w:rFonts w:ascii="Times New Roman" w:hAnsi="Times New Roman" w:cs="Times New Roman"/>
          <w:color w:val="000000"/>
          <w:sz w:val="26"/>
          <w:szCs w:val="26"/>
        </w:rPr>
        <w:t xml:space="preserve"> </w:t>
      </w:r>
      <w:r w:rsidR="002D3294" w:rsidRPr="009958C1">
        <w:rPr>
          <w:rFonts w:ascii="Times New Roman" w:hAnsi="Times New Roman" w:cs="Times New Roman"/>
          <w:color w:val="000000"/>
          <w:sz w:val="26"/>
          <w:szCs w:val="26"/>
        </w:rPr>
        <w:t>115</w:t>
      </w:r>
    </w:p>
    <w:p w:rsidR="009958C1" w:rsidRPr="009958C1" w:rsidRDefault="009958C1" w:rsidP="002A29E3">
      <w:pPr>
        <w:spacing w:after="0"/>
        <w:jc w:val="both"/>
        <w:rPr>
          <w:rFonts w:ascii="Times New Roman" w:hAnsi="Times New Roman" w:cs="Times New Roman"/>
          <w:color w:val="000000"/>
          <w:sz w:val="26"/>
          <w:szCs w:val="26"/>
        </w:rPr>
      </w:pPr>
    </w:p>
    <w:p w:rsidR="006D45B5" w:rsidRPr="009958C1" w:rsidRDefault="006D45B5" w:rsidP="002A29E3">
      <w:pPr>
        <w:tabs>
          <w:tab w:val="left" w:pos="709"/>
        </w:tabs>
        <w:spacing w:after="0" w:line="240" w:lineRule="auto"/>
        <w:ind w:firstLine="709"/>
        <w:jc w:val="both"/>
        <w:rPr>
          <w:rFonts w:ascii="Times New Roman" w:eastAsia="Times New Roman" w:hAnsi="Times New Roman" w:cs="Times New Roman"/>
          <w:sz w:val="26"/>
          <w:szCs w:val="26"/>
        </w:rPr>
      </w:pPr>
      <w:proofErr w:type="gramStart"/>
      <w:r w:rsidRPr="009958C1">
        <w:rPr>
          <w:rFonts w:ascii="Times New Roman" w:eastAsia="Times New Roman" w:hAnsi="Times New Roman" w:cs="Times New Roman"/>
          <w:sz w:val="26"/>
          <w:szCs w:val="26"/>
        </w:rPr>
        <w:t xml:space="preserve">В целях </w:t>
      </w:r>
      <w:r w:rsidR="00D65719" w:rsidRPr="009958C1">
        <w:rPr>
          <w:rFonts w:ascii="Times New Roman" w:eastAsia="Times New Roman" w:hAnsi="Times New Roman" w:cs="Times New Roman"/>
          <w:sz w:val="26"/>
          <w:szCs w:val="26"/>
        </w:rPr>
        <w:t>создания безопасных и благоприятных условий проживания граждан, ликвидации аварийного жилищ</w:t>
      </w:r>
      <w:r w:rsidR="00131231" w:rsidRPr="009958C1">
        <w:rPr>
          <w:rFonts w:ascii="Times New Roman" w:eastAsia="Times New Roman" w:hAnsi="Times New Roman" w:cs="Times New Roman"/>
          <w:sz w:val="26"/>
          <w:szCs w:val="26"/>
        </w:rPr>
        <w:t xml:space="preserve">ного фонда на территории </w:t>
      </w:r>
      <w:proofErr w:type="spellStart"/>
      <w:r w:rsidR="00D65719" w:rsidRPr="009958C1">
        <w:rPr>
          <w:rFonts w:ascii="Times New Roman" w:eastAsia="Times New Roman" w:hAnsi="Times New Roman" w:cs="Times New Roman"/>
          <w:sz w:val="26"/>
          <w:szCs w:val="26"/>
        </w:rPr>
        <w:t>Трубчевск</w:t>
      </w:r>
      <w:r w:rsidR="00131231" w:rsidRPr="009958C1">
        <w:rPr>
          <w:rFonts w:ascii="Times New Roman" w:eastAsia="Times New Roman" w:hAnsi="Times New Roman" w:cs="Times New Roman"/>
          <w:sz w:val="26"/>
          <w:szCs w:val="26"/>
        </w:rPr>
        <w:t>ого</w:t>
      </w:r>
      <w:proofErr w:type="spellEnd"/>
      <w:r w:rsidR="00131231" w:rsidRPr="009958C1">
        <w:rPr>
          <w:rFonts w:ascii="Times New Roman" w:eastAsia="Times New Roman" w:hAnsi="Times New Roman" w:cs="Times New Roman"/>
          <w:sz w:val="26"/>
          <w:szCs w:val="26"/>
        </w:rPr>
        <w:t xml:space="preserve"> городского поселения</w:t>
      </w:r>
      <w:r w:rsidR="00D65719" w:rsidRPr="009958C1">
        <w:rPr>
          <w:rFonts w:ascii="Times New Roman" w:eastAsia="Times New Roman" w:hAnsi="Times New Roman" w:cs="Times New Roman"/>
          <w:sz w:val="26"/>
          <w:szCs w:val="26"/>
        </w:rPr>
        <w:t>, в соответствии</w:t>
      </w:r>
      <w:r w:rsidR="00AC2533" w:rsidRPr="009958C1">
        <w:rPr>
          <w:rFonts w:ascii="Times New Roman" w:eastAsia="Times New Roman" w:hAnsi="Times New Roman" w:cs="Times New Roman"/>
          <w:sz w:val="26"/>
          <w:szCs w:val="26"/>
        </w:rPr>
        <w:t xml:space="preserve"> с Федеральным законом от 21.07. 2007 № 185-ФЗ «</w:t>
      </w:r>
      <w:r w:rsidR="00D65719" w:rsidRPr="009958C1">
        <w:rPr>
          <w:rFonts w:ascii="Times New Roman" w:eastAsia="Times New Roman" w:hAnsi="Times New Roman" w:cs="Times New Roman"/>
          <w:sz w:val="26"/>
          <w:szCs w:val="26"/>
        </w:rPr>
        <w:t>О</w:t>
      </w:r>
      <w:r w:rsidR="00E85404" w:rsidRPr="009958C1">
        <w:rPr>
          <w:rFonts w:ascii="Times New Roman" w:eastAsia="Times New Roman" w:hAnsi="Times New Roman" w:cs="Times New Roman"/>
          <w:sz w:val="26"/>
          <w:szCs w:val="26"/>
        </w:rPr>
        <w:t xml:space="preserve"> Фонде содействия реформированию жилищно-коммунального хозяйства»</w:t>
      </w:r>
      <w:r w:rsidR="00AC2533" w:rsidRPr="009958C1">
        <w:rPr>
          <w:rFonts w:ascii="Times New Roman" w:eastAsia="Times New Roman" w:hAnsi="Times New Roman" w:cs="Times New Roman"/>
          <w:sz w:val="26"/>
          <w:szCs w:val="26"/>
        </w:rPr>
        <w:t>, в связи с изменением названия муниципального образования,</w:t>
      </w:r>
      <w:r w:rsidR="00CB2711" w:rsidRPr="009958C1">
        <w:rPr>
          <w:rFonts w:ascii="Times New Roman" w:eastAsia="Times New Roman" w:hAnsi="Times New Roman" w:cs="Times New Roman"/>
          <w:sz w:val="26"/>
          <w:szCs w:val="26"/>
        </w:rPr>
        <w:t xml:space="preserve"> в связи с уточнением состава и объемов финансирования денежных средств на </w:t>
      </w:r>
      <w:r w:rsidR="00CB2711" w:rsidRPr="009958C1">
        <w:rPr>
          <w:rFonts w:ascii="Times New Roman" w:hAnsi="Times New Roman" w:cs="Times New Roman"/>
          <w:sz w:val="26"/>
          <w:szCs w:val="26"/>
        </w:rPr>
        <w:t>реализацию программы переселения</w:t>
      </w:r>
      <w:proofErr w:type="gramEnd"/>
    </w:p>
    <w:p w:rsidR="005B52E0" w:rsidRPr="009958C1" w:rsidRDefault="006D45B5" w:rsidP="005B52E0">
      <w:pPr>
        <w:spacing w:after="0" w:line="240" w:lineRule="auto"/>
        <w:jc w:val="both"/>
        <w:rPr>
          <w:rFonts w:ascii="Times New Roman" w:eastAsia="Times New Roman" w:hAnsi="Times New Roman" w:cs="Times New Roman"/>
          <w:color w:val="000000" w:themeColor="text1"/>
          <w:sz w:val="26"/>
          <w:szCs w:val="26"/>
        </w:rPr>
      </w:pPr>
      <w:r w:rsidRPr="009958C1">
        <w:rPr>
          <w:rFonts w:ascii="Times New Roman" w:eastAsia="Times New Roman" w:hAnsi="Times New Roman" w:cs="Times New Roman"/>
          <w:sz w:val="26"/>
          <w:szCs w:val="26"/>
        </w:rPr>
        <w:t>ПОСТАНОВЛЯЮ:</w:t>
      </w:r>
      <w:r w:rsidR="001F029F" w:rsidRPr="009958C1">
        <w:rPr>
          <w:rFonts w:ascii="Times New Roman" w:eastAsia="Times New Roman" w:hAnsi="Times New Roman" w:cs="Times New Roman"/>
          <w:sz w:val="26"/>
          <w:szCs w:val="26"/>
        </w:rPr>
        <w:t xml:space="preserve">        </w:t>
      </w:r>
    </w:p>
    <w:p w:rsidR="007703FE" w:rsidRPr="009958C1" w:rsidRDefault="005B52E0" w:rsidP="00E50EF4">
      <w:pPr>
        <w:spacing w:after="0"/>
        <w:jc w:val="both"/>
        <w:rPr>
          <w:rFonts w:ascii="Times New Roman" w:hAnsi="Times New Roman" w:cs="Times New Roman"/>
          <w:color w:val="000000"/>
          <w:sz w:val="26"/>
          <w:szCs w:val="26"/>
        </w:rPr>
      </w:pPr>
      <w:r w:rsidRPr="009958C1">
        <w:rPr>
          <w:rFonts w:ascii="Times New Roman" w:hAnsi="Times New Roman" w:cs="Times New Roman"/>
          <w:sz w:val="26"/>
          <w:szCs w:val="26"/>
        </w:rPr>
        <w:t xml:space="preserve">          1. </w:t>
      </w:r>
      <w:r w:rsidRPr="009958C1">
        <w:rPr>
          <w:rFonts w:ascii="Times New Roman" w:eastAsia="Times New Roman" w:hAnsi="Times New Roman" w:cs="Times New Roman"/>
          <w:sz w:val="26"/>
          <w:szCs w:val="26"/>
        </w:rPr>
        <w:t xml:space="preserve">Внести изменения в </w:t>
      </w:r>
      <w:r w:rsidR="009958C1" w:rsidRPr="009958C1">
        <w:rPr>
          <w:rFonts w:ascii="Times New Roman" w:hAnsi="Times New Roman" w:cs="Times New Roman"/>
          <w:color w:val="000000"/>
          <w:sz w:val="26"/>
          <w:szCs w:val="26"/>
        </w:rPr>
        <w:t xml:space="preserve"> муниципальную адресную программу "Переселение граждан из аварийного  жилищного фонда на  территории муниципального образования «город Трубчевск» на 2019 - 2024 годы"», утвержденную постановлением администрации </w:t>
      </w:r>
      <w:proofErr w:type="spellStart"/>
      <w:r w:rsidR="009958C1" w:rsidRPr="009958C1">
        <w:rPr>
          <w:rFonts w:ascii="Times New Roman" w:hAnsi="Times New Roman" w:cs="Times New Roman"/>
          <w:color w:val="000000"/>
          <w:sz w:val="26"/>
          <w:szCs w:val="26"/>
        </w:rPr>
        <w:t>Трубчевского</w:t>
      </w:r>
      <w:proofErr w:type="spellEnd"/>
      <w:r w:rsidR="009958C1" w:rsidRPr="009958C1">
        <w:rPr>
          <w:rFonts w:ascii="Times New Roman" w:hAnsi="Times New Roman" w:cs="Times New Roman"/>
          <w:color w:val="000000"/>
          <w:sz w:val="26"/>
          <w:szCs w:val="26"/>
        </w:rPr>
        <w:t xml:space="preserve"> муниципального района  от 20.02.2019  № 115</w:t>
      </w:r>
      <w:r w:rsidRPr="009958C1">
        <w:rPr>
          <w:rFonts w:ascii="Times New Roman" w:hAnsi="Times New Roman" w:cs="Times New Roman"/>
          <w:color w:val="000000"/>
          <w:sz w:val="26"/>
          <w:szCs w:val="26"/>
        </w:rPr>
        <w:t xml:space="preserve"> </w:t>
      </w:r>
      <w:r w:rsidR="008A521F">
        <w:rPr>
          <w:rFonts w:ascii="Times New Roman" w:hAnsi="Times New Roman" w:cs="Times New Roman"/>
          <w:color w:val="000000"/>
          <w:sz w:val="26"/>
          <w:szCs w:val="26"/>
        </w:rPr>
        <w:t>(</w:t>
      </w:r>
      <w:r w:rsidRPr="009958C1">
        <w:rPr>
          <w:rFonts w:ascii="Times New Roman" w:hAnsi="Times New Roman" w:cs="Times New Roman"/>
          <w:color w:val="000000"/>
          <w:sz w:val="26"/>
          <w:szCs w:val="26"/>
        </w:rPr>
        <w:t>в редакции постановлений</w:t>
      </w:r>
      <w:r w:rsidR="004C7AF3">
        <w:rPr>
          <w:rFonts w:ascii="Times New Roman" w:hAnsi="Times New Roman" w:cs="Times New Roman"/>
          <w:color w:val="000000"/>
          <w:sz w:val="26"/>
          <w:szCs w:val="26"/>
        </w:rPr>
        <w:t xml:space="preserve"> </w:t>
      </w:r>
      <w:r w:rsidRPr="009958C1">
        <w:rPr>
          <w:rFonts w:ascii="Times New Roman" w:hAnsi="Times New Roman" w:cs="Times New Roman"/>
          <w:color w:val="000000"/>
          <w:sz w:val="26"/>
          <w:szCs w:val="26"/>
        </w:rPr>
        <w:t xml:space="preserve"> </w:t>
      </w:r>
      <w:r w:rsidR="00E50EF4" w:rsidRPr="009958C1">
        <w:rPr>
          <w:rFonts w:ascii="Times New Roman" w:hAnsi="Times New Roman" w:cs="Times New Roman"/>
          <w:color w:val="000000"/>
          <w:sz w:val="26"/>
          <w:szCs w:val="26"/>
        </w:rPr>
        <w:t xml:space="preserve">администрации </w:t>
      </w:r>
      <w:proofErr w:type="spellStart"/>
      <w:r w:rsidR="00E50EF4" w:rsidRPr="009958C1">
        <w:rPr>
          <w:rFonts w:ascii="Times New Roman" w:hAnsi="Times New Roman" w:cs="Times New Roman"/>
          <w:color w:val="000000"/>
          <w:sz w:val="26"/>
          <w:szCs w:val="26"/>
        </w:rPr>
        <w:t>Трубчевского</w:t>
      </w:r>
      <w:proofErr w:type="spellEnd"/>
      <w:r w:rsidR="00E50EF4" w:rsidRPr="009958C1">
        <w:rPr>
          <w:rFonts w:ascii="Times New Roman" w:hAnsi="Times New Roman" w:cs="Times New Roman"/>
          <w:color w:val="000000"/>
          <w:sz w:val="26"/>
          <w:szCs w:val="26"/>
        </w:rPr>
        <w:t xml:space="preserve"> муниципального района </w:t>
      </w:r>
      <w:r w:rsidRPr="009958C1">
        <w:rPr>
          <w:rFonts w:ascii="Times New Roman" w:hAnsi="Times New Roman" w:cs="Times New Roman"/>
          <w:color w:val="000000"/>
          <w:sz w:val="26"/>
          <w:szCs w:val="26"/>
        </w:rPr>
        <w:t>от 16.03.2020 № 178, от 28.05.2020 № 333</w:t>
      </w:r>
      <w:r w:rsidR="008A521F">
        <w:rPr>
          <w:rFonts w:ascii="Times New Roman" w:hAnsi="Times New Roman" w:cs="Times New Roman"/>
          <w:color w:val="000000"/>
          <w:sz w:val="26"/>
          <w:szCs w:val="26"/>
        </w:rPr>
        <w:t>),</w:t>
      </w:r>
      <w:r w:rsidR="004C7AF3">
        <w:rPr>
          <w:rFonts w:ascii="Times New Roman" w:hAnsi="Times New Roman" w:cs="Times New Roman"/>
          <w:color w:val="000000"/>
          <w:sz w:val="26"/>
          <w:szCs w:val="26"/>
        </w:rPr>
        <w:t xml:space="preserve"> изложив ее в редакции согласно приложению.</w:t>
      </w:r>
      <w:r w:rsidR="009958C1" w:rsidRPr="009958C1">
        <w:rPr>
          <w:rFonts w:ascii="Times New Roman" w:hAnsi="Times New Roman" w:cs="Times New Roman"/>
          <w:color w:val="000000"/>
          <w:sz w:val="26"/>
          <w:szCs w:val="26"/>
        </w:rPr>
        <w:t xml:space="preserve"> </w:t>
      </w:r>
      <w:r w:rsidR="007703FE" w:rsidRPr="009958C1">
        <w:rPr>
          <w:rFonts w:ascii="Times New Roman" w:hAnsi="Times New Roman" w:cs="Times New Roman"/>
          <w:color w:val="000000"/>
          <w:sz w:val="26"/>
          <w:szCs w:val="26"/>
        </w:rPr>
        <w:t xml:space="preserve"> </w:t>
      </w:r>
    </w:p>
    <w:p w:rsidR="00B056F4" w:rsidRPr="009958C1" w:rsidRDefault="00E85404" w:rsidP="009958C1">
      <w:pPr>
        <w:tabs>
          <w:tab w:val="left" w:pos="709"/>
        </w:tabs>
        <w:spacing w:after="0" w:line="240" w:lineRule="auto"/>
        <w:ind w:firstLine="709"/>
        <w:jc w:val="both"/>
        <w:rPr>
          <w:rFonts w:ascii="Times New Roman" w:hAnsi="Times New Roman" w:cs="Times New Roman"/>
          <w:sz w:val="26"/>
          <w:szCs w:val="26"/>
        </w:rPr>
      </w:pPr>
      <w:r w:rsidRPr="009958C1">
        <w:rPr>
          <w:rFonts w:ascii="Times New Roman" w:hAnsi="Times New Roman" w:cs="Times New Roman"/>
          <w:sz w:val="26"/>
          <w:szCs w:val="26"/>
          <w:lang w:eastAsia="en-US"/>
        </w:rPr>
        <w:t>2</w:t>
      </w:r>
      <w:r w:rsidR="00AE3C9E" w:rsidRPr="009958C1">
        <w:rPr>
          <w:rFonts w:ascii="Times New Roman" w:hAnsi="Times New Roman" w:cs="Times New Roman"/>
          <w:sz w:val="26"/>
          <w:szCs w:val="26"/>
          <w:lang w:eastAsia="en-US"/>
        </w:rPr>
        <w:t>.</w:t>
      </w:r>
      <w:r w:rsidR="004F2EEC" w:rsidRPr="009958C1">
        <w:rPr>
          <w:rFonts w:ascii="Times New Roman" w:hAnsi="Times New Roman" w:cs="Times New Roman"/>
          <w:sz w:val="26"/>
          <w:szCs w:val="26"/>
          <w:lang w:eastAsia="en-US"/>
        </w:rPr>
        <w:t>Настоящее постановление разместить на</w:t>
      </w:r>
      <w:r w:rsidR="007F1D05" w:rsidRPr="009958C1">
        <w:rPr>
          <w:rFonts w:ascii="Times New Roman" w:hAnsi="Times New Roman" w:cs="Times New Roman"/>
          <w:sz w:val="26"/>
          <w:szCs w:val="26"/>
          <w:lang w:eastAsia="en-US"/>
        </w:rPr>
        <w:t xml:space="preserve"> </w:t>
      </w:r>
      <w:r w:rsidR="00B056F4" w:rsidRPr="009958C1">
        <w:rPr>
          <w:rFonts w:ascii="Times New Roman" w:hAnsi="Times New Roman" w:cs="Times New Roman"/>
          <w:sz w:val="26"/>
          <w:szCs w:val="26"/>
          <w:lang w:eastAsia="en-US"/>
        </w:rPr>
        <w:t>официальном сайте</w:t>
      </w:r>
      <w:r w:rsidR="007F1D05" w:rsidRPr="009958C1">
        <w:rPr>
          <w:rFonts w:ascii="Times New Roman" w:hAnsi="Times New Roman" w:cs="Times New Roman"/>
          <w:sz w:val="26"/>
          <w:szCs w:val="26"/>
          <w:lang w:eastAsia="en-US"/>
        </w:rPr>
        <w:t xml:space="preserve"> </w:t>
      </w:r>
      <w:r w:rsidR="00B056F4" w:rsidRPr="009958C1">
        <w:rPr>
          <w:rFonts w:ascii="Times New Roman" w:hAnsi="Times New Roman" w:cs="Times New Roman"/>
          <w:sz w:val="26"/>
          <w:szCs w:val="26"/>
          <w:lang w:eastAsia="en-US"/>
        </w:rPr>
        <w:t xml:space="preserve">администрации  </w:t>
      </w:r>
      <w:proofErr w:type="spellStart"/>
      <w:r w:rsidR="00B056F4" w:rsidRPr="009958C1">
        <w:rPr>
          <w:rFonts w:ascii="Times New Roman" w:hAnsi="Times New Roman" w:cs="Times New Roman"/>
          <w:sz w:val="26"/>
          <w:szCs w:val="26"/>
        </w:rPr>
        <w:t>Тру</w:t>
      </w:r>
      <w:r w:rsidR="0001302F" w:rsidRPr="009958C1">
        <w:rPr>
          <w:rFonts w:ascii="Times New Roman" w:hAnsi="Times New Roman" w:cs="Times New Roman"/>
          <w:sz w:val="26"/>
          <w:szCs w:val="26"/>
        </w:rPr>
        <w:t>бчевского</w:t>
      </w:r>
      <w:proofErr w:type="spellEnd"/>
      <w:r w:rsidR="0001302F" w:rsidRPr="009958C1">
        <w:rPr>
          <w:rFonts w:ascii="Times New Roman" w:hAnsi="Times New Roman" w:cs="Times New Roman"/>
          <w:sz w:val="26"/>
          <w:szCs w:val="26"/>
        </w:rPr>
        <w:t xml:space="preserve"> муниципального района по адресу:</w:t>
      </w:r>
      <w:r w:rsidR="00B056F4" w:rsidRPr="009958C1">
        <w:rPr>
          <w:rFonts w:ascii="Times New Roman" w:hAnsi="Times New Roman" w:cs="Times New Roman"/>
          <w:sz w:val="26"/>
          <w:szCs w:val="26"/>
        </w:rPr>
        <w:t xml:space="preserve"> </w:t>
      </w:r>
      <w:r w:rsidR="009607A4" w:rsidRPr="009958C1">
        <w:rPr>
          <w:rFonts w:ascii="Times New Roman" w:hAnsi="Times New Roman" w:cs="Times New Roman"/>
          <w:sz w:val="26"/>
          <w:szCs w:val="26"/>
        </w:rPr>
        <w:t xml:space="preserve">  </w:t>
      </w:r>
      <w:hyperlink r:id="rId8" w:history="1">
        <w:r w:rsidR="00131231" w:rsidRPr="009958C1">
          <w:rPr>
            <w:rStyle w:val="af0"/>
            <w:rFonts w:ascii="Times New Roman" w:eastAsia="Calibri" w:hAnsi="Times New Roman" w:cs="Times New Roman"/>
            <w:sz w:val="26"/>
            <w:szCs w:val="26"/>
          </w:rPr>
          <w:t>http://www.trubech.ru</w:t>
        </w:r>
      </w:hyperlink>
      <w:r w:rsidR="00131231" w:rsidRPr="009958C1">
        <w:rPr>
          <w:rFonts w:ascii="Times New Roman" w:eastAsia="Calibri" w:hAnsi="Times New Roman" w:cs="Times New Roman"/>
          <w:sz w:val="26"/>
          <w:szCs w:val="26"/>
        </w:rPr>
        <w:t>.</w:t>
      </w:r>
      <w:r w:rsidR="009607A4" w:rsidRPr="009958C1">
        <w:rPr>
          <w:rFonts w:ascii="Times New Roman" w:hAnsi="Times New Roman" w:cs="Times New Roman"/>
          <w:sz w:val="26"/>
          <w:szCs w:val="26"/>
        </w:rPr>
        <w:t xml:space="preserve">      </w:t>
      </w:r>
      <w:r w:rsidRPr="009958C1">
        <w:rPr>
          <w:rFonts w:ascii="Times New Roman" w:hAnsi="Times New Roman" w:cs="Times New Roman"/>
          <w:sz w:val="26"/>
          <w:szCs w:val="26"/>
        </w:rPr>
        <w:t xml:space="preserve">   </w:t>
      </w:r>
    </w:p>
    <w:p w:rsidR="00131231" w:rsidRDefault="00E85404" w:rsidP="009958C1">
      <w:pPr>
        <w:pStyle w:val="a3"/>
        <w:tabs>
          <w:tab w:val="left" w:pos="709"/>
        </w:tabs>
        <w:spacing w:before="0" w:beforeAutospacing="0" w:after="0" w:afterAutospacing="0"/>
        <w:ind w:firstLine="709"/>
        <w:jc w:val="both"/>
        <w:rPr>
          <w:sz w:val="26"/>
          <w:szCs w:val="26"/>
        </w:rPr>
      </w:pPr>
      <w:r w:rsidRPr="009958C1">
        <w:rPr>
          <w:sz w:val="26"/>
          <w:szCs w:val="26"/>
        </w:rPr>
        <w:t>3</w:t>
      </w:r>
      <w:r w:rsidR="00A41DDF" w:rsidRPr="009958C1">
        <w:rPr>
          <w:sz w:val="26"/>
          <w:szCs w:val="26"/>
        </w:rPr>
        <w:t xml:space="preserve">. </w:t>
      </w:r>
      <w:proofErr w:type="gramStart"/>
      <w:r w:rsidR="00B056F4" w:rsidRPr="009958C1">
        <w:rPr>
          <w:sz w:val="26"/>
          <w:szCs w:val="26"/>
        </w:rPr>
        <w:t>Контроль за</w:t>
      </w:r>
      <w:proofErr w:type="gramEnd"/>
      <w:r w:rsidR="00B056F4" w:rsidRPr="009958C1">
        <w:rPr>
          <w:sz w:val="26"/>
          <w:szCs w:val="26"/>
        </w:rPr>
        <w:t xml:space="preserve"> исполнением настоящего постановления возложить на заместителя главы администрации </w:t>
      </w:r>
      <w:proofErr w:type="spellStart"/>
      <w:r w:rsidR="00B056F4" w:rsidRPr="009958C1">
        <w:rPr>
          <w:sz w:val="26"/>
          <w:szCs w:val="26"/>
        </w:rPr>
        <w:t>Трубчевского</w:t>
      </w:r>
      <w:proofErr w:type="spellEnd"/>
      <w:r w:rsidR="00B056F4" w:rsidRPr="009958C1">
        <w:rPr>
          <w:sz w:val="26"/>
          <w:szCs w:val="26"/>
        </w:rPr>
        <w:t xml:space="preserve"> муниципального района  </w:t>
      </w:r>
      <w:proofErr w:type="spellStart"/>
      <w:r w:rsidR="00B056F4" w:rsidRPr="009958C1">
        <w:rPr>
          <w:sz w:val="26"/>
          <w:szCs w:val="26"/>
        </w:rPr>
        <w:t>Слободчикова</w:t>
      </w:r>
      <w:proofErr w:type="spellEnd"/>
      <w:r w:rsidR="00B056F4" w:rsidRPr="009958C1">
        <w:rPr>
          <w:sz w:val="26"/>
          <w:szCs w:val="26"/>
        </w:rPr>
        <w:t xml:space="preserve"> Е.А.</w:t>
      </w:r>
    </w:p>
    <w:p w:rsidR="009958C1" w:rsidRPr="009958C1" w:rsidRDefault="009958C1" w:rsidP="009958C1">
      <w:pPr>
        <w:pStyle w:val="a3"/>
        <w:tabs>
          <w:tab w:val="left" w:pos="709"/>
        </w:tabs>
        <w:spacing w:before="0" w:beforeAutospacing="0" w:after="0" w:afterAutospacing="0"/>
        <w:ind w:firstLine="709"/>
        <w:jc w:val="both"/>
        <w:rPr>
          <w:sz w:val="26"/>
          <w:szCs w:val="26"/>
        </w:rPr>
      </w:pPr>
    </w:p>
    <w:p w:rsidR="00B056F4" w:rsidRPr="000958DC" w:rsidRDefault="000958DC" w:rsidP="000958DC">
      <w:pPr>
        <w:pStyle w:val="a3"/>
        <w:spacing w:before="0" w:beforeAutospacing="0" w:after="0" w:afterAutospacing="0"/>
        <w:jc w:val="both"/>
        <w:rPr>
          <w:sz w:val="28"/>
          <w:szCs w:val="28"/>
        </w:rPr>
      </w:pPr>
      <w:r>
        <w:rPr>
          <w:b/>
          <w:sz w:val="28"/>
          <w:szCs w:val="28"/>
        </w:rPr>
        <w:t xml:space="preserve"> Глава</w:t>
      </w:r>
      <w:r w:rsidR="00B056F4" w:rsidRPr="00AC2533">
        <w:rPr>
          <w:b/>
          <w:sz w:val="28"/>
          <w:szCs w:val="28"/>
        </w:rPr>
        <w:t xml:space="preserve"> администрации </w:t>
      </w:r>
      <w:proofErr w:type="spellStart"/>
      <w:r w:rsidR="00B056F4" w:rsidRPr="00AC2533">
        <w:rPr>
          <w:b/>
          <w:sz w:val="28"/>
          <w:szCs w:val="28"/>
        </w:rPr>
        <w:t>Трубчевского</w:t>
      </w:r>
      <w:proofErr w:type="spellEnd"/>
    </w:p>
    <w:p w:rsidR="00F63AB1" w:rsidRPr="00AC2533" w:rsidRDefault="00B056F4" w:rsidP="002A29E3">
      <w:pPr>
        <w:spacing w:after="0" w:line="240" w:lineRule="auto"/>
        <w:jc w:val="both"/>
        <w:rPr>
          <w:rFonts w:ascii="Times New Roman" w:hAnsi="Times New Roman" w:cs="Times New Roman"/>
          <w:b/>
          <w:sz w:val="28"/>
          <w:szCs w:val="28"/>
        </w:rPr>
      </w:pPr>
      <w:r w:rsidRPr="00AC2533">
        <w:rPr>
          <w:rFonts w:ascii="Times New Roman" w:hAnsi="Times New Roman" w:cs="Times New Roman"/>
          <w:b/>
          <w:sz w:val="28"/>
          <w:szCs w:val="28"/>
        </w:rPr>
        <w:t>муниципального района</w:t>
      </w:r>
      <w:r w:rsidRPr="00AC2533">
        <w:rPr>
          <w:rFonts w:ascii="Times New Roman" w:hAnsi="Times New Roman" w:cs="Times New Roman"/>
          <w:b/>
          <w:sz w:val="28"/>
          <w:szCs w:val="28"/>
        </w:rPr>
        <w:tab/>
      </w:r>
      <w:r w:rsidR="009607A4" w:rsidRPr="00AC2533">
        <w:rPr>
          <w:rFonts w:ascii="Times New Roman" w:hAnsi="Times New Roman" w:cs="Times New Roman"/>
          <w:b/>
          <w:sz w:val="28"/>
          <w:szCs w:val="28"/>
        </w:rPr>
        <w:t xml:space="preserve">     </w:t>
      </w:r>
      <w:r w:rsidR="00AC2533">
        <w:rPr>
          <w:rFonts w:ascii="Times New Roman" w:hAnsi="Times New Roman" w:cs="Times New Roman"/>
          <w:b/>
          <w:sz w:val="28"/>
          <w:szCs w:val="28"/>
        </w:rPr>
        <w:t xml:space="preserve">                           </w:t>
      </w:r>
      <w:r w:rsidR="000958DC">
        <w:rPr>
          <w:rFonts w:ascii="Times New Roman" w:hAnsi="Times New Roman" w:cs="Times New Roman"/>
          <w:b/>
          <w:sz w:val="28"/>
          <w:szCs w:val="28"/>
        </w:rPr>
        <w:t xml:space="preserve">                </w:t>
      </w:r>
      <w:proofErr w:type="spellStart"/>
      <w:r w:rsidR="000958DC">
        <w:rPr>
          <w:rFonts w:ascii="Times New Roman" w:hAnsi="Times New Roman" w:cs="Times New Roman"/>
          <w:b/>
          <w:sz w:val="28"/>
          <w:szCs w:val="28"/>
        </w:rPr>
        <w:t>И.И.Обыдённов</w:t>
      </w:r>
      <w:proofErr w:type="spellEnd"/>
    </w:p>
    <w:p w:rsidR="00E50EF4" w:rsidRDefault="00E50EF4" w:rsidP="00131231">
      <w:pPr>
        <w:spacing w:after="0" w:line="240" w:lineRule="auto"/>
        <w:jc w:val="both"/>
        <w:rPr>
          <w:rFonts w:ascii="Times New Roman" w:hAnsi="Times New Roman" w:cs="Times New Roman"/>
          <w:i/>
          <w:sz w:val="18"/>
          <w:szCs w:val="18"/>
        </w:rPr>
      </w:pPr>
    </w:p>
    <w:p w:rsidR="00F63AB1" w:rsidRPr="00403A5E" w:rsidRDefault="00F63AB1" w:rsidP="00403A5E">
      <w:pPr>
        <w:spacing w:after="0" w:line="240" w:lineRule="auto"/>
        <w:jc w:val="both"/>
        <w:rPr>
          <w:rFonts w:ascii="Times New Roman" w:hAnsi="Times New Roman" w:cs="Times New Roman"/>
          <w:sz w:val="18"/>
          <w:szCs w:val="18"/>
        </w:rPr>
      </w:pPr>
      <w:proofErr w:type="spellStart"/>
      <w:r w:rsidRPr="009958C1">
        <w:rPr>
          <w:rFonts w:ascii="Times New Roman" w:hAnsi="Times New Roman" w:cs="Times New Roman"/>
          <w:i/>
          <w:sz w:val="18"/>
          <w:szCs w:val="18"/>
        </w:rPr>
        <w:t>Зам</w:t>
      </w:r>
      <w:proofErr w:type="gramStart"/>
      <w:r w:rsidRPr="009958C1">
        <w:rPr>
          <w:rFonts w:ascii="Times New Roman" w:hAnsi="Times New Roman" w:cs="Times New Roman"/>
          <w:i/>
          <w:sz w:val="18"/>
          <w:szCs w:val="18"/>
        </w:rPr>
        <w:t>.н</w:t>
      </w:r>
      <w:proofErr w:type="gramEnd"/>
      <w:r w:rsidRPr="009958C1">
        <w:rPr>
          <w:rFonts w:ascii="Times New Roman" w:hAnsi="Times New Roman" w:cs="Times New Roman"/>
          <w:i/>
          <w:sz w:val="18"/>
          <w:szCs w:val="18"/>
        </w:rPr>
        <w:t>ач.</w:t>
      </w:r>
      <w:r w:rsidRPr="00403A5E">
        <w:rPr>
          <w:rFonts w:ascii="Times New Roman" w:hAnsi="Times New Roman" w:cs="Times New Roman"/>
          <w:sz w:val="18"/>
          <w:szCs w:val="18"/>
        </w:rPr>
        <w:t>отдела</w:t>
      </w:r>
      <w:proofErr w:type="spellEnd"/>
      <w:r w:rsidRPr="00403A5E">
        <w:rPr>
          <w:rFonts w:ascii="Times New Roman" w:hAnsi="Times New Roman" w:cs="Times New Roman"/>
          <w:sz w:val="18"/>
          <w:szCs w:val="18"/>
        </w:rPr>
        <w:t xml:space="preserve"> </w:t>
      </w:r>
      <w:proofErr w:type="spellStart"/>
      <w:r w:rsidRPr="00403A5E">
        <w:rPr>
          <w:rFonts w:ascii="Times New Roman" w:hAnsi="Times New Roman" w:cs="Times New Roman"/>
          <w:sz w:val="18"/>
          <w:szCs w:val="18"/>
        </w:rPr>
        <w:t>арх-туры</w:t>
      </w:r>
      <w:proofErr w:type="spellEnd"/>
    </w:p>
    <w:p w:rsidR="00131231" w:rsidRPr="00403A5E" w:rsidRDefault="00F63AB1"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t xml:space="preserve">и ЖКХ </w:t>
      </w:r>
    </w:p>
    <w:p w:rsidR="00912ADD" w:rsidRPr="00403A5E" w:rsidRDefault="00F63AB1" w:rsidP="00403A5E">
      <w:pPr>
        <w:spacing w:after="0" w:line="240" w:lineRule="auto"/>
        <w:jc w:val="both"/>
        <w:rPr>
          <w:rFonts w:ascii="Times New Roman" w:hAnsi="Times New Roman" w:cs="Times New Roman"/>
          <w:sz w:val="18"/>
          <w:szCs w:val="18"/>
        </w:rPr>
      </w:pPr>
      <w:proofErr w:type="spellStart"/>
      <w:r w:rsidRPr="00403A5E">
        <w:rPr>
          <w:rFonts w:ascii="Times New Roman" w:hAnsi="Times New Roman" w:cs="Times New Roman"/>
          <w:sz w:val="18"/>
          <w:szCs w:val="18"/>
        </w:rPr>
        <w:t>Г.П.Бардашевич</w:t>
      </w:r>
      <w:proofErr w:type="spellEnd"/>
    </w:p>
    <w:p w:rsidR="00A41DDF" w:rsidRPr="00403A5E" w:rsidRDefault="00A41DDF" w:rsidP="00403A5E">
      <w:pPr>
        <w:spacing w:after="0" w:line="240" w:lineRule="auto"/>
        <w:jc w:val="both"/>
        <w:rPr>
          <w:rFonts w:ascii="Times New Roman" w:hAnsi="Times New Roman" w:cs="Times New Roman"/>
          <w:sz w:val="18"/>
          <w:szCs w:val="18"/>
        </w:rPr>
      </w:pPr>
      <w:proofErr w:type="spellStart"/>
      <w:r w:rsidRPr="00403A5E">
        <w:rPr>
          <w:rFonts w:ascii="Times New Roman" w:hAnsi="Times New Roman" w:cs="Times New Roman"/>
          <w:sz w:val="18"/>
          <w:szCs w:val="18"/>
        </w:rPr>
        <w:t>Нач</w:t>
      </w:r>
      <w:proofErr w:type="gramStart"/>
      <w:r w:rsidRPr="00403A5E">
        <w:rPr>
          <w:rFonts w:ascii="Times New Roman" w:hAnsi="Times New Roman" w:cs="Times New Roman"/>
          <w:sz w:val="18"/>
          <w:szCs w:val="18"/>
        </w:rPr>
        <w:t>.о</w:t>
      </w:r>
      <w:proofErr w:type="gramEnd"/>
      <w:r w:rsidRPr="00403A5E">
        <w:rPr>
          <w:rFonts w:ascii="Times New Roman" w:hAnsi="Times New Roman" w:cs="Times New Roman"/>
          <w:sz w:val="18"/>
          <w:szCs w:val="18"/>
        </w:rPr>
        <w:t>тдела</w:t>
      </w:r>
      <w:proofErr w:type="spellEnd"/>
      <w:r w:rsidRPr="00403A5E">
        <w:rPr>
          <w:rFonts w:ascii="Times New Roman" w:hAnsi="Times New Roman" w:cs="Times New Roman"/>
          <w:sz w:val="18"/>
          <w:szCs w:val="18"/>
        </w:rPr>
        <w:t xml:space="preserve"> </w:t>
      </w:r>
      <w:proofErr w:type="spellStart"/>
      <w:r w:rsidR="00F63AB1" w:rsidRPr="00403A5E">
        <w:rPr>
          <w:rFonts w:ascii="Times New Roman" w:hAnsi="Times New Roman" w:cs="Times New Roman"/>
          <w:sz w:val="18"/>
          <w:szCs w:val="18"/>
        </w:rPr>
        <w:t>арх-</w:t>
      </w:r>
      <w:r w:rsidRPr="00403A5E">
        <w:rPr>
          <w:rFonts w:ascii="Times New Roman" w:hAnsi="Times New Roman" w:cs="Times New Roman"/>
          <w:sz w:val="18"/>
          <w:szCs w:val="18"/>
        </w:rPr>
        <w:t>туры</w:t>
      </w:r>
      <w:proofErr w:type="spellEnd"/>
    </w:p>
    <w:p w:rsidR="008129D2" w:rsidRPr="00403A5E" w:rsidRDefault="00A41DDF"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t xml:space="preserve">и ЖКХ </w:t>
      </w:r>
    </w:p>
    <w:p w:rsidR="00A41DDF" w:rsidRPr="00403A5E" w:rsidRDefault="00A41DDF"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t>Т.И.Лушина</w:t>
      </w:r>
    </w:p>
    <w:p w:rsidR="00A41DDF" w:rsidRPr="00403A5E" w:rsidRDefault="00A41DDF"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t>Зам</w:t>
      </w:r>
      <w:proofErr w:type="gramStart"/>
      <w:r w:rsidRPr="00403A5E">
        <w:rPr>
          <w:rFonts w:ascii="Times New Roman" w:hAnsi="Times New Roman" w:cs="Times New Roman"/>
          <w:sz w:val="18"/>
          <w:szCs w:val="18"/>
        </w:rPr>
        <w:t>.г</w:t>
      </w:r>
      <w:proofErr w:type="gramEnd"/>
      <w:r w:rsidRPr="00403A5E">
        <w:rPr>
          <w:rFonts w:ascii="Times New Roman" w:hAnsi="Times New Roman" w:cs="Times New Roman"/>
          <w:sz w:val="18"/>
          <w:szCs w:val="18"/>
        </w:rPr>
        <w:t>лавы администрации</w:t>
      </w:r>
    </w:p>
    <w:p w:rsidR="009958C1" w:rsidRPr="00403A5E" w:rsidRDefault="00A41DDF" w:rsidP="00403A5E">
      <w:pPr>
        <w:spacing w:after="0" w:line="240" w:lineRule="auto"/>
        <w:jc w:val="both"/>
        <w:rPr>
          <w:rFonts w:ascii="Times New Roman" w:hAnsi="Times New Roman" w:cs="Times New Roman"/>
          <w:sz w:val="18"/>
          <w:szCs w:val="18"/>
        </w:rPr>
      </w:pPr>
      <w:proofErr w:type="spellStart"/>
      <w:r w:rsidRPr="00403A5E">
        <w:rPr>
          <w:rFonts w:ascii="Times New Roman" w:hAnsi="Times New Roman" w:cs="Times New Roman"/>
          <w:sz w:val="18"/>
          <w:szCs w:val="18"/>
        </w:rPr>
        <w:t>Е.А.Слободчиков</w:t>
      </w:r>
      <w:proofErr w:type="spellEnd"/>
    </w:p>
    <w:p w:rsidR="00A41DDF" w:rsidRPr="00403A5E" w:rsidRDefault="00A41DDF"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lastRenderedPageBreak/>
        <w:t xml:space="preserve">Начальник </w:t>
      </w:r>
      <w:proofErr w:type="spellStart"/>
      <w:r w:rsidRPr="00403A5E">
        <w:rPr>
          <w:rFonts w:ascii="Times New Roman" w:hAnsi="Times New Roman" w:cs="Times New Roman"/>
          <w:sz w:val="18"/>
          <w:szCs w:val="18"/>
        </w:rPr>
        <w:t>орг</w:t>
      </w:r>
      <w:proofErr w:type="gramStart"/>
      <w:r w:rsidRPr="00403A5E">
        <w:rPr>
          <w:rFonts w:ascii="Times New Roman" w:hAnsi="Times New Roman" w:cs="Times New Roman"/>
          <w:sz w:val="18"/>
          <w:szCs w:val="18"/>
        </w:rPr>
        <w:t>.-</w:t>
      </w:r>
      <w:proofErr w:type="gramEnd"/>
      <w:r w:rsidRPr="00403A5E">
        <w:rPr>
          <w:rFonts w:ascii="Times New Roman" w:hAnsi="Times New Roman" w:cs="Times New Roman"/>
          <w:sz w:val="18"/>
          <w:szCs w:val="18"/>
        </w:rPr>
        <w:t>прав</w:t>
      </w:r>
      <w:proofErr w:type="spellEnd"/>
      <w:r w:rsidRPr="00403A5E">
        <w:rPr>
          <w:rFonts w:ascii="Times New Roman" w:hAnsi="Times New Roman" w:cs="Times New Roman"/>
          <w:sz w:val="18"/>
          <w:szCs w:val="18"/>
        </w:rPr>
        <w:t>. отдела</w:t>
      </w:r>
    </w:p>
    <w:p w:rsidR="00A41DDF" w:rsidRPr="00403A5E" w:rsidRDefault="00A41DDF"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18"/>
        </w:rPr>
        <w:t>О.А.Москалёва</w:t>
      </w:r>
    </w:p>
    <w:p w:rsidR="00403A5E" w:rsidRPr="00403A5E" w:rsidRDefault="00403A5E" w:rsidP="00403A5E">
      <w:pPr>
        <w:spacing w:after="0" w:line="240" w:lineRule="auto"/>
        <w:jc w:val="both"/>
        <w:rPr>
          <w:rFonts w:ascii="Times New Roman" w:hAnsi="Times New Roman" w:cs="Times New Roman"/>
          <w:sz w:val="18"/>
          <w:szCs w:val="18"/>
        </w:rPr>
      </w:pPr>
      <w:r w:rsidRPr="00403A5E">
        <w:rPr>
          <w:rFonts w:ascii="Times New Roman" w:hAnsi="Times New Roman" w:cs="Times New Roman"/>
          <w:sz w:val="18"/>
          <w:szCs w:val="26"/>
        </w:rPr>
        <w:t xml:space="preserve">Гл. </w:t>
      </w:r>
      <w:proofErr w:type="spellStart"/>
      <w:r w:rsidRPr="00403A5E">
        <w:rPr>
          <w:rFonts w:ascii="Times New Roman" w:hAnsi="Times New Roman" w:cs="Times New Roman"/>
          <w:sz w:val="18"/>
          <w:szCs w:val="26"/>
        </w:rPr>
        <w:t>спец.-т</w:t>
      </w:r>
      <w:proofErr w:type="spellEnd"/>
      <w:r w:rsidRPr="00403A5E">
        <w:rPr>
          <w:rFonts w:ascii="Times New Roman" w:hAnsi="Times New Roman" w:cs="Times New Roman"/>
          <w:sz w:val="18"/>
          <w:szCs w:val="26"/>
        </w:rPr>
        <w:t xml:space="preserve"> </w:t>
      </w:r>
      <w:proofErr w:type="spellStart"/>
      <w:r w:rsidRPr="00403A5E">
        <w:rPr>
          <w:rFonts w:ascii="Times New Roman" w:hAnsi="Times New Roman" w:cs="Times New Roman"/>
          <w:sz w:val="18"/>
          <w:szCs w:val="18"/>
        </w:rPr>
        <w:t>орг</w:t>
      </w:r>
      <w:proofErr w:type="gramStart"/>
      <w:r w:rsidRPr="00403A5E">
        <w:rPr>
          <w:rFonts w:ascii="Times New Roman" w:hAnsi="Times New Roman" w:cs="Times New Roman"/>
          <w:sz w:val="18"/>
          <w:szCs w:val="18"/>
        </w:rPr>
        <w:t>.-</w:t>
      </w:r>
      <w:proofErr w:type="gramEnd"/>
      <w:r w:rsidRPr="00403A5E">
        <w:rPr>
          <w:rFonts w:ascii="Times New Roman" w:hAnsi="Times New Roman" w:cs="Times New Roman"/>
          <w:sz w:val="18"/>
          <w:szCs w:val="18"/>
        </w:rPr>
        <w:t>прав</w:t>
      </w:r>
      <w:proofErr w:type="spellEnd"/>
      <w:r w:rsidRPr="00403A5E">
        <w:rPr>
          <w:rFonts w:ascii="Times New Roman" w:hAnsi="Times New Roman" w:cs="Times New Roman"/>
          <w:sz w:val="18"/>
          <w:szCs w:val="18"/>
        </w:rPr>
        <w:t>. Отдела</w:t>
      </w:r>
    </w:p>
    <w:p w:rsidR="00403A5E" w:rsidRPr="00403A5E" w:rsidRDefault="00403A5E" w:rsidP="00403A5E">
      <w:pPr>
        <w:spacing w:after="0" w:line="240" w:lineRule="auto"/>
        <w:jc w:val="both"/>
        <w:rPr>
          <w:rFonts w:ascii="Times New Roman" w:hAnsi="Times New Roman" w:cs="Times New Roman"/>
          <w:sz w:val="26"/>
          <w:szCs w:val="26"/>
        </w:rPr>
      </w:pPr>
      <w:r w:rsidRPr="00403A5E">
        <w:rPr>
          <w:rFonts w:ascii="Times New Roman" w:hAnsi="Times New Roman" w:cs="Times New Roman"/>
          <w:sz w:val="18"/>
          <w:szCs w:val="18"/>
        </w:rPr>
        <w:t xml:space="preserve">О.Г. </w:t>
      </w:r>
      <w:proofErr w:type="spellStart"/>
      <w:r w:rsidRPr="00403A5E">
        <w:rPr>
          <w:rFonts w:ascii="Times New Roman" w:hAnsi="Times New Roman" w:cs="Times New Roman"/>
          <w:sz w:val="18"/>
          <w:szCs w:val="18"/>
        </w:rPr>
        <w:t>Андрейчикова</w:t>
      </w:r>
      <w:proofErr w:type="spellEnd"/>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Pr="009958C1" w:rsidRDefault="00E50EF4" w:rsidP="002A29E3">
      <w:pPr>
        <w:spacing w:after="0"/>
        <w:jc w:val="both"/>
        <w:rPr>
          <w:rFonts w:ascii="Times New Roman" w:hAnsi="Times New Roman" w:cs="Times New Roman"/>
          <w:i/>
          <w:sz w:val="18"/>
          <w:szCs w:val="18"/>
        </w:rPr>
      </w:pPr>
    </w:p>
    <w:p w:rsidR="008129D2" w:rsidRPr="00127ADC" w:rsidRDefault="006B3ECB" w:rsidP="00127ADC">
      <w:pPr>
        <w:tabs>
          <w:tab w:val="left" w:pos="708"/>
          <w:tab w:val="left" w:pos="1416"/>
          <w:tab w:val="left" w:pos="2124"/>
          <w:tab w:val="left" w:pos="5664"/>
        </w:tabs>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403A5E">
        <w:rPr>
          <w:rFonts w:ascii="Times New Roman" w:hAnsi="Times New Roman" w:cs="Times New Roman"/>
          <w:sz w:val="26"/>
          <w:szCs w:val="26"/>
        </w:rPr>
        <w:t>Приложение</w:t>
      </w:r>
    </w:p>
    <w:p w:rsidR="00131231" w:rsidRPr="00127ADC" w:rsidRDefault="00403A5E" w:rsidP="00127ADC">
      <w:pPr>
        <w:spacing w:after="0" w:line="240" w:lineRule="auto"/>
        <w:ind w:left="4962" w:firstLine="428"/>
        <w:jc w:val="both"/>
        <w:rPr>
          <w:rFonts w:ascii="Times New Roman" w:hAnsi="Times New Roman" w:cs="Times New Roman"/>
          <w:sz w:val="26"/>
          <w:szCs w:val="26"/>
        </w:rPr>
      </w:pPr>
      <w:r>
        <w:rPr>
          <w:rFonts w:ascii="Times New Roman" w:hAnsi="Times New Roman" w:cs="Times New Roman"/>
          <w:sz w:val="26"/>
          <w:szCs w:val="26"/>
        </w:rPr>
        <w:t>к постановлению</w:t>
      </w:r>
      <w:r w:rsidR="008129D2" w:rsidRPr="00127ADC">
        <w:rPr>
          <w:rFonts w:ascii="Times New Roman" w:hAnsi="Times New Roman" w:cs="Times New Roman"/>
          <w:sz w:val="26"/>
          <w:szCs w:val="26"/>
        </w:rPr>
        <w:t xml:space="preserve"> администрации </w:t>
      </w:r>
      <w:proofErr w:type="spellStart"/>
      <w:r w:rsidR="008129D2" w:rsidRPr="00127ADC">
        <w:rPr>
          <w:rFonts w:ascii="Times New Roman" w:hAnsi="Times New Roman" w:cs="Times New Roman"/>
          <w:sz w:val="26"/>
          <w:szCs w:val="26"/>
        </w:rPr>
        <w:t>Трубчевского</w:t>
      </w:r>
      <w:proofErr w:type="spellEnd"/>
      <w:r w:rsidR="008129D2" w:rsidRPr="00127ADC">
        <w:rPr>
          <w:rFonts w:ascii="Times New Roman" w:hAnsi="Times New Roman" w:cs="Times New Roman"/>
          <w:sz w:val="26"/>
          <w:szCs w:val="26"/>
        </w:rPr>
        <w:t xml:space="preserve"> муниципального района</w:t>
      </w:r>
    </w:p>
    <w:p w:rsidR="008129D2" w:rsidRPr="00127ADC" w:rsidRDefault="00131231" w:rsidP="00127ADC">
      <w:pPr>
        <w:spacing w:after="0" w:line="240" w:lineRule="auto"/>
        <w:ind w:left="4962" w:firstLine="428"/>
        <w:jc w:val="both"/>
        <w:rPr>
          <w:rFonts w:ascii="Times New Roman" w:hAnsi="Times New Roman" w:cs="Times New Roman"/>
          <w:sz w:val="26"/>
          <w:szCs w:val="26"/>
        </w:rPr>
      </w:pPr>
      <w:r w:rsidRPr="00127ADC">
        <w:rPr>
          <w:rFonts w:ascii="Times New Roman" w:hAnsi="Times New Roman" w:cs="Times New Roman"/>
          <w:sz w:val="26"/>
          <w:szCs w:val="26"/>
        </w:rPr>
        <w:t xml:space="preserve">от    </w:t>
      </w:r>
      <w:r w:rsidR="00A125BB">
        <w:rPr>
          <w:rFonts w:ascii="Times New Roman" w:hAnsi="Times New Roman" w:cs="Times New Roman"/>
          <w:sz w:val="26"/>
          <w:szCs w:val="26"/>
        </w:rPr>
        <w:t>15.04.2021</w:t>
      </w:r>
      <w:r w:rsidR="006B3ECB">
        <w:rPr>
          <w:rFonts w:ascii="Times New Roman" w:hAnsi="Times New Roman" w:cs="Times New Roman"/>
          <w:sz w:val="26"/>
          <w:szCs w:val="26"/>
        </w:rPr>
        <w:t xml:space="preserve">    </w:t>
      </w:r>
      <w:r w:rsidR="008E1DE9" w:rsidRPr="00127ADC">
        <w:rPr>
          <w:rFonts w:ascii="Times New Roman" w:hAnsi="Times New Roman" w:cs="Times New Roman"/>
          <w:sz w:val="26"/>
          <w:szCs w:val="26"/>
        </w:rPr>
        <w:t xml:space="preserve">г. </w:t>
      </w:r>
      <w:r w:rsidRPr="00127ADC">
        <w:rPr>
          <w:rFonts w:ascii="Times New Roman" w:hAnsi="Times New Roman" w:cs="Times New Roman"/>
          <w:sz w:val="26"/>
          <w:szCs w:val="26"/>
        </w:rPr>
        <w:t xml:space="preserve">  №</w:t>
      </w:r>
      <w:r w:rsidR="00D579F9" w:rsidRPr="00127ADC">
        <w:rPr>
          <w:rFonts w:ascii="Times New Roman" w:hAnsi="Times New Roman" w:cs="Times New Roman"/>
          <w:sz w:val="26"/>
          <w:szCs w:val="26"/>
        </w:rPr>
        <w:t xml:space="preserve"> </w:t>
      </w:r>
      <w:r w:rsidR="00A125BB">
        <w:rPr>
          <w:rFonts w:ascii="Times New Roman" w:hAnsi="Times New Roman" w:cs="Times New Roman"/>
          <w:sz w:val="26"/>
          <w:szCs w:val="26"/>
        </w:rPr>
        <w:t>258</w:t>
      </w:r>
    </w:p>
    <w:p w:rsidR="001C008A" w:rsidRPr="00127ADC" w:rsidRDefault="001C008A" w:rsidP="00127ADC">
      <w:pPr>
        <w:tabs>
          <w:tab w:val="left" w:pos="708"/>
          <w:tab w:val="left" w:pos="1416"/>
          <w:tab w:val="left" w:pos="2124"/>
          <w:tab w:val="left" w:pos="5664"/>
        </w:tabs>
        <w:spacing w:after="0"/>
        <w:jc w:val="both"/>
        <w:rPr>
          <w:rStyle w:val="FontStyle11"/>
          <w:caps/>
          <w:kern w:val="28"/>
          <w:sz w:val="26"/>
          <w:szCs w:val="26"/>
        </w:rPr>
      </w:pPr>
    </w:p>
    <w:p w:rsidR="00131231" w:rsidRPr="00127ADC" w:rsidRDefault="00131231" w:rsidP="00127ADC">
      <w:pPr>
        <w:tabs>
          <w:tab w:val="left" w:pos="708"/>
          <w:tab w:val="left" w:pos="1416"/>
          <w:tab w:val="left" w:pos="2124"/>
          <w:tab w:val="left" w:pos="5664"/>
        </w:tabs>
        <w:spacing w:after="0"/>
        <w:jc w:val="both"/>
        <w:rPr>
          <w:rStyle w:val="FontStyle11"/>
          <w:caps/>
          <w:kern w:val="28"/>
          <w:sz w:val="26"/>
          <w:szCs w:val="26"/>
        </w:rPr>
      </w:pPr>
    </w:p>
    <w:p w:rsidR="001C008A" w:rsidRPr="00127ADC" w:rsidRDefault="001C008A" w:rsidP="006B3ECB">
      <w:pPr>
        <w:pStyle w:val="Standard"/>
        <w:jc w:val="center"/>
        <w:rPr>
          <w:rStyle w:val="FontStyle11"/>
          <w:sz w:val="26"/>
          <w:szCs w:val="26"/>
          <w:lang w:val="ru-RU"/>
        </w:rPr>
      </w:pPr>
      <w:r w:rsidRPr="00127ADC">
        <w:rPr>
          <w:rStyle w:val="FontStyle11"/>
          <w:sz w:val="26"/>
          <w:szCs w:val="26"/>
          <w:lang w:val="ru-RU"/>
        </w:rPr>
        <w:t xml:space="preserve">МУНИЦИПАЛЬНАЯ </w:t>
      </w:r>
      <w:r w:rsidR="00E85404" w:rsidRPr="00127ADC">
        <w:rPr>
          <w:rStyle w:val="FontStyle11"/>
          <w:sz w:val="26"/>
          <w:szCs w:val="26"/>
          <w:lang w:val="ru-RU"/>
        </w:rPr>
        <w:t xml:space="preserve">АДРЕСНАЯ </w:t>
      </w:r>
      <w:r w:rsidRPr="00127ADC">
        <w:rPr>
          <w:rStyle w:val="FontStyle11"/>
          <w:sz w:val="26"/>
          <w:szCs w:val="26"/>
          <w:lang w:val="ru-RU"/>
        </w:rPr>
        <w:t xml:space="preserve"> ПРОГРАММА</w:t>
      </w:r>
    </w:p>
    <w:p w:rsidR="00E85404" w:rsidRPr="00127ADC" w:rsidRDefault="00E85404"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"Переселение граждан из аварийного  жилищного фонда</w:t>
      </w:r>
    </w:p>
    <w:p w:rsidR="00E85404" w:rsidRPr="00127ADC" w:rsidRDefault="00131231"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 xml:space="preserve">на  территории </w:t>
      </w:r>
      <w:proofErr w:type="spellStart"/>
      <w:r w:rsidRPr="00127ADC">
        <w:rPr>
          <w:rFonts w:ascii="Times New Roman" w:hAnsi="Times New Roman" w:cs="Times New Roman"/>
          <w:color w:val="000000"/>
          <w:sz w:val="26"/>
          <w:szCs w:val="26"/>
        </w:rPr>
        <w:t>Трубчевского</w:t>
      </w:r>
      <w:proofErr w:type="spellEnd"/>
      <w:r w:rsidRPr="00127ADC">
        <w:rPr>
          <w:rFonts w:ascii="Times New Roman" w:hAnsi="Times New Roman" w:cs="Times New Roman"/>
          <w:color w:val="000000"/>
          <w:sz w:val="26"/>
          <w:szCs w:val="26"/>
        </w:rPr>
        <w:t xml:space="preserve"> городского поселения</w:t>
      </w:r>
      <w:r w:rsidR="009958C1" w:rsidRPr="00127ADC">
        <w:rPr>
          <w:rFonts w:ascii="Times New Roman" w:hAnsi="Times New Roman" w:cs="Times New Roman"/>
          <w:color w:val="000000"/>
          <w:sz w:val="26"/>
          <w:szCs w:val="26"/>
        </w:rPr>
        <w:t xml:space="preserve"> </w:t>
      </w:r>
      <w:proofErr w:type="spellStart"/>
      <w:r w:rsidR="009958C1" w:rsidRPr="00127ADC">
        <w:rPr>
          <w:rFonts w:ascii="Times New Roman" w:hAnsi="Times New Roman" w:cs="Times New Roman"/>
          <w:color w:val="000000"/>
          <w:sz w:val="26"/>
          <w:szCs w:val="26"/>
        </w:rPr>
        <w:t>Трубчевского</w:t>
      </w:r>
      <w:proofErr w:type="spellEnd"/>
      <w:r w:rsidR="009958C1" w:rsidRPr="00127ADC">
        <w:rPr>
          <w:rFonts w:ascii="Times New Roman" w:hAnsi="Times New Roman" w:cs="Times New Roman"/>
          <w:color w:val="000000"/>
          <w:sz w:val="26"/>
          <w:szCs w:val="26"/>
        </w:rPr>
        <w:t xml:space="preserve"> </w:t>
      </w:r>
      <w:r w:rsidR="004D64EA" w:rsidRPr="00127ADC">
        <w:rPr>
          <w:rFonts w:ascii="Times New Roman" w:hAnsi="Times New Roman" w:cs="Times New Roman"/>
          <w:color w:val="000000"/>
          <w:sz w:val="26"/>
          <w:szCs w:val="26"/>
        </w:rPr>
        <w:t xml:space="preserve">муниципального </w:t>
      </w:r>
      <w:r w:rsidR="009958C1" w:rsidRPr="00127ADC">
        <w:rPr>
          <w:rFonts w:ascii="Times New Roman" w:hAnsi="Times New Roman" w:cs="Times New Roman"/>
          <w:color w:val="000000"/>
          <w:sz w:val="26"/>
          <w:szCs w:val="26"/>
        </w:rPr>
        <w:t>района,</w:t>
      </w:r>
      <w:r w:rsidR="004D64EA" w:rsidRPr="00127ADC">
        <w:rPr>
          <w:rFonts w:ascii="Times New Roman" w:hAnsi="Times New Roman" w:cs="Times New Roman"/>
          <w:color w:val="000000"/>
          <w:sz w:val="26"/>
          <w:szCs w:val="26"/>
        </w:rPr>
        <w:t xml:space="preserve"> </w:t>
      </w:r>
      <w:r w:rsidR="009958C1" w:rsidRPr="00127ADC">
        <w:rPr>
          <w:rFonts w:ascii="Times New Roman" w:hAnsi="Times New Roman" w:cs="Times New Roman"/>
          <w:color w:val="000000"/>
          <w:sz w:val="26"/>
          <w:szCs w:val="26"/>
        </w:rPr>
        <w:t>Брянской области</w:t>
      </w:r>
    </w:p>
    <w:p w:rsidR="00E85404" w:rsidRPr="00127ADC" w:rsidRDefault="00E85404"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 xml:space="preserve">на 2019 </w:t>
      </w:r>
      <w:r w:rsidR="006E58FF" w:rsidRPr="00127ADC">
        <w:rPr>
          <w:rFonts w:ascii="Times New Roman" w:hAnsi="Times New Roman" w:cs="Times New Roman"/>
          <w:color w:val="000000"/>
          <w:sz w:val="26"/>
          <w:szCs w:val="26"/>
        </w:rPr>
        <w:t>– 2025</w:t>
      </w:r>
      <w:r w:rsidRPr="00127ADC">
        <w:rPr>
          <w:rFonts w:ascii="Times New Roman" w:hAnsi="Times New Roman" w:cs="Times New Roman"/>
          <w:color w:val="000000"/>
          <w:sz w:val="26"/>
          <w:szCs w:val="26"/>
        </w:rPr>
        <w:t xml:space="preserve"> годы"</w:t>
      </w:r>
    </w:p>
    <w:p w:rsidR="001C008A" w:rsidRPr="00127ADC" w:rsidRDefault="001C008A" w:rsidP="00127ADC">
      <w:pPr>
        <w:pStyle w:val="Standard"/>
        <w:jc w:val="both"/>
        <w:rPr>
          <w:rStyle w:val="FontStyle11"/>
          <w:caps/>
          <w:kern w:val="28"/>
          <w:sz w:val="26"/>
          <w:szCs w:val="26"/>
          <w:lang w:val="ru-RU"/>
        </w:rPr>
      </w:pPr>
    </w:p>
    <w:p w:rsidR="001C008A" w:rsidRPr="00127ADC" w:rsidRDefault="001C008A" w:rsidP="006B3ECB">
      <w:pPr>
        <w:pStyle w:val="Standard"/>
        <w:jc w:val="center"/>
        <w:rPr>
          <w:rStyle w:val="FontStyle11"/>
          <w:sz w:val="26"/>
          <w:szCs w:val="26"/>
        </w:rPr>
      </w:pPr>
      <w:r w:rsidRPr="00127ADC">
        <w:rPr>
          <w:rStyle w:val="FontStyle11"/>
          <w:sz w:val="26"/>
          <w:szCs w:val="26"/>
        </w:rPr>
        <w:t>ПАСПОРТ</w:t>
      </w:r>
    </w:p>
    <w:p w:rsidR="001C008A" w:rsidRPr="00127ADC" w:rsidRDefault="001C008A" w:rsidP="006B3ECB">
      <w:pPr>
        <w:pStyle w:val="Standard"/>
        <w:jc w:val="center"/>
        <w:rPr>
          <w:rStyle w:val="FontStyle11"/>
          <w:sz w:val="26"/>
          <w:szCs w:val="26"/>
          <w:lang w:val="ru-RU"/>
        </w:rPr>
      </w:pPr>
      <w:r w:rsidRPr="00127ADC">
        <w:rPr>
          <w:rStyle w:val="FontStyle11"/>
          <w:sz w:val="26"/>
          <w:szCs w:val="26"/>
          <w:lang w:val="ru-RU"/>
        </w:rPr>
        <w:t>МУНИЦИПАЛЬНОЙ ПРОГРАММЫ</w:t>
      </w:r>
    </w:p>
    <w:p w:rsidR="00E85404" w:rsidRPr="00127ADC" w:rsidRDefault="001C008A" w:rsidP="006B3ECB">
      <w:pPr>
        <w:spacing w:after="0"/>
        <w:jc w:val="center"/>
        <w:rPr>
          <w:rFonts w:ascii="Times New Roman" w:hAnsi="Times New Roman" w:cs="Times New Roman"/>
          <w:color w:val="000000"/>
          <w:sz w:val="26"/>
          <w:szCs w:val="26"/>
        </w:rPr>
      </w:pPr>
      <w:r w:rsidRPr="00127ADC">
        <w:rPr>
          <w:rStyle w:val="FontStyle11"/>
          <w:caps/>
          <w:kern w:val="28"/>
          <w:sz w:val="26"/>
          <w:szCs w:val="26"/>
        </w:rPr>
        <w:t>«</w:t>
      </w:r>
      <w:r w:rsidR="00E85404" w:rsidRPr="00127ADC">
        <w:rPr>
          <w:rFonts w:ascii="Times New Roman" w:hAnsi="Times New Roman" w:cs="Times New Roman"/>
          <w:color w:val="000000"/>
          <w:sz w:val="26"/>
          <w:szCs w:val="26"/>
        </w:rPr>
        <w:t>Переселение граждан из аварийного  жилищного фонда</w:t>
      </w:r>
    </w:p>
    <w:p w:rsidR="001C008A" w:rsidRPr="00127ADC" w:rsidRDefault="00131231" w:rsidP="006B3ECB">
      <w:pPr>
        <w:spacing w:after="0"/>
        <w:jc w:val="center"/>
        <w:rPr>
          <w:rStyle w:val="FontStyle11"/>
          <w:caps/>
          <w:kern w:val="28"/>
          <w:sz w:val="26"/>
          <w:szCs w:val="26"/>
        </w:rPr>
      </w:pPr>
      <w:r w:rsidRPr="00127ADC">
        <w:rPr>
          <w:rFonts w:ascii="Times New Roman" w:hAnsi="Times New Roman" w:cs="Times New Roman"/>
          <w:color w:val="000000"/>
          <w:sz w:val="26"/>
          <w:szCs w:val="26"/>
        </w:rPr>
        <w:t xml:space="preserve">на  территории </w:t>
      </w:r>
      <w:proofErr w:type="spellStart"/>
      <w:r w:rsidRPr="00127ADC">
        <w:rPr>
          <w:rFonts w:ascii="Times New Roman" w:hAnsi="Times New Roman" w:cs="Times New Roman"/>
          <w:color w:val="000000"/>
          <w:sz w:val="26"/>
          <w:szCs w:val="26"/>
        </w:rPr>
        <w:t>Трубчевского</w:t>
      </w:r>
      <w:proofErr w:type="spellEnd"/>
      <w:r w:rsidRPr="00127ADC">
        <w:rPr>
          <w:rFonts w:ascii="Times New Roman" w:hAnsi="Times New Roman" w:cs="Times New Roman"/>
          <w:color w:val="000000"/>
          <w:sz w:val="26"/>
          <w:szCs w:val="26"/>
        </w:rPr>
        <w:t xml:space="preserve"> городского поселения</w:t>
      </w:r>
      <w:r w:rsidR="004D64EA" w:rsidRPr="00127ADC">
        <w:rPr>
          <w:rFonts w:ascii="Times New Roman" w:hAnsi="Times New Roman" w:cs="Times New Roman"/>
          <w:color w:val="000000"/>
          <w:sz w:val="26"/>
          <w:szCs w:val="26"/>
        </w:rPr>
        <w:t xml:space="preserve"> </w:t>
      </w:r>
      <w:proofErr w:type="spellStart"/>
      <w:r w:rsidR="004D64EA" w:rsidRPr="00127ADC">
        <w:rPr>
          <w:rFonts w:ascii="Times New Roman" w:hAnsi="Times New Roman" w:cs="Times New Roman"/>
          <w:color w:val="000000"/>
          <w:sz w:val="26"/>
          <w:szCs w:val="26"/>
        </w:rPr>
        <w:t>Трубчевского</w:t>
      </w:r>
      <w:proofErr w:type="spellEnd"/>
      <w:r w:rsidR="004D64EA" w:rsidRPr="00127ADC">
        <w:rPr>
          <w:rFonts w:ascii="Times New Roman" w:hAnsi="Times New Roman" w:cs="Times New Roman"/>
          <w:color w:val="000000"/>
          <w:sz w:val="26"/>
          <w:szCs w:val="26"/>
        </w:rPr>
        <w:t xml:space="preserve"> муниципального района  Брянской области</w:t>
      </w:r>
      <w:r w:rsidR="006B3ECB">
        <w:rPr>
          <w:rFonts w:ascii="Times New Roman" w:hAnsi="Times New Roman" w:cs="Times New Roman"/>
          <w:color w:val="000000"/>
          <w:sz w:val="26"/>
          <w:szCs w:val="26"/>
        </w:rPr>
        <w:t xml:space="preserve"> </w:t>
      </w:r>
      <w:r w:rsidR="006E58FF" w:rsidRPr="00127ADC">
        <w:rPr>
          <w:rFonts w:ascii="Times New Roman" w:hAnsi="Times New Roman" w:cs="Times New Roman"/>
          <w:color w:val="000000"/>
          <w:sz w:val="26"/>
          <w:szCs w:val="26"/>
        </w:rPr>
        <w:t>на 2019 - 2025</w:t>
      </w:r>
      <w:r w:rsidR="00E85404" w:rsidRPr="00127ADC">
        <w:rPr>
          <w:rFonts w:ascii="Times New Roman" w:hAnsi="Times New Roman" w:cs="Times New Roman"/>
          <w:color w:val="000000"/>
          <w:sz w:val="26"/>
          <w:szCs w:val="26"/>
        </w:rPr>
        <w:t xml:space="preserve"> годы"</w:t>
      </w:r>
    </w:p>
    <w:p w:rsidR="00957251" w:rsidRPr="00127ADC" w:rsidRDefault="00E85404" w:rsidP="006B3ECB">
      <w:pPr>
        <w:pStyle w:val="Standard"/>
        <w:jc w:val="center"/>
        <w:rPr>
          <w:sz w:val="26"/>
          <w:szCs w:val="26"/>
          <w:lang w:val="ru-RU"/>
        </w:rPr>
      </w:pPr>
      <w:r w:rsidRPr="00127ADC">
        <w:rPr>
          <w:sz w:val="26"/>
          <w:szCs w:val="26"/>
          <w:lang w:val="ru-RU"/>
        </w:rPr>
        <w:t>(далее – программа</w:t>
      </w:r>
      <w:r w:rsidR="001C008A" w:rsidRPr="00127ADC">
        <w:rPr>
          <w:sz w:val="26"/>
          <w:szCs w:val="26"/>
          <w:lang w:val="ru-RU"/>
        </w:rPr>
        <w:t>)</w:t>
      </w:r>
    </w:p>
    <w:p w:rsidR="002A29E3" w:rsidRPr="00127ADC" w:rsidRDefault="002A29E3" w:rsidP="00127ADC">
      <w:pPr>
        <w:pStyle w:val="Standard"/>
        <w:jc w:val="both"/>
        <w:rPr>
          <w:sz w:val="26"/>
          <w:szCs w:val="26"/>
          <w:lang w:val="ru-RU"/>
        </w:rPr>
      </w:pPr>
    </w:p>
    <w:tbl>
      <w:tblPr>
        <w:tblW w:w="10219"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0"/>
        <w:gridCol w:w="7439"/>
      </w:tblGrid>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 xml:space="preserve">Наименование          </w:t>
            </w:r>
          </w:p>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М</w:t>
            </w:r>
            <w:r w:rsidR="00957251" w:rsidRPr="00127ADC">
              <w:rPr>
                <w:rFonts w:ascii="Times New Roman" w:hAnsi="Times New Roman" w:cs="Times New Roman"/>
                <w:sz w:val="26"/>
                <w:szCs w:val="26"/>
              </w:rPr>
              <w:t>униципальная  адресная  программа «Переселение граждан</w:t>
            </w:r>
          </w:p>
          <w:p w:rsidR="00957251" w:rsidRPr="00127ADC" w:rsidRDefault="00957251" w:rsidP="00127ADC">
            <w:pPr>
              <w:spacing w:after="0"/>
              <w:jc w:val="both"/>
              <w:rPr>
                <w:rFonts w:ascii="Times New Roman" w:hAnsi="Times New Roman" w:cs="Times New Roman"/>
                <w:sz w:val="26"/>
                <w:szCs w:val="26"/>
              </w:rPr>
            </w:pPr>
            <w:r w:rsidRPr="00127ADC">
              <w:rPr>
                <w:rFonts w:ascii="Times New Roman" w:hAnsi="Times New Roman" w:cs="Times New Roman"/>
                <w:sz w:val="26"/>
                <w:szCs w:val="26"/>
              </w:rPr>
              <w:t xml:space="preserve">из аварийного жилищного </w:t>
            </w:r>
            <w:r w:rsidR="00131231" w:rsidRPr="00127ADC">
              <w:rPr>
                <w:rFonts w:ascii="Times New Roman" w:hAnsi="Times New Roman" w:cs="Times New Roman"/>
                <w:sz w:val="26"/>
                <w:szCs w:val="26"/>
              </w:rPr>
              <w:t xml:space="preserve">фонда на территории </w:t>
            </w:r>
            <w:proofErr w:type="spellStart"/>
            <w:r w:rsidR="00131231" w:rsidRPr="00127ADC">
              <w:rPr>
                <w:rFonts w:ascii="Times New Roman" w:hAnsi="Times New Roman" w:cs="Times New Roman"/>
                <w:color w:val="000000"/>
                <w:sz w:val="26"/>
                <w:szCs w:val="26"/>
              </w:rPr>
              <w:t>Трубчевского</w:t>
            </w:r>
            <w:proofErr w:type="spellEnd"/>
            <w:r w:rsidR="00131231" w:rsidRPr="00127ADC">
              <w:rPr>
                <w:rFonts w:ascii="Times New Roman" w:hAnsi="Times New Roman" w:cs="Times New Roman"/>
                <w:color w:val="000000"/>
                <w:sz w:val="26"/>
                <w:szCs w:val="26"/>
              </w:rPr>
              <w:t xml:space="preserve"> городского поселения </w:t>
            </w:r>
            <w:proofErr w:type="spellStart"/>
            <w:r w:rsidR="004D64EA" w:rsidRPr="00127ADC">
              <w:rPr>
                <w:rFonts w:ascii="Times New Roman" w:hAnsi="Times New Roman" w:cs="Times New Roman"/>
                <w:color w:val="000000"/>
                <w:sz w:val="26"/>
                <w:szCs w:val="26"/>
              </w:rPr>
              <w:t>Трубчевского</w:t>
            </w:r>
            <w:proofErr w:type="spellEnd"/>
            <w:r w:rsidR="004D64EA" w:rsidRPr="00127ADC">
              <w:rPr>
                <w:rFonts w:ascii="Times New Roman" w:hAnsi="Times New Roman" w:cs="Times New Roman"/>
                <w:color w:val="000000"/>
                <w:sz w:val="26"/>
                <w:szCs w:val="26"/>
              </w:rPr>
              <w:t xml:space="preserve"> муниципального района  Брянской области </w:t>
            </w:r>
            <w:r w:rsidR="00131231" w:rsidRPr="00127ADC">
              <w:rPr>
                <w:rFonts w:ascii="Times New Roman" w:hAnsi="Times New Roman" w:cs="Times New Roman"/>
                <w:sz w:val="26"/>
                <w:szCs w:val="26"/>
              </w:rPr>
              <w:t xml:space="preserve"> на </w:t>
            </w:r>
            <w:r w:rsidR="00E35B27" w:rsidRPr="00127ADC">
              <w:rPr>
                <w:rFonts w:ascii="Times New Roman" w:hAnsi="Times New Roman" w:cs="Times New Roman"/>
                <w:sz w:val="26"/>
                <w:szCs w:val="26"/>
              </w:rPr>
              <w:t>2019 – 202</w:t>
            </w:r>
            <w:r w:rsidR="004D64EA" w:rsidRPr="00127ADC">
              <w:rPr>
                <w:rFonts w:ascii="Times New Roman" w:hAnsi="Times New Roman" w:cs="Times New Roman"/>
                <w:sz w:val="26"/>
                <w:szCs w:val="26"/>
              </w:rPr>
              <w:t>5</w:t>
            </w:r>
            <w:r w:rsidRPr="00127ADC">
              <w:rPr>
                <w:rFonts w:ascii="Times New Roman" w:hAnsi="Times New Roman" w:cs="Times New Roman"/>
                <w:sz w:val="26"/>
                <w:szCs w:val="26"/>
              </w:rPr>
              <w:t xml:space="preserve"> год</w:t>
            </w:r>
            <w:r w:rsidR="00131231" w:rsidRPr="00127ADC">
              <w:rPr>
                <w:rFonts w:ascii="Times New Roman" w:hAnsi="Times New Roman" w:cs="Times New Roman"/>
                <w:sz w:val="26"/>
                <w:szCs w:val="26"/>
              </w:rPr>
              <w:t>ы»</w:t>
            </w:r>
            <w:r w:rsidRPr="00127ADC">
              <w:rPr>
                <w:rFonts w:ascii="Times New Roman" w:hAnsi="Times New Roman" w:cs="Times New Roman"/>
                <w:sz w:val="26"/>
                <w:szCs w:val="26"/>
              </w:rPr>
              <w:t xml:space="preserve"> (далее - программа)</w:t>
            </w:r>
          </w:p>
        </w:tc>
      </w:tr>
      <w:tr w:rsidR="00957251" w:rsidRPr="00127ADC" w:rsidTr="006B3ECB">
        <w:trPr>
          <w:trHeight w:val="1455"/>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Основание для            разработки программы</w:t>
            </w:r>
          </w:p>
          <w:p w:rsidR="00957251" w:rsidRPr="00127ADC" w:rsidRDefault="00957251" w:rsidP="00127ADC">
            <w:pPr>
              <w:pStyle w:val="ConsPlusNonformat"/>
              <w:widowControl/>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BD6A37"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Федеральный закон от 21 июля 2007 года </w:t>
            </w:r>
            <w:r w:rsidR="00957251" w:rsidRPr="00127ADC">
              <w:rPr>
                <w:rFonts w:ascii="Times New Roman" w:hAnsi="Times New Roman" w:cs="Times New Roman"/>
                <w:sz w:val="26"/>
                <w:szCs w:val="26"/>
              </w:rPr>
              <w:t xml:space="preserve">№ 185-ФЗ </w:t>
            </w:r>
          </w:p>
          <w:p w:rsidR="00957251"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w:t>
            </w:r>
            <w:r w:rsidR="00957251" w:rsidRPr="00127ADC">
              <w:rPr>
                <w:rFonts w:ascii="Times New Roman" w:hAnsi="Times New Roman" w:cs="Times New Roman"/>
                <w:sz w:val="26"/>
                <w:szCs w:val="26"/>
              </w:rPr>
              <w:t xml:space="preserve"> Фонде содействия реформированию жилищно-коммунального хозяйства» (далее – Федеральный  закон)</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832"/>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Заказчик 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E35B27"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Администрация </w:t>
            </w:r>
            <w:r w:rsidR="00957251" w:rsidRPr="00127ADC">
              <w:rPr>
                <w:rFonts w:ascii="Times New Roman" w:hAnsi="Times New Roman" w:cs="Times New Roman"/>
                <w:sz w:val="26"/>
                <w:szCs w:val="26"/>
              </w:rPr>
              <w:t xml:space="preserve"> </w:t>
            </w:r>
            <w:proofErr w:type="spellStart"/>
            <w:r w:rsidR="00957251" w:rsidRPr="00127ADC">
              <w:rPr>
                <w:rFonts w:ascii="Times New Roman" w:hAnsi="Times New Roman" w:cs="Times New Roman"/>
                <w:sz w:val="26"/>
                <w:szCs w:val="26"/>
              </w:rPr>
              <w:t>Трубчевск</w:t>
            </w:r>
            <w:r w:rsidRPr="00127ADC">
              <w:rPr>
                <w:rFonts w:ascii="Times New Roman" w:hAnsi="Times New Roman" w:cs="Times New Roman"/>
                <w:sz w:val="26"/>
                <w:szCs w:val="26"/>
              </w:rPr>
              <w:t>ого</w:t>
            </w:r>
            <w:proofErr w:type="spellEnd"/>
            <w:r w:rsidRPr="00127ADC">
              <w:rPr>
                <w:rFonts w:ascii="Times New Roman" w:hAnsi="Times New Roman" w:cs="Times New Roman"/>
                <w:sz w:val="26"/>
                <w:szCs w:val="26"/>
              </w:rPr>
              <w:t xml:space="preserve"> муниципального района</w:t>
            </w: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Разработчик          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DE6DD0"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Отдел архитектуры и ЖКХ администрации</w:t>
            </w:r>
            <w:r w:rsidR="00E35B27" w:rsidRPr="00127ADC">
              <w:rPr>
                <w:rFonts w:ascii="Times New Roman" w:hAnsi="Times New Roman" w:cs="Times New Roman"/>
                <w:sz w:val="26"/>
                <w:szCs w:val="26"/>
              </w:rPr>
              <w:t xml:space="preserve">  </w:t>
            </w:r>
            <w:proofErr w:type="spellStart"/>
            <w:r w:rsidR="00E35B27" w:rsidRPr="00127ADC">
              <w:rPr>
                <w:rFonts w:ascii="Times New Roman" w:hAnsi="Times New Roman" w:cs="Times New Roman"/>
                <w:sz w:val="26"/>
                <w:szCs w:val="26"/>
              </w:rPr>
              <w:t>Трубчевского</w:t>
            </w:r>
            <w:proofErr w:type="spellEnd"/>
            <w:r w:rsidR="00E35B27" w:rsidRPr="00127ADC">
              <w:rPr>
                <w:rFonts w:ascii="Times New Roman" w:hAnsi="Times New Roman" w:cs="Times New Roman"/>
                <w:sz w:val="26"/>
                <w:szCs w:val="26"/>
              </w:rPr>
              <w:t xml:space="preserve"> муниципального района</w:t>
            </w:r>
          </w:p>
          <w:p w:rsidR="00957251" w:rsidRPr="00127ADC" w:rsidRDefault="00957251" w:rsidP="00127ADC">
            <w:pPr>
              <w:pStyle w:val="ConsNormal"/>
              <w:widowControl/>
              <w:tabs>
                <w:tab w:val="left" w:pos="7002"/>
                <w:tab w:val="left" w:pos="7152"/>
              </w:tabs>
              <w:ind w:right="0" w:firstLine="0"/>
              <w:jc w:val="both"/>
              <w:rPr>
                <w:rFonts w:ascii="Times New Roman" w:hAnsi="Times New Roman" w:cs="Times New Roman"/>
                <w:sz w:val="26"/>
                <w:szCs w:val="26"/>
              </w:rPr>
            </w:pP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b/>
                <w:sz w:val="26"/>
                <w:szCs w:val="26"/>
              </w:rPr>
            </w:pPr>
            <w:r w:rsidRPr="00127ADC">
              <w:rPr>
                <w:rFonts w:ascii="Times New Roman" w:hAnsi="Times New Roman" w:cs="Times New Roman"/>
                <w:sz w:val="26"/>
                <w:szCs w:val="26"/>
              </w:rPr>
              <w:t xml:space="preserve">Цели </w:t>
            </w:r>
            <w:r w:rsidRPr="00127ADC">
              <w:rPr>
                <w:rFonts w:ascii="Times New Roman" w:hAnsi="Times New Roman" w:cs="Times New Roman"/>
                <w:b/>
                <w:sz w:val="26"/>
                <w:szCs w:val="26"/>
              </w:rPr>
              <w:t xml:space="preserve">         </w:t>
            </w:r>
          </w:p>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p w:rsidR="00957251" w:rsidRPr="00127ADC" w:rsidRDefault="00324B3D"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Л</w:t>
            </w:r>
            <w:r w:rsidR="00957251" w:rsidRPr="00127ADC">
              <w:rPr>
                <w:rFonts w:ascii="Times New Roman" w:hAnsi="Times New Roman" w:cs="Times New Roman"/>
                <w:sz w:val="26"/>
                <w:szCs w:val="26"/>
              </w:rPr>
              <w:t>иквидация жилищного фонда, признанного аварийным                в  связи  с  физическим  износом  в  процессе  эксплуатации</w:t>
            </w:r>
            <w:r w:rsidR="00BD6A37" w:rsidRPr="00127ADC">
              <w:rPr>
                <w:rFonts w:ascii="Times New Roman" w:hAnsi="Times New Roman" w:cs="Times New Roman"/>
                <w:sz w:val="26"/>
                <w:szCs w:val="26"/>
              </w:rPr>
              <w:t>;</w:t>
            </w:r>
          </w:p>
          <w:p w:rsidR="002A29E3"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создание безопасных и благоприятных условий  проживания  граждан</w:t>
            </w:r>
            <w:r w:rsidR="009836BA" w:rsidRPr="00127ADC">
              <w:rPr>
                <w:rFonts w:ascii="Times New Roman" w:hAnsi="Times New Roman" w:cs="Times New Roman"/>
                <w:sz w:val="26"/>
                <w:szCs w:val="26"/>
              </w:rPr>
              <w:t>.</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73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Срок реализации   </w:t>
            </w:r>
          </w:p>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 </w:t>
            </w:r>
            <w:r w:rsidR="00E35B27" w:rsidRPr="00127ADC">
              <w:rPr>
                <w:rFonts w:ascii="Times New Roman" w:hAnsi="Times New Roman" w:cs="Times New Roman"/>
                <w:sz w:val="26"/>
                <w:szCs w:val="26"/>
              </w:rPr>
              <w:t>2019 – 202</w:t>
            </w:r>
            <w:r w:rsidR="00324B3D" w:rsidRPr="00127ADC">
              <w:rPr>
                <w:rFonts w:ascii="Times New Roman" w:hAnsi="Times New Roman" w:cs="Times New Roman"/>
                <w:sz w:val="26"/>
                <w:szCs w:val="26"/>
              </w:rPr>
              <w:t>5</w:t>
            </w:r>
            <w:r w:rsidRPr="00127ADC">
              <w:rPr>
                <w:rFonts w:ascii="Times New Roman" w:hAnsi="Times New Roman" w:cs="Times New Roman"/>
                <w:sz w:val="26"/>
                <w:szCs w:val="26"/>
              </w:rPr>
              <w:t xml:space="preserve"> годы</w:t>
            </w:r>
          </w:p>
        </w:tc>
      </w:tr>
      <w:tr w:rsidR="00957251" w:rsidRPr="00127ADC" w:rsidTr="006B3ECB">
        <w:trPr>
          <w:trHeight w:val="1297"/>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lastRenderedPageBreak/>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DE6DD0"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Отдел архитектуры и ЖКХ администрации</w:t>
            </w:r>
            <w:r w:rsidR="00E35B27" w:rsidRPr="00127ADC">
              <w:rPr>
                <w:rFonts w:ascii="Times New Roman" w:hAnsi="Times New Roman" w:cs="Times New Roman"/>
                <w:sz w:val="26"/>
                <w:szCs w:val="26"/>
              </w:rPr>
              <w:t xml:space="preserve"> </w:t>
            </w:r>
            <w:proofErr w:type="spellStart"/>
            <w:r w:rsidR="00E35B27" w:rsidRPr="00127ADC">
              <w:rPr>
                <w:rFonts w:ascii="Times New Roman" w:hAnsi="Times New Roman" w:cs="Times New Roman"/>
                <w:sz w:val="26"/>
                <w:szCs w:val="26"/>
              </w:rPr>
              <w:t>Трубчевского</w:t>
            </w:r>
            <w:proofErr w:type="spellEnd"/>
            <w:r w:rsidR="00E35B27" w:rsidRPr="00127ADC">
              <w:rPr>
                <w:rFonts w:ascii="Times New Roman" w:hAnsi="Times New Roman" w:cs="Times New Roman"/>
                <w:sz w:val="26"/>
                <w:szCs w:val="26"/>
              </w:rPr>
              <w:t xml:space="preserve"> муниципального района</w:t>
            </w:r>
            <w:r w:rsidR="00957251" w:rsidRPr="00127ADC">
              <w:rPr>
                <w:rFonts w:ascii="Times New Roman" w:hAnsi="Times New Roman" w:cs="Times New Roman"/>
                <w:sz w:val="26"/>
                <w:szCs w:val="26"/>
              </w:rPr>
              <w:t xml:space="preserve">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Объемы                    </w:t>
            </w:r>
          </w:p>
          <w:p w:rsidR="00957251" w:rsidRPr="00127ADC" w:rsidRDefault="00957251" w:rsidP="00127ADC">
            <w:pPr>
              <w:pStyle w:val="ConsNormal"/>
              <w:widowControl/>
              <w:ind w:right="0" w:firstLine="0"/>
              <w:jc w:val="both"/>
              <w:rPr>
                <w:rFonts w:ascii="Times New Roman" w:hAnsi="Times New Roman" w:cs="Times New Roman"/>
                <w:sz w:val="26"/>
                <w:szCs w:val="26"/>
                <w:highlight w:val="red"/>
              </w:rPr>
            </w:pPr>
            <w:r w:rsidRPr="00127ADC">
              <w:rPr>
                <w:rFonts w:ascii="Times New Roman" w:hAnsi="Times New Roman" w:cs="Times New Roman"/>
                <w:sz w:val="26"/>
                <w:szCs w:val="26"/>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2A29E3"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w:t>
            </w:r>
            <w:r w:rsidR="00957251" w:rsidRPr="00127ADC">
              <w:rPr>
                <w:rFonts w:ascii="Times New Roman" w:hAnsi="Times New Roman" w:cs="Times New Roman"/>
                <w:sz w:val="26"/>
                <w:szCs w:val="26"/>
              </w:rPr>
              <w:t xml:space="preserve">бщий объем финансирования составляет </w:t>
            </w:r>
            <w:r w:rsidR="00E35B27" w:rsidRPr="00127ADC">
              <w:rPr>
                <w:rFonts w:ascii="Times New Roman" w:hAnsi="Times New Roman" w:cs="Times New Roman"/>
                <w:b/>
                <w:sz w:val="26"/>
                <w:szCs w:val="26"/>
              </w:rPr>
              <w:t>15 376 915,4</w:t>
            </w:r>
            <w:r w:rsidR="00957251" w:rsidRPr="00127ADC">
              <w:rPr>
                <w:rFonts w:ascii="Times New Roman" w:hAnsi="Times New Roman" w:cs="Times New Roman"/>
                <w:b/>
                <w:sz w:val="26"/>
                <w:szCs w:val="26"/>
              </w:rPr>
              <w:t>0</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рублей,  в том числе: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roofErr w:type="gramStart"/>
            <w:r w:rsidRPr="00127ADC">
              <w:rPr>
                <w:rFonts w:ascii="Times New Roman" w:hAnsi="Times New Roman" w:cs="Times New Roman"/>
                <w:sz w:val="26"/>
                <w:szCs w:val="26"/>
              </w:rPr>
              <w:t xml:space="preserve">средства Фонда содействия реформированию </w:t>
            </w:r>
            <w:proofErr w:type="spellStart"/>
            <w:r w:rsidRPr="00127ADC">
              <w:rPr>
                <w:rFonts w:ascii="Times New Roman" w:hAnsi="Times New Roman" w:cs="Times New Roman"/>
                <w:sz w:val="26"/>
                <w:szCs w:val="26"/>
              </w:rPr>
              <w:t>жилищно</w:t>
            </w:r>
            <w:proofErr w:type="spellEnd"/>
            <w:r w:rsidR="002A29E3" w:rsidRPr="00127ADC">
              <w:rPr>
                <w:rFonts w:ascii="Times New Roman" w:hAnsi="Times New Roman" w:cs="Times New Roman"/>
                <w:sz w:val="26"/>
                <w:szCs w:val="26"/>
              </w:rPr>
              <w:t xml:space="preserve"> </w:t>
            </w:r>
            <w:r w:rsidRPr="00127ADC">
              <w:rPr>
                <w:rFonts w:ascii="Times New Roman" w:hAnsi="Times New Roman" w:cs="Times New Roman"/>
                <w:sz w:val="26"/>
                <w:szCs w:val="26"/>
              </w:rPr>
              <w:t>коммунального хозяйства –</w:t>
            </w:r>
            <w:r w:rsidR="00E35B27" w:rsidRPr="00127ADC">
              <w:rPr>
                <w:rFonts w:ascii="Times New Roman" w:hAnsi="Times New Roman" w:cs="Times New Roman"/>
                <w:b/>
                <w:sz w:val="26"/>
                <w:szCs w:val="26"/>
              </w:rPr>
              <w:t>15 070 914</w:t>
            </w:r>
            <w:r w:rsidRPr="00127ADC">
              <w:rPr>
                <w:rFonts w:ascii="Times New Roman" w:hAnsi="Times New Roman" w:cs="Times New Roman"/>
                <w:b/>
                <w:sz w:val="26"/>
                <w:szCs w:val="26"/>
              </w:rPr>
              <w:t xml:space="preserve"> , </w:t>
            </w:r>
            <w:r w:rsidR="00E35B27" w:rsidRPr="00127ADC">
              <w:rPr>
                <w:rFonts w:ascii="Times New Roman" w:hAnsi="Times New Roman" w:cs="Times New Roman"/>
                <w:b/>
                <w:sz w:val="26"/>
                <w:szCs w:val="26"/>
              </w:rPr>
              <w:t>83</w:t>
            </w:r>
            <w:r w:rsidRPr="00127ADC">
              <w:rPr>
                <w:rFonts w:ascii="Times New Roman" w:hAnsi="Times New Roman" w:cs="Times New Roman"/>
                <w:sz w:val="26"/>
                <w:szCs w:val="26"/>
              </w:rPr>
              <w:t xml:space="preserve"> рубля (по</w:t>
            </w:r>
            <w:proofErr w:type="gramEnd"/>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соглашению); </w:t>
            </w:r>
          </w:p>
          <w:p w:rsidR="00957251" w:rsidRPr="00127ADC" w:rsidRDefault="009836BA"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  средства </w:t>
            </w:r>
            <w:r w:rsidR="00957251" w:rsidRPr="00127ADC">
              <w:rPr>
                <w:rFonts w:ascii="Times New Roman" w:hAnsi="Times New Roman" w:cs="Times New Roman"/>
                <w:sz w:val="26"/>
                <w:szCs w:val="26"/>
              </w:rPr>
              <w:t xml:space="preserve"> бюджета</w:t>
            </w:r>
            <w:r w:rsidRPr="00127ADC">
              <w:rPr>
                <w:rFonts w:ascii="Times New Roman" w:hAnsi="Times New Roman" w:cs="Times New Roman"/>
                <w:sz w:val="26"/>
                <w:szCs w:val="26"/>
              </w:rPr>
              <w:t xml:space="preserve"> Брянской области</w:t>
            </w:r>
            <w:r w:rsidR="00957251" w:rsidRPr="00127ADC">
              <w:rPr>
                <w:rFonts w:ascii="Times New Roman" w:hAnsi="Times New Roman" w:cs="Times New Roman"/>
                <w:sz w:val="26"/>
                <w:szCs w:val="26"/>
              </w:rPr>
              <w:t xml:space="preserve"> – </w:t>
            </w:r>
            <w:r w:rsidR="00E35B27" w:rsidRPr="00127ADC">
              <w:rPr>
                <w:rFonts w:ascii="Times New Roman" w:hAnsi="Times New Roman" w:cs="Times New Roman"/>
                <w:b/>
                <w:sz w:val="26"/>
                <w:szCs w:val="26"/>
              </w:rPr>
              <w:t>152 231</w:t>
            </w:r>
            <w:r w:rsidR="00957251" w:rsidRPr="00127ADC">
              <w:rPr>
                <w:rFonts w:ascii="Times New Roman" w:hAnsi="Times New Roman" w:cs="Times New Roman"/>
                <w:b/>
                <w:sz w:val="26"/>
                <w:szCs w:val="26"/>
              </w:rPr>
              <w:t>,</w:t>
            </w:r>
            <w:r w:rsidR="00E35B27" w:rsidRPr="00127ADC">
              <w:rPr>
                <w:rFonts w:ascii="Times New Roman" w:hAnsi="Times New Roman" w:cs="Times New Roman"/>
                <w:b/>
                <w:sz w:val="26"/>
                <w:szCs w:val="26"/>
              </w:rPr>
              <w:t>46</w:t>
            </w:r>
            <w:r w:rsidR="00957251" w:rsidRPr="00127ADC">
              <w:rPr>
                <w:rFonts w:ascii="Times New Roman" w:hAnsi="Times New Roman" w:cs="Times New Roman"/>
                <w:sz w:val="26"/>
                <w:szCs w:val="26"/>
              </w:rPr>
              <w:t xml:space="preserve"> рублей (по соглашению); </w:t>
            </w:r>
          </w:p>
          <w:p w:rsidR="00957251" w:rsidRPr="00127ADC" w:rsidRDefault="009836BA"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средс</w:t>
            </w:r>
            <w:r w:rsidR="00131231" w:rsidRPr="00127ADC">
              <w:rPr>
                <w:rFonts w:ascii="Times New Roman" w:hAnsi="Times New Roman" w:cs="Times New Roman"/>
                <w:sz w:val="26"/>
                <w:szCs w:val="26"/>
              </w:rPr>
              <w:t xml:space="preserve">тва бюджета </w:t>
            </w:r>
            <w:proofErr w:type="spellStart"/>
            <w:r w:rsidR="00131231" w:rsidRPr="00127ADC">
              <w:rPr>
                <w:rFonts w:ascii="Times New Roman" w:hAnsi="Times New Roman" w:cs="Times New Roman"/>
                <w:sz w:val="26"/>
                <w:szCs w:val="26"/>
              </w:rPr>
              <w:t>Трубчевского</w:t>
            </w:r>
            <w:proofErr w:type="spellEnd"/>
            <w:r w:rsidR="00131231" w:rsidRPr="00127ADC">
              <w:rPr>
                <w:rFonts w:ascii="Times New Roman" w:hAnsi="Times New Roman" w:cs="Times New Roman"/>
                <w:sz w:val="26"/>
                <w:szCs w:val="26"/>
              </w:rPr>
              <w:t xml:space="preserve"> городского поселения</w:t>
            </w:r>
            <w:r w:rsidR="00957251" w:rsidRPr="00127ADC">
              <w:rPr>
                <w:rFonts w:ascii="Times New Roman" w:hAnsi="Times New Roman" w:cs="Times New Roman"/>
                <w:sz w:val="26"/>
                <w:szCs w:val="26"/>
              </w:rPr>
              <w:t xml:space="preserve">– </w:t>
            </w:r>
            <w:r w:rsidR="00607FC4" w:rsidRPr="00127ADC">
              <w:rPr>
                <w:rFonts w:ascii="Times New Roman" w:hAnsi="Times New Roman" w:cs="Times New Roman"/>
                <w:b/>
                <w:sz w:val="26"/>
                <w:szCs w:val="26"/>
              </w:rPr>
              <w:t>153 769</w:t>
            </w:r>
            <w:r w:rsidR="00957251" w:rsidRPr="00127ADC">
              <w:rPr>
                <w:rFonts w:ascii="Times New Roman" w:hAnsi="Times New Roman" w:cs="Times New Roman"/>
                <w:b/>
                <w:sz w:val="26"/>
                <w:szCs w:val="26"/>
              </w:rPr>
              <w:t>,</w:t>
            </w:r>
            <w:r w:rsidR="00607FC4" w:rsidRPr="00127ADC">
              <w:rPr>
                <w:rFonts w:ascii="Times New Roman" w:hAnsi="Times New Roman" w:cs="Times New Roman"/>
                <w:b/>
                <w:sz w:val="26"/>
                <w:szCs w:val="26"/>
              </w:rPr>
              <w:t>15</w:t>
            </w:r>
            <w:r w:rsidR="00957251" w:rsidRPr="00127ADC">
              <w:rPr>
                <w:rFonts w:ascii="Times New Roman" w:hAnsi="Times New Roman" w:cs="Times New Roman"/>
                <w:sz w:val="26"/>
                <w:szCs w:val="26"/>
              </w:rPr>
              <w:t xml:space="preserve">  рублей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8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Основные показатели</w:t>
            </w:r>
          </w:p>
          <w:p w:rsidR="009836BA" w:rsidRPr="00127ADC" w:rsidRDefault="009836BA"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Ожидаемые конечные результаты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836BA" w:rsidRPr="00127ADC" w:rsidRDefault="002A29E3" w:rsidP="00127ADC">
            <w:pPr>
              <w:pStyle w:val="ConsPlusNormal"/>
              <w:widowControl/>
              <w:ind w:firstLine="0"/>
              <w:jc w:val="both"/>
              <w:rPr>
                <w:rFonts w:ascii="Times New Roman" w:hAnsi="Times New Roman"/>
                <w:sz w:val="26"/>
                <w:szCs w:val="26"/>
              </w:rPr>
            </w:pPr>
            <w:r w:rsidRPr="00127ADC">
              <w:rPr>
                <w:rFonts w:ascii="Times New Roman" w:hAnsi="Times New Roman"/>
                <w:sz w:val="26"/>
                <w:szCs w:val="26"/>
              </w:rPr>
              <w:t>П</w:t>
            </w:r>
            <w:r w:rsidR="00957251" w:rsidRPr="00127ADC">
              <w:rPr>
                <w:rFonts w:ascii="Times New Roman" w:hAnsi="Times New Roman"/>
                <w:sz w:val="26"/>
                <w:szCs w:val="26"/>
              </w:rPr>
              <w:t xml:space="preserve">ланируемыми показателями выполнения </w:t>
            </w:r>
            <w:r w:rsidR="00746212" w:rsidRPr="00127ADC">
              <w:rPr>
                <w:rFonts w:ascii="Times New Roman" w:hAnsi="Times New Roman"/>
                <w:sz w:val="26"/>
                <w:szCs w:val="26"/>
              </w:rPr>
              <w:t xml:space="preserve">программы </w:t>
            </w:r>
            <w:r w:rsidR="00957251" w:rsidRPr="00127ADC">
              <w:rPr>
                <w:rFonts w:ascii="Times New Roman" w:hAnsi="Times New Roman"/>
                <w:sz w:val="26"/>
                <w:szCs w:val="26"/>
              </w:rPr>
              <w:t>являются:</w:t>
            </w:r>
            <w:r w:rsidR="00746212" w:rsidRPr="00127ADC">
              <w:rPr>
                <w:rFonts w:ascii="Times New Roman" w:hAnsi="Times New Roman"/>
                <w:sz w:val="26"/>
                <w:szCs w:val="26"/>
              </w:rPr>
              <w:t xml:space="preserve">  </w:t>
            </w:r>
            <w:r w:rsidR="00957251" w:rsidRPr="00127ADC">
              <w:rPr>
                <w:rFonts w:ascii="Times New Roman" w:hAnsi="Times New Roman"/>
                <w:sz w:val="26"/>
                <w:szCs w:val="26"/>
              </w:rPr>
              <w:t>расселенная площадь; количество расселенных помещений; количество переселенных жителей.</w:t>
            </w:r>
            <w:r w:rsidR="00746212" w:rsidRPr="00127ADC">
              <w:rPr>
                <w:rFonts w:ascii="Times New Roman" w:hAnsi="Times New Roman"/>
                <w:sz w:val="26"/>
                <w:szCs w:val="26"/>
              </w:rPr>
              <w:t xml:space="preserve"> </w:t>
            </w:r>
            <w:r w:rsidR="00957251" w:rsidRPr="00127ADC">
              <w:rPr>
                <w:rFonts w:ascii="Times New Roman" w:hAnsi="Times New Roman"/>
                <w:sz w:val="26"/>
                <w:szCs w:val="26"/>
              </w:rPr>
              <w:t>Цифровые данные по планируемым показателям выполнения пр</w:t>
            </w:r>
            <w:r w:rsidR="009836BA" w:rsidRPr="00127ADC">
              <w:rPr>
                <w:rFonts w:ascii="Times New Roman" w:hAnsi="Times New Roman"/>
                <w:sz w:val="26"/>
                <w:szCs w:val="26"/>
              </w:rPr>
              <w:t xml:space="preserve">ограммы приведены в приложении 4 </w:t>
            </w:r>
          </w:p>
          <w:p w:rsidR="009836BA" w:rsidRPr="00127ADC" w:rsidRDefault="009836BA" w:rsidP="00127ADC">
            <w:pPr>
              <w:pStyle w:val="ConsPlusNormal"/>
              <w:widowControl/>
              <w:ind w:firstLine="0"/>
              <w:jc w:val="both"/>
              <w:rPr>
                <w:rFonts w:ascii="Times New Roman" w:hAnsi="Times New Roman"/>
                <w:sz w:val="26"/>
                <w:szCs w:val="26"/>
              </w:rPr>
            </w:pPr>
            <w:r w:rsidRPr="00127ADC">
              <w:rPr>
                <w:rFonts w:ascii="Times New Roman" w:hAnsi="Times New Roman"/>
                <w:sz w:val="26"/>
                <w:szCs w:val="26"/>
              </w:rPr>
              <w:t>Переселение 2-ух аварийных домов, площадью-505,6кв</w:t>
            </w:r>
            <w:proofErr w:type="gramStart"/>
            <w:r w:rsidRPr="00127ADC">
              <w:rPr>
                <w:rFonts w:ascii="Times New Roman" w:hAnsi="Times New Roman"/>
                <w:sz w:val="26"/>
                <w:szCs w:val="26"/>
              </w:rPr>
              <w:t>.м</w:t>
            </w:r>
            <w:proofErr w:type="gramEnd"/>
            <w:r w:rsidRPr="00127ADC">
              <w:rPr>
                <w:rFonts w:ascii="Times New Roman" w:hAnsi="Times New Roman"/>
                <w:sz w:val="26"/>
                <w:szCs w:val="26"/>
              </w:rPr>
              <w:t>; обеспечение безопасных и к</w:t>
            </w:r>
            <w:r w:rsidR="006E58FF" w:rsidRPr="00127ADC">
              <w:rPr>
                <w:rFonts w:ascii="Times New Roman" w:hAnsi="Times New Roman"/>
                <w:sz w:val="26"/>
                <w:szCs w:val="26"/>
              </w:rPr>
              <w:t>омфортных условий проживания  15</w:t>
            </w:r>
            <w:r w:rsidRPr="00127ADC">
              <w:rPr>
                <w:rFonts w:ascii="Times New Roman" w:hAnsi="Times New Roman"/>
                <w:sz w:val="26"/>
                <w:szCs w:val="26"/>
              </w:rPr>
              <w:t xml:space="preserve"> граждан.</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294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PlusNormal"/>
              <w:widowControl/>
              <w:ind w:firstLine="0"/>
              <w:jc w:val="both"/>
              <w:outlineLvl w:val="1"/>
              <w:rPr>
                <w:rFonts w:ascii="Times New Roman" w:hAnsi="Times New Roman"/>
                <w:sz w:val="26"/>
                <w:szCs w:val="26"/>
              </w:rPr>
            </w:pPr>
            <w:r w:rsidRPr="00127ADC">
              <w:rPr>
                <w:rFonts w:ascii="Times New Roman" w:hAnsi="Times New Roman"/>
                <w:sz w:val="26"/>
                <w:szCs w:val="26"/>
              </w:rPr>
              <w:t xml:space="preserve">Управление             программой и система организации </w:t>
            </w:r>
            <w:proofErr w:type="gramStart"/>
            <w:r w:rsidRPr="00127ADC">
              <w:rPr>
                <w:rFonts w:ascii="Times New Roman" w:hAnsi="Times New Roman"/>
                <w:sz w:val="26"/>
                <w:szCs w:val="26"/>
              </w:rPr>
              <w:t>контроля за</w:t>
            </w:r>
            <w:proofErr w:type="gramEnd"/>
            <w:r w:rsidRPr="00127ADC">
              <w:rPr>
                <w:rFonts w:ascii="Times New Roman" w:hAnsi="Times New Roman"/>
                <w:sz w:val="26"/>
                <w:szCs w:val="26"/>
              </w:rPr>
              <w:t xml:space="preserve"> ее исполнением</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2A29E3" w:rsidP="00127ADC">
            <w:pPr>
              <w:pStyle w:val="ConsNormal"/>
              <w:widowControl/>
              <w:tabs>
                <w:tab w:val="left" w:pos="7002"/>
              </w:tabs>
              <w:ind w:right="0" w:firstLine="0"/>
              <w:jc w:val="both"/>
              <w:rPr>
                <w:rFonts w:ascii="Times New Roman" w:hAnsi="Times New Roman" w:cs="Times New Roman"/>
                <w:sz w:val="26"/>
                <w:szCs w:val="26"/>
              </w:rPr>
            </w:pPr>
            <w:proofErr w:type="gramStart"/>
            <w:r w:rsidRPr="00127ADC">
              <w:rPr>
                <w:rFonts w:ascii="Times New Roman" w:hAnsi="Times New Roman" w:cs="Times New Roman"/>
                <w:sz w:val="26"/>
                <w:szCs w:val="26"/>
              </w:rPr>
              <w:t>А</w:t>
            </w:r>
            <w:r w:rsidR="00607FC4" w:rsidRPr="00127ADC">
              <w:rPr>
                <w:rFonts w:ascii="Times New Roman" w:hAnsi="Times New Roman" w:cs="Times New Roman"/>
                <w:sz w:val="26"/>
                <w:szCs w:val="26"/>
              </w:rPr>
              <w:t xml:space="preserve">дминистрация </w:t>
            </w:r>
            <w:proofErr w:type="spellStart"/>
            <w:r w:rsidR="00607FC4" w:rsidRPr="00127ADC">
              <w:rPr>
                <w:rFonts w:ascii="Times New Roman" w:hAnsi="Times New Roman" w:cs="Times New Roman"/>
                <w:sz w:val="26"/>
                <w:szCs w:val="26"/>
              </w:rPr>
              <w:t>Трубчевского</w:t>
            </w:r>
            <w:proofErr w:type="spellEnd"/>
            <w:r w:rsidR="00607FC4" w:rsidRPr="00127ADC">
              <w:rPr>
                <w:rFonts w:ascii="Times New Roman" w:hAnsi="Times New Roman" w:cs="Times New Roman"/>
                <w:sz w:val="26"/>
                <w:szCs w:val="26"/>
              </w:rPr>
              <w:t xml:space="preserve"> муниципального района</w:t>
            </w:r>
            <w:r w:rsidR="00957251" w:rsidRPr="00127ADC">
              <w:rPr>
                <w:rFonts w:ascii="Times New Roman" w:hAnsi="Times New Roman" w:cs="Times New Roman"/>
                <w:sz w:val="26"/>
                <w:szCs w:val="26"/>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roofErr w:type="gramEnd"/>
          </w:p>
        </w:tc>
      </w:tr>
      <w:tr w:rsidR="00BD6A37" w:rsidRPr="00127ADC" w:rsidTr="006B3ECB">
        <w:tblPrEx>
          <w:tblLook w:val="0000"/>
        </w:tblPrEx>
        <w:trPr>
          <w:trHeight w:val="1005"/>
          <w:jc w:val="center"/>
        </w:trPr>
        <w:tc>
          <w:tcPr>
            <w:tcW w:w="2780" w:type="dxa"/>
          </w:tcPr>
          <w:p w:rsidR="00BD6A37" w:rsidRPr="00127ADC" w:rsidRDefault="00BD6A37" w:rsidP="00127ADC">
            <w:pPr>
              <w:pStyle w:val="ConsNormal"/>
              <w:ind w:right="0" w:firstLine="0"/>
              <w:jc w:val="both"/>
              <w:rPr>
                <w:rFonts w:ascii="Times New Roman" w:hAnsi="Times New Roman" w:cs="Times New Roman"/>
                <w:sz w:val="26"/>
                <w:szCs w:val="26"/>
              </w:rPr>
            </w:pPr>
            <w:r w:rsidRPr="00127ADC">
              <w:rPr>
                <w:rFonts w:ascii="Times New Roman" w:hAnsi="Times New Roman" w:cs="Times New Roman"/>
                <w:sz w:val="26"/>
                <w:szCs w:val="26"/>
              </w:rPr>
              <w:t>Главный распорядитель бюджетных средств</w:t>
            </w: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PlusNormal"/>
              <w:ind w:firstLine="0"/>
              <w:jc w:val="both"/>
              <w:rPr>
                <w:rFonts w:ascii="Times New Roman" w:hAnsi="Times New Roman"/>
                <w:b/>
                <w:sz w:val="26"/>
                <w:szCs w:val="26"/>
              </w:rPr>
            </w:pPr>
          </w:p>
        </w:tc>
        <w:tc>
          <w:tcPr>
            <w:tcW w:w="7439" w:type="dxa"/>
          </w:tcPr>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1471AE" w:rsidP="00127ADC">
            <w:pPr>
              <w:pStyle w:val="ConsNorma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Администрация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муниципального района</w:t>
            </w: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PlusNormal"/>
              <w:ind w:firstLine="0"/>
              <w:jc w:val="both"/>
              <w:rPr>
                <w:rFonts w:ascii="Times New Roman" w:hAnsi="Times New Roman"/>
                <w:b/>
                <w:sz w:val="26"/>
                <w:szCs w:val="26"/>
              </w:rPr>
            </w:pPr>
          </w:p>
        </w:tc>
      </w:tr>
    </w:tbl>
    <w:p w:rsidR="002A29E3" w:rsidRPr="00127ADC" w:rsidRDefault="002A29E3" w:rsidP="00127ADC">
      <w:pPr>
        <w:pStyle w:val="ConsPlusNormal"/>
        <w:widowControl/>
        <w:ind w:firstLine="0"/>
        <w:jc w:val="both"/>
        <w:rPr>
          <w:rFonts w:ascii="Times New Roman" w:hAnsi="Times New Roman"/>
          <w:b/>
          <w:sz w:val="26"/>
          <w:szCs w:val="26"/>
        </w:rPr>
      </w:pPr>
    </w:p>
    <w:p w:rsidR="002A29E3" w:rsidRPr="00127ADC" w:rsidRDefault="002A29E3" w:rsidP="006B3ECB">
      <w:pPr>
        <w:pStyle w:val="ConsPlusNormal"/>
        <w:widowControl/>
        <w:ind w:firstLine="0"/>
        <w:jc w:val="center"/>
        <w:rPr>
          <w:rFonts w:ascii="Times New Roman" w:hAnsi="Times New Roman"/>
          <w:b/>
          <w:sz w:val="26"/>
          <w:szCs w:val="26"/>
        </w:rPr>
      </w:pPr>
    </w:p>
    <w:p w:rsidR="00A6086D" w:rsidRPr="00127ADC" w:rsidRDefault="00A6086D" w:rsidP="006B3ECB">
      <w:pPr>
        <w:pStyle w:val="ConsPlusNormal"/>
        <w:widowControl/>
        <w:ind w:firstLine="0"/>
        <w:jc w:val="center"/>
        <w:rPr>
          <w:rFonts w:ascii="Times New Roman" w:hAnsi="Times New Roman"/>
          <w:b/>
          <w:sz w:val="26"/>
          <w:szCs w:val="26"/>
        </w:rPr>
      </w:pPr>
      <w:r w:rsidRPr="00127ADC">
        <w:rPr>
          <w:rFonts w:ascii="Times New Roman" w:hAnsi="Times New Roman"/>
          <w:b/>
          <w:sz w:val="26"/>
          <w:szCs w:val="26"/>
        </w:rPr>
        <w:t>1. Характеристика проблемы и необходимость ее решения</w:t>
      </w:r>
      <w:r w:rsidR="006B3ECB">
        <w:rPr>
          <w:rFonts w:ascii="Times New Roman" w:hAnsi="Times New Roman"/>
          <w:b/>
          <w:sz w:val="26"/>
          <w:szCs w:val="26"/>
        </w:rPr>
        <w:t xml:space="preserve"> </w:t>
      </w:r>
      <w:r w:rsidRPr="00127ADC">
        <w:rPr>
          <w:rFonts w:ascii="Times New Roman" w:hAnsi="Times New Roman"/>
          <w:b/>
          <w:sz w:val="26"/>
          <w:szCs w:val="26"/>
        </w:rPr>
        <w:t>программными методами</w:t>
      </w:r>
    </w:p>
    <w:p w:rsidR="00A6086D"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127ADC">
        <w:rPr>
          <w:rFonts w:ascii="Times New Roman" w:hAnsi="Times New Roman"/>
          <w:sz w:val="26"/>
          <w:szCs w:val="26"/>
        </w:rPr>
        <w:t xml:space="preserve">условий  проживания </w:t>
      </w:r>
      <w:r w:rsidRPr="00127ADC">
        <w:rPr>
          <w:rFonts w:ascii="Times New Roman" w:hAnsi="Times New Roman"/>
          <w:sz w:val="26"/>
          <w:szCs w:val="26"/>
        </w:rPr>
        <w:t>граждан.</w:t>
      </w:r>
    </w:p>
    <w:p w:rsidR="00A6086D" w:rsidRPr="00127ADC" w:rsidRDefault="00A6086D" w:rsidP="006B3ECB">
      <w:pPr>
        <w:pStyle w:val="ConsPlusNormal"/>
        <w:widowControl/>
        <w:ind w:firstLine="709"/>
        <w:jc w:val="both"/>
        <w:rPr>
          <w:rFonts w:ascii="Times New Roman" w:hAnsi="Times New Roman"/>
          <w:sz w:val="26"/>
          <w:szCs w:val="26"/>
          <w:highlight w:val="green"/>
        </w:rPr>
      </w:pPr>
      <w:r w:rsidRPr="00127ADC">
        <w:rPr>
          <w:rFonts w:ascii="Times New Roman" w:hAnsi="Times New Roman"/>
          <w:sz w:val="26"/>
          <w:szCs w:val="26"/>
        </w:rPr>
        <w:lastRenderedPageBreak/>
        <w:t xml:space="preserve">Особо важной проблемой государства является улучшение </w:t>
      </w:r>
      <w:r w:rsidR="002A29E3" w:rsidRPr="00127ADC">
        <w:rPr>
          <w:rFonts w:ascii="Times New Roman" w:hAnsi="Times New Roman"/>
          <w:sz w:val="26"/>
          <w:szCs w:val="26"/>
        </w:rPr>
        <w:t xml:space="preserve">жилищных </w:t>
      </w:r>
      <w:r w:rsidRPr="00127ADC">
        <w:rPr>
          <w:rFonts w:ascii="Times New Roman" w:hAnsi="Times New Roman"/>
          <w:sz w:val="26"/>
          <w:szCs w:val="26"/>
        </w:rPr>
        <w:t xml:space="preserve">условий граждан, проживающих в </w:t>
      </w:r>
      <w:r w:rsidR="009836BA" w:rsidRPr="00127ADC">
        <w:rPr>
          <w:rFonts w:ascii="Times New Roman" w:hAnsi="Times New Roman"/>
          <w:sz w:val="26"/>
          <w:szCs w:val="26"/>
        </w:rPr>
        <w:t>жилых помещениях, признанных не</w:t>
      </w:r>
      <w:r w:rsidRPr="00127ADC">
        <w:rPr>
          <w:rFonts w:ascii="Times New Roman" w:hAnsi="Times New Roman"/>
          <w:sz w:val="26"/>
          <w:szCs w:val="26"/>
        </w:rPr>
        <w:t>приг</w:t>
      </w:r>
      <w:r w:rsidR="002A29E3" w:rsidRPr="00127ADC">
        <w:rPr>
          <w:rFonts w:ascii="Times New Roman" w:hAnsi="Times New Roman"/>
          <w:sz w:val="26"/>
          <w:szCs w:val="26"/>
        </w:rPr>
        <w:t>одными для проживания. Проблема</w:t>
      </w:r>
      <w:r w:rsidRPr="00127ADC">
        <w:rPr>
          <w:rFonts w:ascii="Times New Roman" w:hAnsi="Times New Roman"/>
          <w:sz w:val="26"/>
          <w:szCs w:val="26"/>
        </w:rPr>
        <w:t xml:space="preserve"> аварийного жилищно</w:t>
      </w:r>
      <w:r w:rsidR="002A29E3" w:rsidRPr="00127ADC">
        <w:rPr>
          <w:rFonts w:ascii="Times New Roman" w:hAnsi="Times New Roman"/>
          <w:sz w:val="26"/>
          <w:szCs w:val="26"/>
        </w:rPr>
        <w:t xml:space="preserve">го фонда является источником </w:t>
      </w:r>
      <w:r w:rsidRPr="00127ADC">
        <w:rPr>
          <w:rFonts w:ascii="Times New Roman" w:hAnsi="Times New Roman"/>
          <w:sz w:val="26"/>
          <w:szCs w:val="26"/>
        </w:rPr>
        <w:t xml:space="preserve">ряда отрицательных социальных тенденций. Проживание в аварийных домах </w:t>
      </w:r>
      <w:r w:rsidR="002A29E3" w:rsidRPr="00127ADC">
        <w:rPr>
          <w:rFonts w:ascii="Times New Roman" w:hAnsi="Times New Roman"/>
          <w:sz w:val="26"/>
          <w:szCs w:val="26"/>
        </w:rPr>
        <w:t xml:space="preserve">не </w:t>
      </w:r>
      <w:r w:rsidRPr="00127ADC">
        <w:rPr>
          <w:rFonts w:ascii="Times New Roman" w:hAnsi="Times New Roman"/>
          <w:sz w:val="26"/>
          <w:szCs w:val="26"/>
        </w:rPr>
        <w:t>соответствует установленным санитарным и техническим</w:t>
      </w:r>
      <w:r w:rsidR="002A29E3" w:rsidRPr="00127ADC">
        <w:rPr>
          <w:rFonts w:ascii="Times New Roman" w:hAnsi="Times New Roman"/>
          <w:sz w:val="26"/>
          <w:szCs w:val="26"/>
        </w:rPr>
        <w:t xml:space="preserve"> требованиям, </w:t>
      </w:r>
      <w:r w:rsidRPr="00127ADC">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127ADC" w:rsidRDefault="00A6086D" w:rsidP="006B3ECB">
      <w:pPr>
        <w:autoSpaceDE w:val="0"/>
        <w:autoSpaceDN w:val="0"/>
        <w:adjustRightInd w:val="0"/>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w:t>
      </w:r>
      <w:r w:rsidR="0003458A" w:rsidRPr="00127ADC">
        <w:rPr>
          <w:rFonts w:ascii="Times New Roman" w:hAnsi="Times New Roman" w:cs="Times New Roman"/>
          <w:sz w:val="26"/>
          <w:szCs w:val="26"/>
        </w:rPr>
        <w:t xml:space="preserve">ья на  территории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w:t>
      </w:r>
      <w:r w:rsidRPr="00127ADC">
        <w:rPr>
          <w:rFonts w:ascii="Times New Roman" w:hAnsi="Times New Roman" w:cs="Times New Roman"/>
          <w:sz w:val="26"/>
          <w:szCs w:val="26"/>
        </w:rPr>
        <w:t xml:space="preserve">.  В рамках реализации данного закона </w:t>
      </w:r>
      <w:r w:rsidR="00697C11" w:rsidRPr="00127ADC">
        <w:rPr>
          <w:rFonts w:ascii="Times New Roman" w:hAnsi="Times New Roman" w:cs="Times New Roman"/>
          <w:sz w:val="26"/>
          <w:szCs w:val="26"/>
        </w:rPr>
        <w:t>в 2013</w:t>
      </w:r>
      <w:r w:rsidRPr="00127ADC">
        <w:rPr>
          <w:rFonts w:ascii="Times New Roman" w:hAnsi="Times New Roman" w:cs="Times New Roman"/>
          <w:sz w:val="26"/>
          <w:szCs w:val="26"/>
        </w:rPr>
        <w:t xml:space="preserve"> – 20</w:t>
      </w:r>
      <w:r w:rsidR="00697C11" w:rsidRPr="00127ADC">
        <w:rPr>
          <w:rFonts w:ascii="Times New Roman" w:hAnsi="Times New Roman" w:cs="Times New Roman"/>
          <w:sz w:val="26"/>
          <w:szCs w:val="26"/>
        </w:rPr>
        <w:t>17</w:t>
      </w:r>
      <w:r w:rsidRPr="00127ADC">
        <w:rPr>
          <w:rFonts w:ascii="Times New Roman" w:hAnsi="Times New Roman" w:cs="Times New Roman"/>
          <w:sz w:val="26"/>
          <w:szCs w:val="26"/>
        </w:rPr>
        <w:t xml:space="preserve">  годах в региональные программы переселения граждан из аварийного жилищного фонда был включен аварийный жилищный фонд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 </w:t>
      </w:r>
      <w:r w:rsidRPr="00127ADC">
        <w:rPr>
          <w:rFonts w:ascii="Times New Roman" w:hAnsi="Times New Roman" w:cs="Times New Roman"/>
          <w:sz w:val="26"/>
          <w:szCs w:val="26"/>
        </w:rPr>
        <w:t xml:space="preserve"> общей площадью </w:t>
      </w:r>
      <w:r w:rsidR="00697C11" w:rsidRPr="00127ADC">
        <w:rPr>
          <w:rFonts w:ascii="Times New Roman" w:hAnsi="Times New Roman" w:cs="Times New Roman"/>
          <w:sz w:val="26"/>
          <w:szCs w:val="26"/>
        </w:rPr>
        <w:t>605,70</w:t>
      </w:r>
      <w:r w:rsidRPr="00127ADC">
        <w:rPr>
          <w:rFonts w:ascii="Times New Roman" w:hAnsi="Times New Roman" w:cs="Times New Roman"/>
          <w:sz w:val="26"/>
          <w:szCs w:val="26"/>
        </w:rPr>
        <w:t xml:space="preserve"> квадратных метров, в котором на момент включения проживали </w:t>
      </w:r>
      <w:r w:rsidR="00697C11" w:rsidRPr="00127ADC">
        <w:rPr>
          <w:rFonts w:ascii="Times New Roman" w:hAnsi="Times New Roman" w:cs="Times New Roman"/>
          <w:sz w:val="26"/>
          <w:szCs w:val="26"/>
        </w:rPr>
        <w:t>23</w:t>
      </w:r>
      <w:r w:rsidRPr="00127ADC">
        <w:rPr>
          <w:rFonts w:ascii="Times New Roman" w:hAnsi="Times New Roman" w:cs="Times New Roman"/>
          <w:sz w:val="26"/>
          <w:szCs w:val="26"/>
        </w:rPr>
        <w:t xml:space="preserve"> человек</w:t>
      </w:r>
      <w:r w:rsidR="00697C11" w:rsidRPr="00127ADC">
        <w:rPr>
          <w:rFonts w:ascii="Times New Roman" w:hAnsi="Times New Roman" w:cs="Times New Roman"/>
          <w:sz w:val="26"/>
          <w:szCs w:val="26"/>
        </w:rPr>
        <w:t>а</w:t>
      </w:r>
      <w:r w:rsidRPr="00127ADC">
        <w:rPr>
          <w:rFonts w:ascii="Times New Roman" w:hAnsi="Times New Roman" w:cs="Times New Roman"/>
          <w:sz w:val="26"/>
          <w:szCs w:val="26"/>
        </w:rPr>
        <w:t xml:space="preserve">. Размер финансирования мероприятий по переселению граждан из аварийного жилищного фонда за </w:t>
      </w:r>
      <w:r w:rsidR="00697C11" w:rsidRPr="00127ADC">
        <w:rPr>
          <w:rFonts w:ascii="Times New Roman" w:hAnsi="Times New Roman" w:cs="Times New Roman"/>
          <w:sz w:val="26"/>
          <w:szCs w:val="26"/>
        </w:rPr>
        <w:t>2013</w:t>
      </w:r>
      <w:r w:rsidRPr="00127ADC">
        <w:rPr>
          <w:rFonts w:ascii="Times New Roman" w:hAnsi="Times New Roman" w:cs="Times New Roman"/>
          <w:sz w:val="26"/>
          <w:szCs w:val="26"/>
        </w:rPr>
        <w:t xml:space="preserve"> - 201</w:t>
      </w:r>
      <w:r w:rsidR="00697C11" w:rsidRPr="00127ADC">
        <w:rPr>
          <w:rFonts w:ascii="Times New Roman" w:hAnsi="Times New Roman" w:cs="Times New Roman"/>
          <w:sz w:val="26"/>
          <w:szCs w:val="26"/>
        </w:rPr>
        <w:t>7</w:t>
      </w:r>
      <w:r w:rsidRPr="00127ADC">
        <w:rPr>
          <w:rFonts w:ascii="Times New Roman" w:hAnsi="Times New Roman" w:cs="Times New Roman"/>
          <w:sz w:val="26"/>
          <w:szCs w:val="26"/>
        </w:rPr>
        <w:t xml:space="preserve"> годы составил </w:t>
      </w:r>
      <w:r w:rsidR="00697C11" w:rsidRPr="00127ADC">
        <w:rPr>
          <w:rFonts w:ascii="Times New Roman" w:hAnsi="Times New Roman" w:cs="Times New Roman"/>
          <w:sz w:val="26"/>
          <w:szCs w:val="26"/>
        </w:rPr>
        <w:t>18,959</w:t>
      </w:r>
      <w:r w:rsidR="002A29E3" w:rsidRPr="00127ADC">
        <w:rPr>
          <w:rFonts w:ascii="Times New Roman" w:hAnsi="Times New Roman" w:cs="Times New Roman"/>
          <w:sz w:val="26"/>
          <w:szCs w:val="26"/>
        </w:rPr>
        <w:t xml:space="preserve">  млн. </w:t>
      </w:r>
      <w:r w:rsidRPr="00127ADC">
        <w:rPr>
          <w:rFonts w:ascii="Times New Roman" w:hAnsi="Times New Roman" w:cs="Times New Roman"/>
          <w:sz w:val="26"/>
          <w:szCs w:val="26"/>
        </w:rPr>
        <w:t>рубле</w:t>
      </w:r>
      <w:r w:rsidR="0003458A" w:rsidRPr="00127ADC">
        <w:rPr>
          <w:rFonts w:ascii="Times New Roman" w:hAnsi="Times New Roman" w:cs="Times New Roman"/>
          <w:sz w:val="26"/>
          <w:szCs w:val="26"/>
        </w:rPr>
        <w:t xml:space="preserve">й. Однако на  территории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 </w:t>
      </w:r>
      <w:r w:rsidRPr="00127ADC">
        <w:rPr>
          <w:rFonts w:ascii="Times New Roman" w:hAnsi="Times New Roman" w:cs="Times New Roman"/>
          <w:sz w:val="26"/>
          <w:szCs w:val="26"/>
        </w:rPr>
        <w:t xml:space="preserve">  всё  ещё  имеются  многоквартирные  дома, признанные  в  законном порядке  ав</w:t>
      </w:r>
      <w:r w:rsidR="00371C27" w:rsidRPr="00127ADC">
        <w:rPr>
          <w:rFonts w:ascii="Times New Roman" w:hAnsi="Times New Roman" w:cs="Times New Roman"/>
          <w:sz w:val="26"/>
          <w:szCs w:val="26"/>
        </w:rPr>
        <w:t>арийными  и  подлежащими  сносу.</w:t>
      </w:r>
    </w:p>
    <w:p w:rsidR="00A6086D" w:rsidRPr="00127ADC" w:rsidRDefault="00A6086D" w:rsidP="006B3ECB">
      <w:pPr>
        <w:autoSpaceDE w:val="0"/>
        <w:autoSpaceDN w:val="0"/>
        <w:adjustRightInd w:val="0"/>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Данная программа является продолжением мероприятий по переселению граждан из аварийн</w:t>
      </w:r>
      <w:r w:rsidR="00697C11" w:rsidRPr="00127ADC">
        <w:rPr>
          <w:rFonts w:ascii="Times New Roman" w:hAnsi="Times New Roman" w:cs="Times New Roman"/>
          <w:sz w:val="26"/>
          <w:szCs w:val="26"/>
        </w:rPr>
        <w:t>ого жилого фонда, начатых в 2013</w:t>
      </w:r>
      <w:r w:rsidRPr="00127ADC">
        <w:rPr>
          <w:rFonts w:ascii="Times New Roman" w:hAnsi="Times New Roman" w:cs="Times New Roman"/>
          <w:sz w:val="26"/>
          <w:szCs w:val="26"/>
        </w:rPr>
        <w:t>-201</w:t>
      </w:r>
      <w:r w:rsidR="00697C11" w:rsidRPr="00127ADC">
        <w:rPr>
          <w:rFonts w:ascii="Times New Roman" w:hAnsi="Times New Roman" w:cs="Times New Roman"/>
          <w:sz w:val="26"/>
          <w:szCs w:val="26"/>
        </w:rPr>
        <w:t>7</w:t>
      </w:r>
      <w:r w:rsidRPr="00127ADC">
        <w:rPr>
          <w:rFonts w:ascii="Times New Roman" w:hAnsi="Times New Roman" w:cs="Times New Roman"/>
          <w:sz w:val="26"/>
          <w:szCs w:val="26"/>
        </w:rPr>
        <w:t>годах.</w:t>
      </w:r>
    </w:p>
    <w:p w:rsidR="00A6086D" w:rsidRPr="00127ADC" w:rsidRDefault="00A6086D" w:rsidP="006B3ECB">
      <w:pPr>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127ADC" w:rsidRDefault="002A29E3" w:rsidP="006B3ECB">
      <w:pPr>
        <w:spacing w:after="0" w:line="240" w:lineRule="auto"/>
        <w:ind w:firstLine="709"/>
        <w:jc w:val="both"/>
        <w:rPr>
          <w:rFonts w:ascii="Times New Roman" w:hAnsi="Times New Roman" w:cs="Times New Roman"/>
          <w:sz w:val="26"/>
          <w:szCs w:val="26"/>
        </w:rPr>
      </w:pPr>
    </w:p>
    <w:p w:rsidR="00A6086D" w:rsidRPr="00127ADC" w:rsidRDefault="00A6086D" w:rsidP="006B3ECB">
      <w:pPr>
        <w:pStyle w:val="ConsPlusNormal"/>
        <w:widowControl/>
        <w:ind w:firstLine="709"/>
        <w:jc w:val="center"/>
        <w:rPr>
          <w:rFonts w:ascii="Times New Roman" w:hAnsi="Times New Roman"/>
          <w:b/>
          <w:sz w:val="26"/>
          <w:szCs w:val="26"/>
        </w:rPr>
      </w:pPr>
      <w:r w:rsidRPr="00127ADC">
        <w:rPr>
          <w:rFonts w:ascii="Times New Roman" w:hAnsi="Times New Roman"/>
          <w:b/>
          <w:sz w:val="26"/>
          <w:szCs w:val="26"/>
        </w:rPr>
        <w:t>2. Цели и задачи программы</w:t>
      </w:r>
    </w:p>
    <w:p w:rsidR="00A6086D" w:rsidRPr="00127ADC" w:rsidRDefault="00A6086D" w:rsidP="006B3ECB">
      <w:pPr>
        <w:pStyle w:val="ConsNormal"/>
        <w:widowControl/>
        <w:tabs>
          <w:tab w:val="left" w:pos="7002"/>
        </w:tabs>
        <w:ind w:right="0" w:firstLine="709"/>
        <w:jc w:val="both"/>
        <w:rPr>
          <w:rFonts w:ascii="Times New Roman" w:hAnsi="Times New Roman" w:cs="Times New Roman"/>
          <w:sz w:val="26"/>
          <w:szCs w:val="26"/>
        </w:rPr>
      </w:pPr>
      <w:r w:rsidRPr="00127ADC">
        <w:rPr>
          <w:rFonts w:ascii="Times New Roman" w:hAnsi="Times New Roman" w:cs="Times New Roman"/>
          <w:sz w:val="26"/>
          <w:szCs w:val="26"/>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127ADC">
        <w:rPr>
          <w:rFonts w:ascii="Times New Roman" w:hAnsi="Times New Roman" w:cs="Times New Roman"/>
          <w:sz w:val="26"/>
          <w:szCs w:val="26"/>
        </w:rPr>
        <w:t xml:space="preserve">процессе </w:t>
      </w:r>
      <w:r w:rsidRPr="00127ADC">
        <w:rPr>
          <w:rFonts w:ascii="Times New Roman" w:hAnsi="Times New Roman" w:cs="Times New Roman"/>
          <w:sz w:val="26"/>
          <w:szCs w:val="26"/>
        </w:rPr>
        <w:t xml:space="preserve">эксплуатации, создание безопасных и благоприятных условий </w:t>
      </w:r>
      <w:r w:rsidR="002A29E3" w:rsidRPr="00127ADC">
        <w:rPr>
          <w:rFonts w:ascii="Times New Roman" w:hAnsi="Times New Roman" w:cs="Times New Roman"/>
          <w:sz w:val="26"/>
          <w:szCs w:val="26"/>
        </w:rPr>
        <w:t xml:space="preserve">проживания </w:t>
      </w:r>
      <w:r w:rsidRPr="00127ADC">
        <w:rPr>
          <w:rFonts w:ascii="Times New Roman" w:hAnsi="Times New Roman" w:cs="Times New Roman"/>
          <w:sz w:val="26"/>
          <w:szCs w:val="26"/>
        </w:rPr>
        <w:t>граждан.</w:t>
      </w:r>
    </w:p>
    <w:p w:rsidR="00A6086D"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Для достижения целей решаются следующие задачи:</w:t>
      </w:r>
      <w:r w:rsidR="00746212" w:rsidRPr="00127ADC">
        <w:rPr>
          <w:rFonts w:ascii="Times New Roman" w:hAnsi="Times New Roman"/>
          <w:sz w:val="26"/>
          <w:szCs w:val="26"/>
        </w:rPr>
        <w:t xml:space="preserve"> </w:t>
      </w:r>
      <w:r w:rsidRPr="00127ADC">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127ADC">
        <w:rPr>
          <w:rFonts w:ascii="Times New Roman" w:hAnsi="Times New Roman"/>
          <w:sz w:val="26"/>
          <w:szCs w:val="26"/>
        </w:rPr>
        <w:t xml:space="preserve"> Брянской </w:t>
      </w:r>
      <w:r w:rsidRPr="00127ADC">
        <w:rPr>
          <w:rFonts w:ascii="Times New Roman" w:hAnsi="Times New Roman"/>
          <w:sz w:val="26"/>
          <w:szCs w:val="26"/>
        </w:rPr>
        <w:t>области;</w:t>
      </w:r>
    </w:p>
    <w:p w:rsidR="00AE3C9E"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 - предоставление жилых помещений переселяемым гражданам</w:t>
      </w:r>
      <w:r w:rsidR="002A29E3" w:rsidRPr="00127ADC">
        <w:rPr>
          <w:rFonts w:ascii="Times New Roman" w:hAnsi="Times New Roman"/>
          <w:sz w:val="26"/>
          <w:szCs w:val="26"/>
        </w:rPr>
        <w:t>.</w:t>
      </w:r>
    </w:p>
    <w:p w:rsidR="002A29E3" w:rsidRPr="00127ADC" w:rsidRDefault="002A29E3" w:rsidP="006B3ECB">
      <w:pPr>
        <w:pStyle w:val="ConsPlusNormal"/>
        <w:widowControl/>
        <w:ind w:firstLine="709"/>
        <w:jc w:val="both"/>
        <w:rPr>
          <w:rFonts w:ascii="Times New Roman" w:hAnsi="Times New Roman"/>
          <w:sz w:val="26"/>
          <w:szCs w:val="26"/>
        </w:rPr>
      </w:pPr>
    </w:p>
    <w:p w:rsidR="00025305" w:rsidRPr="00127ADC" w:rsidRDefault="00025305" w:rsidP="006B3ECB">
      <w:pPr>
        <w:pStyle w:val="ConsPlusNormal"/>
        <w:widowControl/>
        <w:ind w:firstLine="709"/>
        <w:jc w:val="center"/>
        <w:rPr>
          <w:rFonts w:ascii="Times New Roman" w:hAnsi="Times New Roman"/>
          <w:b/>
          <w:bCs/>
          <w:sz w:val="26"/>
          <w:szCs w:val="26"/>
        </w:rPr>
      </w:pPr>
      <w:r w:rsidRPr="00127ADC">
        <w:rPr>
          <w:rFonts w:ascii="Times New Roman" w:hAnsi="Times New Roman"/>
          <w:b/>
          <w:bCs/>
          <w:sz w:val="26"/>
          <w:szCs w:val="26"/>
        </w:rPr>
        <w:t>3. Срок реализации программы</w:t>
      </w:r>
    </w:p>
    <w:p w:rsidR="00025305" w:rsidRPr="00127ADC" w:rsidRDefault="00025305" w:rsidP="006B3ECB">
      <w:pPr>
        <w:pStyle w:val="consplusnormal1"/>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Программу планируется реализовать в течение  </w:t>
      </w:r>
      <w:r w:rsidR="006E58FF" w:rsidRPr="00127ADC">
        <w:rPr>
          <w:rFonts w:ascii="Times New Roman" w:hAnsi="Times New Roman" w:cs="Times New Roman"/>
          <w:sz w:val="26"/>
          <w:szCs w:val="26"/>
        </w:rPr>
        <w:t>2019 – 2025</w:t>
      </w:r>
      <w:r w:rsidRPr="00127ADC">
        <w:rPr>
          <w:rFonts w:ascii="Times New Roman" w:hAnsi="Times New Roman" w:cs="Times New Roman"/>
          <w:sz w:val="26"/>
          <w:szCs w:val="26"/>
        </w:rPr>
        <w:t xml:space="preserve"> годов</w:t>
      </w:r>
      <w:r w:rsidRPr="00127ADC">
        <w:rPr>
          <w:rFonts w:ascii="Times New Roman" w:hAnsi="Times New Roman" w:cs="Times New Roman"/>
          <w:color w:val="auto"/>
          <w:sz w:val="26"/>
          <w:szCs w:val="26"/>
        </w:rPr>
        <w:t>.</w:t>
      </w:r>
    </w:p>
    <w:p w:rsidR="004D64EA" w:rsidRDefault="00417DB6" w:rsidP="006B3ECB">
      <w:pPr>
        <w:pStyle w:val="consplusnormal1"/>
        <w:spacing w:before="0" w:after="0"/>
        <w:ind w:firstLine="709"/>
        <w:jc w:val="both"/>
        <w:rPr>
          <w:rFonts w:ascii="Times New Roman" w:hAnsi="Times New Roman" w:cs="Times New Roman"/>
          <w:sz w:val="26"/>
          <w:szCs w:val="26"/>
        </w:rPr>
      </w:pPr>
      <w:r w:rsidRPr="00127ADC">
        <w:rPr>
          <w:rFonts w:ascii="Times New Roman" w:hAnsi="Times New Roman" w:cs="Times New Roman"/>
          <w:color w:val="auto"/>
          <w:sz w:val="26"/>
          <w:szCs w:val="26"/>
        </w:rPr>
        <w:t>План график реализации программы переселения</w:t>
      </w:r>
      <w:r w:rsidRPr="00127ADC">
        <w:rPr>
          <w:rFonts w:ascii="Times New Roman" w:hAnsi="Times New Roman" w:cs="Times New Roman"/>
          <w:sz w:val="26"/>
          <w:szCs w:val="26"/>
        </w:rPr>
        <w:t xml:space="preserve"> приведены в приложении 1 к паспорту </w:t>
      </w:r>
      <w:r w:rsidR="004D64EA" w:rsidRPr="00127ADC">
        <w:rPr>
          <w:rFonts w:ascii="Times New Roman" w:hAnsi="Times New Roman" w:cs="Times New Roman"/>
          <w:sz w:val="26"/>
          <w:szCs w:val="26"/>
        </w:rPr>
        <w:t>программ</w:t>
      </w:r>
    </w:p>
    <w:p w:rsidR="006B3ECB" w:rsidRPr="00127ADC" w:rsidRDefault="006B3ECB" w:rsidP="006B3ECB">
      <w:pPr>
        <w:pStyle w:val="consplusnormal1"/>
        <w:spacing w:before="0" w:after="0"/>
        <w:ind w:firstLine="709"/>
        <w:jc w:val="both"/>
        <w:rPr>
          <w:rFonts w:ascii="Times New Roman" w:hAnsi="Times New Roman" w:cs="Times New Roman"/>
          <w:sz w:val="26"/>
          <w:szCs w:val="26"/>
        </w:rPr>
      </w:pPr>
    </w:p>
    <w:p w:rsidR="00036878" w:rsidRDefault="00A731F1" w:rsidP="006B3ECB">
      <w:pPr>
        <w:suppressAutoHyphens/>
        <w:spacing w:after="0" w:line="240" w:lineRule="auto"/>
        <w:ind w:firstLine="709"/>
        <w:jc w:val="center"/>
        <w:rPr>
          <w:rFonts w:ascii="Times New Roman" w:hAnsi="Times New Roman" w:cs="Times New Roman"/>
          <w:b/>
          <w:bCs/>
          <w:sz w:val="26"/>
          <w:szCs w:val="26"/>
        </w:rPr>
      </w:pPr>
      <w:r w:rsidRPr="00127ADC">
        <w:rPr>
          <w:rFonts w:ascii="Times New Roman" w:hAnsi="Times New Roman" w:cs="Times New Roman"/>
          <w:b/>
          <w:bCs/>
          <w:sz w:val="26"/>
          <w:szCs w:val="26"/>
        </w:rPr>
        <w:lastRenderedPageBreak/>
        <w:t>4.</w:t>
      </w:r>
      <w:r w:rsidR="006E58FF" w:rsidRPr="00127ADC">
        <w:rPr>
          <w:rFonts w:ascii="Times New Roman" w:hAnsi="Times New Roman" w:cs="Times New Roman"/>
          <w:b/>
          <w:bCs/>
          <w:sz w:val="26"/>
          <w:szCs w:val="26"/>
        </w:rPr>
        <w:t>Об</w:t>
      </w:r>
      <w:r w:rsidRPr="00127ADC">
        <w:rPr>
          <w:rFonts w:ascii="Times New Roman" w:hAnsi="Times New Roman" w:cs="Times New Roman"/>
          <w:b/>
          <w:bCs/>
          <w:sz w:val="26"/>
          <w:szCs w:val="26"/>
        </w:rPr>
        <w:t>ъемы и источники фина</w:t>
      </w:r>
      <w:r w:rsidR="006B3ECB">
        <w:rPr>
          <w:rFonts w:ascii="Times New Roman" w:hAnsi="Times New Roman" w:cs="Times New Roman"/>
          <w:b/>
          <w:bCs/>
          <w:sz w:val="26"/>
          <w:szCs w:val="26"/>
        </w:rPr>
        <w:t>нсирования программ.</w:t>
      </w:r>
      <w:r w:rsidRPr="00127ADC">
        <w:rPr>
          <w:rFonts w:ascii="Times New Roman" w:hAnsi="Times New Roman" w:cs="Times New Roman"/>
          <w:b/>
          <w:bCs/>
          <w:sz w:val="26"/>
          <w:szCs w:val="26"/>
        </w:rPr>
        <w:t xml:space="preserve"> Ресурсное </w:t>
      </w:r>
      <w:r w:rsidR="006B3ECB">
        <w:rPr>
          <w:rFonts w:ascii="Times New Roman" w:hAnsi="Times New Roman" w:cs="Times New Roman"/>
          <w:b/>
          <w:bCs/>
          <w:sz w:val="26"/>
          <w:szCs w:val="26"/>
        </w:rPr>
        <w:t>о</w:t>
      </w:r>
      <w:r w:rsidRPr="00127ADC">
        <w:rPr>
          <w:rFonts w:ascii="Times New Roman" w:hAnsi="Times New Roman" w:cs="Times New Roman"/>
          <w:b/>
          <w:bCs/>
          <w:sz w:val="26"/>
          <w:szCs w:val="26"/>
        </w:rPr>
        <w:t>беспечение программы</w:t>
      </w:r>
    </w:p>
    <w:p w:rsidR="006B3ECB" w:rsidRPr="00127ADC" w:rsidRDefault="006B3ECB" w:rsidP="006B3ECB">
      <w:pPr>
        <w:suppressAutoHyphens/>
        <w:spacing w:after="0" w:line="240" w:lineRule="auto"/>
        <w:ind w:firstLine="709"/>
        <w:jc w:val="center"/>
        <w:rPr>
          <w:rFonts w:ascii="Times New Roman" w:hAnsi="Times New Roman" w:cs="Times New Roman"/>
          <w:color w:val="000000"/>
          <w:sz w:val="26"/>
          <w:szCs w:val="26"/>
        </w:rPr>
      </w:pPr>
    </w:p>
    <w:p w:rsidR="00036878" w:rsidRPr="00127ADC" w:rsidRDefault="00036878" w:rsidP="006B3ECB">
      <w:pPr>
        <w:suppressAutoHyphens/>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 xml:space="preserve">Общая стоимость программы  15 376 915,40  рублей. </w:t>
      </w:r>
    </w:p>
    <w:p w:rsidR="00036878" w:rsidRPr="00127ADC" w:rsidRDefault="00036878" w:rsidP="006B3ECB">
      <w:pPr>
        <w:suppressAutoHyphens/>
        <w:spacing w:after="0" w:line="240" w:lineRule="auto"/>
        <w:jc w:val="center"/>
        <w:rPr>
          <w:rFonts w:ascii="Times New Roman" w:hAnsi="Times New Roman" w:cs="Times New Roman"/>
          <w:sz w:val="26"/>
          <w:szCs w:val="26"/>
        </w:rPr>
      </w:pPr>
      <w:r w:rsidRPr="00127ADC">
        <w:rPr>
          <w:rFonts w:ascii="Times New Roman" w:hAnsi="Times New Roman" w:cs="Times New Roman"/>
          <w:sz w:val="26"/>
          <w:szCs w:val="26"/>
        </w:rPr>
        <w:t>4.1.Обоснование объемов средств на реализацию программы</w:t>
      </w:r>
    </w:p>
    <w:p w:rsidR="00036878" w:rsidRPr="00127ADC" w:rsidRDefault="00036878"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Предельная стоимость одного квадратного метра </w:t>
      </w:r>
      <w:proofErr w:type="gramStart"/>
      <w:r w:rsidRPr="00127ADC">
        <w:rPr>
          <w:rFonts w:ascii="Times New Roman" w:hAnsi="Times New Roman" w:cs="Times New Roman"/>
          <w:color w:val="auto"/>
          <w:sz w:val="26"/>
          <w:szCs w:val="26"/>
        </w:rPr>
        <w:t xml:space="preserve">общей площади жилых помещений, предоставляемых гражданам в соответствии с настоящей программой </w:t>
      </w:r>
      <w:r w:rsidRPr="00127ADC">
        <w:rPr>
          <w:rFonts w:ascii="Times New Roman" w:hAnsi="Times New Roman" w:cs="Times New Roman"/>
          <w:sz w:val="26"/>
          <w:szCs w:val="26"/>
        </w:rPr>
        <w:t xml:space="preserve">по этапам 2019-2021 годов </w:t>
      </w:r>
      <w:r w:rsidRPr="00127ADC">
        <w:rPr>
          <w:rFonts w:ascii="Times New Roman" w:hAnsi="Times New Roman" w:cs="Times New Roman"/>
          <w:color w:val="auto"/>
          <w:sz w:val="26"/>
          <w:szCs w:val="26"/>
        </w:rPr>
        <w:t>принята</w:t>
      </w:r>
      <w:proofErr w:type="gramEnd"/>
      <w:r w:rsidRPr="00127ADC">
        <w:rPr>
          <w:rFonts w:ascii="Times New Roman" w:hAnsi="Times New Roman" w:cs="Times New Roman"/>
          <w:color w:val="auto"/>
          <w:sz w:val="26"/>
          <w:szCs w:val="26"/>
        </w:rPr>
        <w:t xml:space="preserve"> равной 30 412 рублей, </w:t>
      </w:r>
      <w:r w:rsidRPr="00127ADC">
        <w:rPr>
          <w:rFonts w:ascii="Times New Roman" w:hAnsi="Times New Roman" w:cs="Times New Roman"/>
          <w:sz w:val="26"/>
          <w:szCs w:val="26"/>
        </w:rPr>
        <w:t xml:space="preserve">что соответствует стоимости одного квадратного метра установленной для Брянской области приказом Министерства строительства и жилищно-коммунального хозяйства Российской Федерации от 19 декабря 2018 года </w:t>
      </w:r>
      <w:r w:rsidRPr="00127ADC">
        <w:rPr>
          <w:rFonts w:ascii="Times New Roman" w:hAnsi="Times New Roman" w:cs="Times New Roman"/>
          <w:sz w:val="26"/>
          <w:szCs w:val="26"/>
        </w:rPr>
        <w:br/>
        <w:t>№ 822/пр.</w:t>
      </w:r>
    </w:p>
    <w:p w:rsidR="00036878" w:rsidRPr="00127ADC" w:rsidRDefault="00036878"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w:t>
      </w:r>
    </w:p>
    <w:p w:rsidR="00036878" w:rsidRPr="00127ADC" w:rsidRDefault="00036878" w:rsidP="006B3ECB">
      <w:pPr>
        <w:pStyle w:val="ad"/>
        <w:ind w:firstLine="709"/>
        <w:rPr>
          <w:rFonts w:ascii="Times New Roman" w:hAnsi="Times New Roman" w:cs="Times New Roman"/>
          <w:sz w:val="26"/>
          <w:szCs w:val="26"/>
        </w:rPr>
      </w:pPr>
      <w:r w:rsidRPr="00127ADC">
        <w:rPr>
          <w:rFonts w:ascii="Times New Roman" w:hAnsi="Times New Roman" w:cs="Times New Roman"/>
          <w:sz w:val="26"/>
          <w:szCs w:val="26"/>
        </w:rPr>
        <w:t xml:space="preserve">Предусматривается предоставление в бюджет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городского поселения субсидий из бюджета Брянской области для решения проблемы переселения граждан из аварийного жилищного фонда:</w:t>
      </w:r>
    </w:p>
    <w:p w:rsidR="006B3ECB" w:rsidRDefault="00A731F1" w:rsidP="006B3ECB">
      <w:pPr>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127ADC">
        <w:rPr>
          <w:rFonts w:ascii="Times New Roman" w:hAnsi="Times New Roman" w:cs="Times New Roman"/>
          <w:color w:val="000000"/>
          <w:sz w:val="26"/>
          <w:szCs w:val="26"/>
        </w:rPr>
        <w:t>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Pr="00127ADC">
        <w:rPr>
          <w:rFonts w:ascii="Times New Roman" w:hAnsi="Times New Roman" w:cs="Times New Roman"/>
          <w:color w:val="000000"/>
          <w:sz w:val="26"/>
          <w:szCs w:val="26"/>
        </w:rPr>
        <w:t>дств гр</w:t>
      </w:r>
      <w:proofErr w:type="gramEnd"/>
      <w:r w:rsidRPr="00127ADC">
        <w:rPr>
          <w:rFonts w:ascii="Times New Roman" w:hAnsi="Times New Roman" w:cs="Times New Roman"/>
          <w:color w:val="000000"/>
          <w:sz w:val="26"/>
          <w:szCs w:val="26"/>
        </w:rPr>
        <w:t>аждан и (или) юридических лиц).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w:t>
      </w:r>
    </w:p>
    <w:p w:rsidR="00A731F1" w:rsidRPr="00127ADC" w:rsidRDefault="00A731F1" w:rsidP="006B3ECB">
      <w:pPr>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127ADC">
        <w:rPr>
          <w:rFonts w:ascii="Times New Roman" w:hAnsi="Times New Roman" w:cs="Times New Roman"/>
          <w:color w:val="000000"/>
          <w:sz w:val="26"/>
          <w:szCs w:val="26"/>
        </w:rPr>
        <w:t>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определенной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 </w:t>
      </w:r>
    </w:p>
    <w:p w:rsidR="00901D64" w:rsidRDefault="00A731F1" w:rsidP="006B3ECB">
      <w:pPr>
        <w:suppressAutoHyphens/>
        <w:spacing w:after="0" w:line="240" w:lineRule="auto"/>
        <w:ind w:firstLine="709"/>
        <w:jc w:val="both"/>
        <w:rPr>
          <w:rFonts w:ascii="Times New Roman" w:hAnsi="Times New Roman" w:cs="Times New Roman"/>
          <w:color w:val="000000"/>
          <w:sz w:val="26"/>
          <w:szCs w:val="26"/>
        </w:rPr>
      </w:pPr>
      <w:r w:rsidRPr="00127ADC">
        <w:rPr>
          <w:rFonts w:ascii="Times New Roman" w:hAnsi="Times New Roman" w:cs="Times New Roman"/>
          <w:color w:val="000000"/>
          <w:sz w:val="26"/>
          <w:szCs w:val="26"/>
        </w:rPr>
        <w:t>в) приобретение жилых помещений у лиц, не являющихся застройщиками в многоквартирных домах, введенных в эксплуатацию.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определенной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w:t>
      </w:r>
    </w:p>
    <w:p w:rsidR="006B3ECB" w:rsidRPr="00127ADC" w:rsidRDefault="006B3ECB" w:rsidP="006B3ECB">
      <w:pPr>
        <w:suppressAutoHyphens/>
        <w:spacing w:after="0" w:line="240" w:lineRule="auto"/>
        <w:ind w:firstLine="709"/>
        <w:jc w:val="both"/>
        <w:rPr>
          <w:rFonts w:ascii="Times New Roman" w:hAnsi="Times New Roman" w:cs="Times New Roman"/>
          <w:color w:val="000000"/>
          <w:sz w:val="26"/>
          <w:szCs w:val="26"/>
        </w:rPr>
      </w:pPr>
    </w:p>
    <w:p w:rsidR="00901D64" w:rsidRPr="00127ADC" w:rsidRDefault="00901D64" w:rsidP="006B3ECB">
      <w:pPr>
        <w:suppressAutoHyphens/>
        <w:spacing w:after="0" w:line="240" w:lineRule="auto"/>
        <w:ind w:firstLine="709"/>
        <w:jc w:val="center"/>
        <w:rPr>
          <w:rFonts w:ascii="Times New Roman" w:hAnsi="Times New Roman" w:cs="Times New Roman"/>
          <w:sz w:val="26"/>
          <w:szCs w:val="26"/>
        </w:rPr>
      </w:pPr>
      <w:r w:rsidRPr="00127ADC">
        <w:rPr>
          <w:rFonts w:ascii="Times New Roman" w:hAnsi="Times New Roman" w:cs="Times New Roman"/>
          <w:sz w:val="26"/>
          <w:szCs w:val="26"/>
        </w:rPr>
        <w:t>4.2. Объем долевого финансирования программы</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Финансовые средства программы  формируются за счет средств Фонда содействия реформированию жилищно-коммунального хозяйства,  бюджета, бюджета  </w:t>
      </w:r>
      <w:proofErr w:type="spellStart"/>
      <w:r w:rsidRPr="00127ADC">
        <w:rPr>
          <w:rFonts w:ascii="Times New Roman" w:hAnsi="Times New Roman" w:cs="Times New Roman"/>
          <w:color w:val="auto"/>
          <w:sz w:val="26"/>
          <w:szCs w:val="26"/>
        </w:rPr>
        <w:t>Трубчевского</w:t>
      </w:r>
      <w:proofErr w:type="spellEnd"/>
      <w:r w:rsidRPr="00127ADC">
        <w:rPr>
          <w:rFonts w:ascii="Times New Roman" w:hAnsi="Times New Roman" w:cs="Times New Roman"/>
          <w:color w:val="auto"/>
          <w:sz w:val="26"/>
          <w:szCs w:val="26"/>
        </w:rPr>
        <w:t xml:space="preserve"> муниципального района.</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lastRenderedPageBreak/>
        <w:t>Объём средств Фонда содействия реформированию жилищно-коммунального хозяйства на реализацию мероприятий программы составляет  всего: 15 070 914,83  рублей. Средства Фонда предоставляются по соглашению.</w:t>
      </w:r>
    </w:p>
    <w:p w:rsidR="00901D64" w:rsidRPr="00127ADC" w:rsidRDefault="006B3ECB" w:rsidP="006B3ECB">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ab/>
      </w:r>
      <w:r w:rsidR="00901D64" w:rsidRPr="00127ADC">
        <w:rPr>
          <w:rFonts w:ascii="Times New Roman" w:hAnsi="Times New Roman" w:cs="Times New Roman"/>
          <w:color w:val="auto"/>
          <w:sz w:val="26"/>
          <w:szCs w:val="26"/>
        </w:rPr>
        <w:t>Объём средств областного бюджета, составляет 152 231,46  рублей. Средства  областного бюджета  предоставляются  по  соглашению.</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Объём средств местного бюджета составляет 153 769,15 –рублей.</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 По этапу 2020г.: средства Фонда ЖКХ-13 699 801,97рублей;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средства областного бюджета- 138  381,84  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средства  местного бюджета составляет 139 779,63 –рублей.</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 По этапу 2021г.: средства Фонда ЖКХ-1 371 112,86рублей;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 xml:space="preserve"> средства областного бюджета- 13 849,62  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средства  местного бюджета составляет 139 989,52–рублей.</w:t>
      </w:r>
    </w:p>
    <w:p w:rsidR="00127ADC" w:rsidRDefault="00901D64" w:rsidP="006B3ECB">
      <w:pPr>
        <w:suppressAutoHyphens/>
        <w:spacing w:after="0" w:line="240" w:lineRule="auto"/>
        <w:ind w:firstLine="709"/>
        <w:jc w:val="both"/>
        <w:rPr>
          <w:rFonts w:ascii="Times New Roman" w:hAnsi="Times New Roman" w:cs="Times New Roman"/>
          <w:b/>
          <w:sz w:val="26"/>
          <w:szCs w:val="26"/>
        </w:rPr>
      </w:pPr>
      <w:r w:rsidRPr="00127ADC">
        <w:rPr>
          <w:rFonts w:ascii="Times New Roman" w:hAnsi="Times New Roman" w:cs="Times New Roman"/>
          <w:sz w:val="26"/>
          <w:szCs w:val="26"/>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r w:rsidR="00127ADC" w:rsidRPr="00127ADC">
        <w:rPr>
          <w:rFonts w:ascii="Times New Roman" w:hAnsi="Times New Roman" w:cs="Times New Roman"/>
          <w:b/>
          <w:sz w:val="26"/>
          <w:szCs w:val="26"/>
        </w:rPr>
        <w:t xml:space="preserve"> </w:t>
      </w:r>
    </w:p>
    <w:p w:rsidR="006B3ECB" w:rsidRPr="00127ADC" w:rsidRDefault="006B3ECB" w:rsidP="006B3ECB">
      <w:pPr>
        <w:suppressAutoHyphens/>
        <w:spacing w:after="0" w:line="240" w:lineRule="auto"/>
        <w:ind w:firstLine="709"/>
        <w:jc w:val="both"/>
        <w:rPr>
          <w:rFonts w:ascii="Times New Roman" w:hAnsi="Times New Roman" w:cs="Times New Roman"/>
          <w:b/>
          <w:sz w:val="26"/>
          <w:szCs w:val="26"/>
        </w:rPr>
      </w:pPr>
    </w:p>
    <w:p w:rsidR="00127ADC" w:rsidRDefault="00127ADC" w:rsidP="006B3ECB">
      <w:pPr>
        <w:suppressAutoHyphens/>
        <w:spacing w:after="0" w:line="240" w:lineRule="auto"/>
        <w:ind w:firstLine="709"/>
        <w:jc w:val="center"/>
        <w:rPr>
          <w:rFonts w:ascii="Times New Roman" w:hAnsi="Times New Roman" w:cs="Times New Roman"/>
          <w:b/>
          <w:bCs/>
          <w:sz w:val="26"/>
          <w:szCs w:val="26"/>
        </w:rPr>
      </w:pPr>
      <w:r w:rsidRPr="00127ADC">
        <w:rPr>
          <w:rFonts w:ascii="Times New Roman" w:hAnsi="Times New Roman" w:cs="Times New Roman"/>
          <w:b/>
          <w:sz w:val="26"/>
          <w:szCs w:val="26"/>
        </w:rPr>
        <w:t xml:space="preserve">5. </w:t>
      </w:r>
      <w:r w:rsidRPr="00127ADC">
        <w:rPr>
          <w:rFonts w:ascii="Times New Roman" w:hAnsi="Times New Roman" w:cs="Times New Roman"/>
          <w:b/>
          <w:bCs/>
          <w:sz w:val="26"/>
          <w:szCs w:val="26"/>
        </w:rPr>
        <w:t>Механизм реализации программы</w:t>
      </w:r>
    </w:p>
    <w:p w:rsidR="00127ADC" w:rsidRPr="00127ADC" w:rsidRDefault="00127ADC" w:rsidP="006B3ECB">
      <w:pPr>
        <w:pStyle w:val="consplusnormal1"/>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Основным механизмом реализации программы является оказание государственной поддержки на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127ADC" w:rsidRPr="00127ADC" w:rsidRDefault="00127ADC" w:rsidP="006B3ECB">
      <w:pPr>
        <w:pStyle w:val="contentheader2cols"/>
        <w:spacing w:before="0"/>
        <w:ind w:left="0" w:firstLine="709"/>
        <w:jc w:val="both"/>
        <w:rPr>
          <w:b w:val="0"/>
          <w:color w:val="auto"/>
        </w:rPr>
      </w:pPr>
      <w:proofErr w:type="gramStart"/>
      <w:r w:rsidRPr="00127ADC">
        <w:rPr>
          <w:b w:val="0"/>
          <w:color w:val="auto"/>
        </w:rPr>
        <w:t xml:space="preserve">В программу включаются аварийные многоквартирные дома, в которых все собственники помещений на общих собраниях собственников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или реконструкции таких домов силами собственников, и многоквартирные дома,  являющиеся  собственностью  </w:t>
      </w:r>
      <w:proofErr w:type="spellStart"/>
      <w:r w:rsidRPr="00127ADC">
        <w:rPr>
          <w:b w:val="0"/>
          <w:color w:val="auto"/>
        </w:rPr>
        <w:t>Трубчевского</w:t>
      </w:r>
      <w:proofErr w:type="spellEnd"/>
      <w:r w:rsidRPr="00127ADC">
        <w:rPr>
          <w:b w:val="0"/>
          <w:color w:val="auto"/>
        </w:rPr>
        <w:t xml:space="preserve"> городского поселения.</w:t>
      </w:r>
      <w:proofErr w:type="gramEnd"/>
    </w:p>
    <w:p w:rsidR="00127ADC" w:rsidRPr="00127ADC" w:rsidRDefault="00127ADC" w:rsidP="006B3ECB">
      <w:pPr>
        <w:pStyle w:val="contentheader2cols"/>
        <w:spacing w:before="0"/>
        <w:ind w:left="0" w:firstLine="709"/>
        <w:jc w:val="both"/>
        <w:rPr>
          <w:b w:val="0"/>
          <w:color w:val="auto"/>
        </w:rPr>
      </w:pPr>
      <w:r w:rsidRPr="00127ADC">
        <w:rPr>
          <w:b w:val="0"/>
          <w:color w:val="auto"/>
        </w:rPr>
        <w:t xml:space="preserve">Администрация </w:t>
      </w:r>
      <w:proofErr w:type="spellStart"/>
      <w:r w:rsidRPr="00127ADC">
        <w:rPr>
          <w:b w:val="0"/>
          <w:color w:val="auto"/>
        </w:rPr>
        <w:t>Трубчевского</w:t>
      </w:r>
      <w:proofErr w:type="spellEnd"/>
      <w:r w:rsidRPr="00127ADC">
        <w:rPr>
          <w:b w:val="0"/>
          <w:color w:val="auto"/>
        </w:rPr>
        <w:t xml:space="preserve"> муниципального района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127ADC" w:rsidRPr="00127ADC" w:rsidRDefault="00127ADC" w:rsidP="006B3ECB">
      <w:pPr>
        <w:pStyle w:val="contentheader2cols"/>
        <w:spacing w:before="0"/>
        <w:ind w:left="0" w:firstLine="709"/>
        <w:jc w:val="both"/>
        <w:rPr>
          <w:b w:val="0"/>
          <w:color w:val="auto"/>
        </w:rPr>
      </w:pPr>
      <w:r w:rsidRPr="00127ADC">
        <w:rPr>
          <w:b w:val="0"/>
          <w:color w:val="auto"/>
        </w:rPr>
        <w:t>Предоставление финансовой поддержки на переселение граждан из аварийного жилищного фонда осуществляется исключительно:</w:t>
      </w:r>
    </w:p>
    <w:p w:rsidR="00127ADC" w:rsidRPr="00127ADC" w:rsidRDefault="00127ADC" w:rsidP="006B3ECB">
      <w:pPr>
        <w:pStyle w:val="contentheader2cols"/>
        <w:spacing w:before="0"/>
        <w:ind w:left="0" w:firstLine="709"/>
        <w:jc w:val="both"/>
        <w:rPr>
          <w:b w:val="0"/>
          <w:bCs w:val="0"/>
          <w:color w:val="auto"/>
        </w:rPr>
      </w:pPr>
      <w:proofErr w:type="gramStart"/>
      <w:r w:rsidRPr="00127ADC">
        <w:rPr>
          <w:b w:val="0"/>
          <w:bCs w:val="0"/>
          <w:color w:val="auto"/>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127ADC" w:rsidRPr="00127ADC" w:rsidRDefault="00127ADC" w:rsidP="006B3ECB">
      <w:pPr>
        <w:pStyle w:val="contentheader2cols"/>
        <w:spacing w:before="0"/>
        <w:ind w:left="0" w:firstLine="708"/>
        <w:jc w:val="both"/>
        <w:rPr>
          <w:b w:val="0"/>
          <w:bCs w:val="0"/>
        </w:rPr>
      </w:pPr>
      <w:r w:rsidRPr="00127ADC">
        <w:rPr>
          <w:b w:val="0"/>
          <w:bCs w:val="0"/>
          <w:color w:val="auto"/>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Pr="00127ADC">
        <w:rPr>
          <w:b w:val="0"/>
          <w:bCs w:val="0"/>
        </w:rPr>
        <w:t xml:space="preserve"> </w:t>
      </w:r>
    </w:p>
    <w:p w:rsidR="00127ADC" w:rsidRPr="00127ADC" w:rsidRDefault="00127ADC" w:rsidP="006B3ECB">
      <w:pPr>
        <w:pStyle w:val="contentheader2cols"/>
        <w:spacing w:before="0"/>
        <w:ind w:left="0" w:firstLine="708"/>
        <w:jc w:val="both"/>
        <w:rPr>
          <w:b w:val="0"/>
          <w:bCs w:val="0"/>
          <w:color w:val="auto"/>
        </w:rPr>
      </w:pPr>
      <w:r w:rsidRPr="00127ADC">
        <w:rPr>
          <w:b w:val="0"/>
          <w:bCs w:val="0"/>
          <w:color w:val="auto"/>
        </w:rPr>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127ADC" w:rsidRPr="00127ADC" w:rsidRDefault="00127ADC" w:rsidP="006B3ECB">
      <w:pPr>
        <w:pStyle w:val="contentheader2cols"/>
        <w:spacing w:before="0"/>
        <w:ind w:left="0" w:firstLine="709"/>
        <w:jc w:val="both"/>
        <w:rPr>
          <w:b w:val="0"/>
          <w:color w:val="auto"/>
        </w:rPr>
      </w:pPr>
      <w:r w:rsidRPr="00127ADC">
        <w:rPr>
          <w:b w:val="0"/>
          <w:color w:val="auto"/>
        </w:rPr>
        <w:t xml:space="preserve">Жилое помещение, предоставляемое гражданам при переселении их из аварийного жилищного фонда, может находиться по месту их жительства в </w:t>
      </w:r>
      <w:r w:rsidRPr="00127ADC">
        <w:rPr>
          <w:b w:val="0"/>
          <w:color w:val="auto"/>
        </w:rPr>
        <w:lastRenderedPageBreak/>
        <w:t xml:space="preserve">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127ADC" w:rsidRPr="00127ADC" w:rsidRDefault="00127ADC" w:rsidP="006B3ECB">
      <w:pPr>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 xml:space="preserve">Информационно-разъяснительная работа, связанная с реализацией программы, организуется администрацией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муниципального района через печатные и электронные средства массовой информации.</w:t>
      </w:r>
    </w:p>
    <w:p w:rsidR="00127ADC" w:rsidRPr="00127ADC" w:rsidRDefault="00127ADC" w:rsidP="006B3ECB">
      <w:pPr>
        <w:spacing w:after="0" w:line="240" w:lineRule="auto"/>
        <w:ind w:firstLine="709"/>
        <w:jc w:val="both"/>
        <w:rPr>
          <w:rFonts w:ascii="Times New Roman" w:hAnsi="Times New Roman" w:cs="Times New Roman"/>
          <w:b/>
          <w:sz w:val="26"/>
          <w:szCs w:val="26"/>
        </w:rPr>
      </w:pPr>
    </w:p>
    <w:p w:rsidR="006B3ECB" w:rsidRDefault="00127ADC" w:rsidP="006B3ECB">
      <w:pPr>
        <w:suppressAutoHyphens/>
        <w:spacing w:after="0" w:line="240" w:lineRule="auto"/>
        <w:jc w:val="center"/>
        <w:rPr>
          <w:rFonts w:ascii="Times New Roman" w:hAnsi="Times New Roman" w:cs="Times New Roman"/>
          <w:b/>
          <w:bCs/>
          <w:sz w:val="26"/>
          <w:szCs w:val="26"/>
        </w:rPr>
      </w:pPr>
      <w:r w:rsidRPr="00127ADC">
        <w:rPr>
          <w:rFonts w:ascii="Times New Roman" w:hAnsi="Times New Roman" w:cs="Times New Roman"/>
          <w:b/>
          <w:bCs/>
          <w:sz w:val="26"/>
          <w:szCs w:val="26"/>
        </w:rPr>
        <w:t>6.</w:t>
      </w:r>
      <w:r w:rsidRPr="00127ADC">
        <w:rPr>
          <w:rFonts w:ascii="Times New Roman" w:hAnsi="Times New Roman" w:cs="Times New Roman"/>
          <w:bCs/>
          <w:sz w:val="26"/>
          <w:szCs w:val="26"/>
        </w:rPr>
        <w:t xml:space="preserve"> </w:t>
      </w:r>
      <w:r w:rsidRPr="00127ADC">
        <w:rPr>
          <w:rFonts w:ascii="Times New Roman" w:hAnsi="Times New Roman" w:cs="Times New Roman"/>
          <w:b/>
          <w:bCs/>
          <w:sz w:val="26"/>
          <w:szCs w:val="26"/>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p>
    <w:p w:rsidR="00127ADC" w:rsidRDefault="00127ADC" w:rsidP="006B3ECB">
      <w:pPr>
        <w:suppressAutoHyphens/>
        <w:spacing w:after="0" w:line="240" w:lineRule="auto"/>
        <w:jc w:val="center"/>
        <w:rPr>
          <w:rFonts w:ascii="Times New Roman" w:hAnsi="Times New Roman" w:cs="Times New Roman"/>
          <w:sz w:val="26"/>
          <w:szCs w:val="26"/>
        </w:rPr>
      </w:pPr>
      <w:r w:rsidRPr="00127ADC">
        <w:rPr>
          <w:rFonts w:ascii="Times New Roman" w:hAnsi="Times New Roman" w:cs="Times New Roman"/>
          <w:sz w:val="26"/>
          <w:szCs w:val="26"/>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 приведен в приложении 1 к Программе.</w:t>
      </w:r>
    </w:p>
    <w:p w:rsidR="006B3ECB" w:rsidRPr="00127ADC" w:rsidRDefault="006B3ECB" w:rsidP="006B3ECB">
      <w:pPr>
        <w:suppressAutoHyphens/>
        <w:spacing w:after="0" w:line="240" w:lineRule="auto"/>
        <w:jc w:val="center"/>
        <w:rPr>
          <w:rFonts w:ascii="Times New Roman" w:hAnsi="Times New Roman" w:cs="Times New Roman"/>
          <w:bCs/>
          <w:sz w:val="26"/>
          <w:szCs w:val="26"/>
        </w:rPr>
      </w:pPr>
    </w:p>
    <w:p w:rsidR="00127ADC" w:rsidRPr="00127ADC" w:rsidRDefault="00127ADC" w:rsidP="006B3ECB">
      <w:pPr>
        <w:pStyle w:val="ConsPlusNormal"/>
        <w:widowControl/>
        <w:ind w:firstLine="0"/>
        <w:jc w:val="center"/>
        <w:outlineLvl w:val="1"/>
        <w:rPr>
          <w:rFonts w:ascii="Times New Roman" w:hAnsi="Times New Roman"/>
          <w:b/>
          <w:sz w:val="26"/>
          <w:szCs w:val="26"/>
        </w:rPr>
      </w:pPr>
      <w:r w:rsidRPr="00127ADC">
        <w:rPr>
          <w:rFonts w:ascii="Times New Roman" w:hAnsi="Times New Roman"/>
          <w:b/>
          <w:sz w:val="26"/>
          <w:szCs w:val="26"/>
        </w:rPr>
        <w:t>7. Ожидаемые конечные результаты программы</w:t>
      </w:r>
    </w:p>
    <w:p w:rsidR="00127ADC" w:rsidRDefault="00127ADC" w:rsidP="006B3ECB">
      <w:pPr>
        <w:pStyle w:val="ConsNonformat"/>
        <w:widowControl/>
        <w:ind w:right="0" w:firstLine="709"/>
        <w:jc w:val="both"/>
        <w:rPr>
          <w:rFonts w:ascii="Times New Roman" w:hAnsi="Times New Roman" w:cs="Times New Roman"/>
          <w:sz w:val="26"/>
          <w:szCs w:val="26"/>
        </w:rPr>
      </w:pPr>
      <w:r w:rsidRPr="00127ADC">
        <w:rPr>
          <w:rFonts w:ascii="Times New Roman" w:hAnsi="Times New Roman" w:cs="Times New Roman"/>
          <w:sz w:val="26"/>
          <w:szCs w:val="26"/>
        </w:rPr>
        <w:t>Планируемые показатели выполнения программы приведены в приложении 4 к программе.</w:t>
      </w:r>
    </w:p>
    <w:p w:rsidR="006B3ECB" w:rsidRPr="00127ADC" w:rsidRDefault="006B3ECB" w:rsidP="006B3ECB">
      <w:pPr>
        <w:pStyle w:val="ConsNonformat"/>
        <w:widowControl/>
        <w:ind w:right="0" w:firstLine="709"/>
        <w:jc w:val="both"/>
        <w:rPr>
          <w:rFonts w:ascii="Times New Roman" w:hAnsi="Times New Roman" w:cs="Times New Roman"/>
          <w:sz w:val="26"/>
          <w:szCs w:val="26"/>
        </w:rPr>
      </w:pPr>
    </w:p>
    <w:p w:rsidR="00127ADC" w:rsidRPr="00127ADC" w:rsidRDefault="00127ADC" w:rsidP="006B3ECB">
      <w:pPr>
        <w:pStyle w:val="ConsPlusNormal"/>
        <w:widowControl/>
        <w:ind w:firstLine="0"/>
        <w:jc w:val="center"/>
        <w:outlineLvl w:val="1"/>
        <w:rPr>
          <w:rFonts w:ascii="Times New Roman" w:hAnsi="Times New Roman"/>
          <w:b/>
          <w:sz w:val="26"/>
          <w:szCs w:val="26"/>
        </w:rPr>
      </w:pPr>
      <w:r w:rsidRPr="00127ADC">
        <w:rPr>
          <w:rFonts w:ascii="Times New Roman" w:hAnsi="Times New Roman"/>
          <w:b/>
          <w:sz w:val="26"/>
          <w:szCs w:val="26"/>
        </w:rPr>
        <w:t>8. Управление программой и система организации</w:t>
      </w:r>
    </w:p>
    <w:p w:rsidR="00127ADC" w:rsidRPr="00127ADC" w:rsidRDefault="00127ADC" w:rsidP="006B3ECB">
      <w:pPr>
        <w:pStyle w:val="ConsPlusNormal"/>
        <w:widowControl/>
        <w:ind w:firstLine="0"/>
        <w:jc w:val="center"/>
        <w:outlineLvl w:val="1"/>
        <w:rPr>
          <w:rFonts w:ascii="Times New Roman" w:hAnsi="Times New Roman"/>
          <w:b/>
          <w:sz w:val="26"/>
          <w:szCs w:val="26"/>
        </w:rPr>
      </w:pPr>
      <w:proofErr w:type="gramStart"/>
      <w:r w:rsidRPr="00127ADC">
        <w:rPr>
          <w:rFonts w:ascii="Times New Roman" w:hAnsi="Times New Roman"/>
          <w:b/>
          <w:sz w:val="26"/>
          <w:szCs w:val="26"/>
        </w:rPr>
        <w:t>контроля  за</w:t>
      </w:r>
      <w:proofErr w:type="gramEnd"/>
      <w:r w:rsidRPr="00127ADC">
        <w:rPr>
          <w:rFonts w:ascii="Times New Roman" w:hAnsi="Times New Roman"/>
          <w:b/>
          <w:sz w:val="26"/>
          <w:szCs w:val="26"/>
        </w:rPr>
        <w:t xml:space="preserve"> ее реализацией</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Администрация  </w:t>
      </w:r>
      <w:proofErr w:type="spellStart"/>
      <w:r w:rsidRPr="00127ADC">
        <w:rPr>
          <w:rFonts w:ascii="Times New Roman" w:hAnsi="Times New Roman"/>
          <w:sz w:val="26"/>
          <w:szCs w:val="26"/>
        </w:rPr>
        <w:t>Трубчевского</w:t>
      </w:r>
      <w:proofErr w:type="spellEnd"/>
      <w:r w:rsidRPr="00127ADC">
        <w:rPr>
          <w:rFonts w:ascii="Times New Roman" w:hAnsi="Times New Roman"/>
          <w:sz w:val="26"/>
          <w:szCs w:val="26"/>
        </w:rPr>
        <w:t xml:space="preserve"> муниципального района: </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 осуществляет общее руководство и координацию деятельности по исполнению  программы  на  территории </w:t>
      </w:r>
      <w:proofErr w:type="spellStart"/>
      <w:r w:rsidRPr="00127ADC">
        <w:rPr>
          <w:rFonts w:ascii="Times New Roman" w:hAnsi="Times New Roman"/>
          <w:sz w:val="26"/>
          <w:szCs w:val="26"/>
        </w:rPr>
        <w:t>Трубчевского</w:t>
      </w:r>
      <w:proofErr w:type="spellEnd"/>
      <w:r w:rsidRPr="00127ADC">
        <w:rPr>
          <w:rFonts w:ascii="Times New Roman" w:hAnsi="Times New Roman"/>
          <w:sz w:val="26"/>
          <w:szCs w:val="26"/>
        </w:rPr>
        <w:t xml:space="preserve"> городского поселения;</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 осуществляет </w:t>
      </w:r>
      <w:proofErr w:type="gramStart"/>
      <w:r w:rsidRPr="00127ADC">
        <w:rPr>
          <w:rFonts w:ascii="Times New Roman" w:hAnsi="Times New Roman"/>
          <w:sz w:val="26"/>
          <w:szCs w:val="26"/>
        </w:rPr>
        <w:t>контроль за</w:t>
      </w:r>
      <w:proofErr w:type="gramEnd"/>
      <w:r w:rsidRPr="00127ADC">
        <w:rPr>
          <w:rFonts w:ascii="Times New Roman" w:hAnsi="Times New Roman"/>
          <w:sz w:val="26"/>
          <w:szCs w:val="26"/>
        </w:rPr>
        <w:t xml:space="preserve"> ходом реализации программы в соответствии с Федеральным   законом;</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127ADC" w:rsidRPr="00127ADC" w:rsidRDefault="00127ADC" w:rsidP="006B3ECB">
      <w:pPr>
        <w:pStyle w:val="contentheader2cols"/>
        <w:ind w:left="0"/>
        <w:jc w:val="both"/>
        <w:rPr>
          <w:color w:val="auto"/>
        </w:rPr>
      </w:pPr>
    </w:p>
    <w:p w:rsidR="00127ADC" w:rsidRPr="00127ADC" w:rsidRDefault="00127ADC" w:rsidP="006B3ECB">
      <w:pPr>
        <w:pStyle w:val="contentheader2cols"/>
        <w:ind w:left="0"/>
        <w:jc w:val="center"/>
        <w:rPr>
          <w:color w:val="auto"/>
        </w:rPr>
      </w:pPr>
      <w:r w:rsidRPr="00127ADC">
        <w:rPr>
          <w:color w:val="auto"/>
        </w:rPr>
        <w:t>9. Оценка социально-экономической эффективности</w:t>
      </w:r>
    </w:p>
    <w:p w:rsidR="00127ADC" w:rsidRPr="00127ADC" w:rsidRDefault="00127ADC" w:rsidP="006B3ECB">
      <w:pPr>
        <w:pStyle w:val="contentheader2cols"/>
        <w:jc w:val="center"/>
        <w:rPr>
          <w:color w:val="auto"/>
        </w:rPr>
      </w:pPr>
      <w:r w:rsidRPr="00127ADC">
        <w:rPr>
          <w:color w:val="auto"/>
        </w:rPr>
        <w:t>программы и ее результатов</w:t>
      </w:r>
    </w:p>
    <w:p w:rsidR="00127ADC" w:rsidRP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127ADC" w:rsidRPr="00127ADC" w:rsidRDefault="00127ADC" w:rsidP="006B3ECB">
      <w:pPr>
        <w:pStyle w:val="ConsNonformat"/>
        <w:widowControl/>
        <w:ind w:right="0" w:firstLine="708"/>
        <w:jc w:val="both"/>
        <w:rPr>
          <w:rFonts w:ascii="Times New Roman" w:hAnsi="Times New Roman" w:cs="Times New Roman"/>
          <w:sz w:val="26"/>
          <w:szCs w:val="26"/>
        </w:rPr>
      </w:pPr>
      <w:r w:rsidRPr="00127ADC">
        <w:rPr>
          <w:rFonts w:ascii="Times New Roman" w:hAnsi="Times New Roman" w:cs="Times New Roman"/>
          <w:sz w:val="26"/>
          <w:szCs w:val="26"/>
        </w:rPr>
        <w:t>Реализация мероприятий программы позволит обеспечить:</w:t>
      </w:r>
    </w:p>
    <w:p w:rsidR="00127ADC" w:rsidRPr="00127ADC" w:rsidRDefault="00127ADC" w:rsidP="006B3ECB">
      <w:pPr>
        <w:pStyle w:val="ConsNonformat"/>
        <w:widowControl/>
        <w:ind w:right="0"/>
        <w:jc w:val="both"/>
        <w:rPr>
          <w:rFonts w:ascii="Times New Roman" w:hAnsi="Times New Roman" w:cs="Times New Roman"/>
          <w:sz w:val="26"/>
          <w:szCs w:val="26"/>
        </w:rPr>
      </w:pPr>
      <w:r>
        <w:rPr>
          <w:rFonts w:ascii="Times New Roman" w:hAnsi="Times New Roman" w:cs="Times New Roman"/>
          <w:sz w:val="26"/>
          <w:szCs w:val="26"/>
        </w:rPr>
        <w:t xml:space="preserve">          </w:t>
      </w:r>
      <w:r w:rsidRPr="00127ADC">
        <w:rPr>
          <w:rFonts w:ascii="Times New Roman" w:hAnsi="Times New Roman" w:cs="Times New Roman"/>
          <w:sz w:val="26"/>
          <w:szCs w:val="26"/>
        </w:rPr>
        <w:t xml:space="preserve">- расселение вошедшего в программу аварийного жилищного фонда; </w:t>
      </w:r>
    </w:p>
    <w:p w:rsid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-реализацию гражданами права на безопасные  и благоприятные условия проживания.</w:t>
      </w:r>
    </w:p>
    <w:p w:rsidR="006B3ECB" w:rsidRPr="00127ADC" w:rsidRDefault="006B3ECB" w:rsidP="006B3ECB">
      <w:pPr>
        <w:pStyle w:val="ConsPlusNormal"/>
        <w:widowControl/>
        <w:jc w:val="both"/>
        <w:rPr>
          <w:rFonts w:ascii="Times New Roman" w:hAnsi="Times New Roman"/>
          <w:sz w:val="26"/>
          <w:szCs w:val="26"/>
        </w:rPr>
      </w:pPr>
    </w:p>
    <w:p w:rsidR="00127ADC" w:rsidRDefault="00127ADC" w:rsidP="006B3ECB">
      <w:pPr>
        <w:pStyle w:val="ConsPlusNormal"/>
        <w:widowControl/>
        <w:jc w:val="center"/>
        <w:rPr>
          <w:rFonts w:ascii="Times New Roman" w:hAnsi="Times New Roman"/>
          <w:b/>
          <w:sz w:val="26"/>
          <w:szCs w:val="26"/>
        </w:rPr>
      </w:pPr>
      <w:r w:rsidRPr="00127ADC">
        <w:rPr>
          <w:rFonts w:ascii="Times New Roman" w:hAnsi="Times New Roman"/>
          <w:b/>
          <w:sz w:val="26"/>
          <w:szCs w:val="26"/>
        </w:rPr>
        <w:t>10.Требования к жилью, строящемуся или приобретаемому в рамках программы по переселению граждан из аварийного жилищного фонда</w:t>
      </w:r>
    </w:p>
    <w:p w:rsidR="00127ADC" w:rsidRP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 xml:space="preserve"> Приведены в приложении 2 к паспорту программы.</w:t>
      </w:r>
    </w:p>
    <w:p w:rsidR="00901D64" w:rsidRPr="00127ADC" w:rsidRDefault="00901D64" w:rsidP="00127ADC">
      <w:pPr>
        <w:pStyle w:val="consplusnormal1"/>
        <w:tabs>
          <w:tab w:val="left" w:pos="709"/>
        </w:tabs>
        <w:spacing w:before="0" w:after="0"/>
        <w:ind w:firstLine="709"/>
        <w:jc w:val="both"/>
        <w:rPr>
          <w:rFonts w:ascii="Times New Roman" w:hAnsi="Times New Roman" w:cs="Times New Roman"/>
          <w:color w:val="auto"/>
          <w:sz w:val="26"/>
          <w:szCs w:val="26"/>
        </w:rPr>
      </w:pPr>
    </w:p>
    <w:sectPr w:rsidR="00901D64" w:rsidRPr="00127ADC" w:rsidSect="00E761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970" w:rsidRDefault="001A6970" w:rsidP="00A56AE0">
      <w:pPr>
        <w:spacing w:after="0" w:line="240" w:lineRule="auto"/>
      </w:pPr>
      <w:r>
        <w:separator/>
      </w:r>
    </w:p>
  </w:endnote>
  <w:endnote w:type="continuationSeparator" w:id="0">
    <w:p w:rsidR="001A6970" w:rsidRDefault="001A6970" w:rsidP="00A56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970" w:rsidRDefault="001A6970" w:rsidP="00A56AE0">
      <w:pPr>
        <w:spacing w:after="0" w:line="240" w:lineRule="auto"/>
      </w:pPr>
      <w:r>
        <w:separator/>
      </w:r>
    </w:p>
  </w:footnote>
  <w:footnote w:type="continuationSeparator" w:id="0">
    <w:p w:rsidR="001A6970" w:rsidRDefault="001A6970" w:rsidP="00A56A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056F4"/>
    <w:rsid w:val="00002037"/>
    <w:rsid w:val="0001302F"/>
    <w:rsid w:val="000224FC"/>
    <w:rsid w:val="00025305"/>
    <w:rsid w:val="00027F5B"/>
    <w:rsid w:val="0003458A"/>
    <w:rsid w:val="00036878"/>
    <w:rsid w:val="00036B32"/>
    <w:rsid w:val="00041749"/>
    <w:rsid w:val="0006708A"/>
    <w:rsid w:val="00070088"/>
    <w:rsid w:val="00072174"/>
    <w:rsid w:val="000943D0"/>
    <w:rsid w:val="000958DC"/>
    <w:rsid w:val="000B5F36"/>
    <w:rsid w:val="000B74F9"/>
    <w:rsid w:val="000D0D3A"/>
    <w:rsid w:val="000D62CB"/>
    <w:rsid w:val="000D6CD0"/>
    <w:rsid w:val="000D6E43"/>
    <w:rsid w:val="000D7900"/>
    <w:rsid w:val="000E617A"/>
    <w:rsid w:val="000F562B"/>
    <w:rsid w:val="000F57D1"/>
    <w:rsid w:val="00102EAB"/>
    <w:rsid w:val="001114E8"/>
    <w:rsid w:val="001244E7"/>
    <w:rsid w:val="00127ADC"/>
    <w:rsid w:val="00131231"/>
    <w:rsid w:val="00131323"/>
    <w:rsid w:val="00136A98"/>
    <w:rsid w:val="001409CE"/>
    <w:rsid w:val="00146A07"/>
    <w:rsid w:val="001471AE"/>
    <w:rsid w:val="0015438D"/>
    <w:rsid w:val="00157115"/>
    <w:rsid w:val="001628CA"/>
    <w:rsid w:val="00171DF7"/>
    <w:rsid w:val="00182FC9"/>
    <w:rsid w:val="0018742A"/>
    <w:rsid w:val="001934E0"/>
    <w:rsid w:val="00193D7D"/>
    <w:rsid w:val="001A6970"/>
    <w:rsid w:val="001B44EE"/>
    <w:rsid w:val="001C008A"/>
    <w:rsid w:val="001C73CD"/>
    <w:rsid w:val="001F0294"/>
    <w:rsid w:val="001F029F"/>
    <w:rsid w:val="002169DF"/>
    <w:rsid w:val="002175F2"/>
    <w:rsid w:val="00234C69"/>
    <w:rsid w:val="00235F35"/>
    <w:rsid w:val="00247B5F"/>
    <w:rsid w:val="00253C8D"/>
    <w:rsid w:val="00254C0A"/>
    <w:rsid w:val="00254EF1"/>
    <w:rsid w:val="00265DA7"/>
    <w:rsid w:val="002742E5"/>
    <w:rsid w:val="002775A0"/>
    <w:rsid w:val="00296A4B"/>
    <w:rsid w:val="002A29E3"/>
    <w:rsid w:val="002B504A"/>
    <w:rsid w:val="002B5180"/>
    <w:rsid w:val="002C1DE3"/>
    <w:rsid w:val="002C2BE7"/>
    <w:rsid w:val="002C65F8"/>
    <w:rsid w:val="002C733B"/>
    <w:rsid w:val="002D3294"/>
    <w:rsid w:val="002E4000"/>
    <w:rsid w:val="002E7234"/>
    <w:rsid w:val="002F6CC2"/>
    <w:rsid w:val="00313C29"/>
    <w:rsid w:val="00320B88"/>
    <w:rsid w:val="00324B3D"/>
    <w:rsid w:val="0033581D"/>
    <w:rsid w:val="003641B5"/>
    <w:rsid w:val="00370FDE"/>
    <w:rsid w:val="00371C27"/>
    <w:rsid w:val="00372C69"/>
    <w:rsid w:val="003779E7"/>
    <w:rsid w:val="00384BF3"/>
    <w:rsid w:val="00384D9C"/>
    <w:rsid w:val="003851E6"/>
    <w:rsid w:val="003909BB"/>
    <w:rsid w:val="003A314C"/>
    <w:rsid w:val="003C28EB"/>
    <w:rsid w:val="003D1E76"/>
    <w:rsid w:val="003D5454"/>
    <w:rsid w:val="003F03EE"/>
    <w:rsid w:val="003F562A"/>
    <w:rsid w:val="00403A5E"/>
    <w:rsid w:val="00417DB6"/>
    <w:rsid w:val="00441FB8"/>
    <w:rsid w:val="00446AE2"/>
    <w:rsid w:val="0045010D"/>
    <w:rsid w:val="00451D8D"/>
    <w:rsid w:val="00457DF3"/>
    <w:rsid w:val="00467BCE"/>
    <w:rsid w:val="00472D07"/>
    <w:rsid w:val="004A0502"/>
    <w:rsid w:val="004C7AF3"/>
    <w:rsid w:val="004D3AF1"/>
    <w:rsid w:val="004D64EA"/>
    <w:rsid w:val="004D7D02"/>
    <w:rsid w:val="004E21AE"/>
    <w:rsid w:val="004E4E39"/>
    <w:rsid w:val="004E676F"/>
    <w:rsid w:val="004F2EEC"/>
    <w:rsid w:val="005216A9"/>
    <w:rsid w:val="00522EB5"/>
    <w:rsid w:val="005272FC"/>
    <w:rsid w:val="00537BA5"/>
    <w:rsid w:val="00552DCB"/>
    <w:rsid w:val="00595B6D"/>
    <w:rsid w:val="005A07BC"/>
    <w:rsid w:val="005A6F51"/>
    <w:rsid w:val="005B25C2"/>
    <w:rsid w:val="005B52E0"/>
    <w:rsid w:val="005C1546"/>
    <w:rsid w:val="005D2144"/>
    <w:rsid w:val="005D5D3A"/>
    <w:rsid w:val="005D7673"/>
    <w:rsid w:val="005E1320"/>
    <w:rsid w:val="005E5817"/>
    <w:rsid w:val="00607FC4"/>
    <w:rsid w:val="006237D4"/>
    <w:rsid w:val="00632861"/>
    <w:rsid w:val="00632898"/>
    <w:rsid w:val="006332A0"/>
    <w:rsid w:val="00637D10"/>
    <w:rsid w:val="006479DC"/>
    <w:rsid w:val="0066662D"/>
    <w:rsid w:val="00676E95"/>
    <w:rsid w:val="00683567"/>
    <w:rsid w:val="006859D1"/>
    <w:rsid w:val="006861C6"/>
    <w:rsid w:val="00697C11"/>
    <w:rsid w:val="006B3ECB"/>
    <w:rsid w:val="006C4E1A"/>
    <w:rsid w:val="006C507A"/>
    <w:rsid w:val="006D2029"/>
    <w:rsid w:val="006D45B5"/>
    <w:rsid w:val="006D751E"/>
    <w:rsid w:val="006E58FF"/>
    <w:rsid w:val="006F46A0"/>
    <w:rsid w:val="006F5957"/>
    <w:rsid w:val="006F7AD3"/>
    <w:rsid w:val="0070369C"/>
    <w:rsid w:val="007227CE"/>
    <w:rsid w:val="007413B3"/>
    <w:rsid w:val="00742361"/>
    <w:rsid w:val="00743475"/>
    <w:rsid w:val="00746212"/>
    <w:rsid w:val="00752823"/>
    <w:rsid w:val="00754C12"/>
    <w:rsid w:val="00757548"/>
    <w:rsid w:val="007703FE"/>
    <w:rsid w:val="007743A0"/>
    <w:rsid w:val="00781682"/>
    <w:rsid w:val="00784907"/>
    <w:rsid w:val="0078666D"/>
    <w:rsid w:val="007A257E"/>
    <w:rsid w:val="007C2A21"/>
    <w:rsid w:val="007C3DED"/>
    <w:rsid w:val="007D099A"/>
    <w:rsid w:val="007D1A7F"/>
    <w:rsid w:val="007D3268"/>
    <w:rsid w:val="007F1D05"/>
    <w:rsid w:val="008129D2"/>
    <w:rsid w:val="008227EB"/>
    <w:rsid w:val="008351C5"/>
    <w:rsid w:val="00853789"/>
    <w:rsid w:val="00854D78"/>
    <w:rsid w:val="0087356D"/>
    <w:rsid w:val="008759EE"/>
    <w:rsid w:val="0088474A"/>
    <w:rsid w:val="008872FE"/>
    <w:rsid w:val="00887C1F"/>
    <w:rsid w:val="0089043E"/>
    <w:rsid w:val="008907CE"/>
    <w:rsid w:val="008A521F"/>
    <w:rsid w:val="008B46B3"/>
    <w:rsid w:val="008D3333"/>
    <w:rsid w:val="008E1DE9"/>
    <w:rsid w:val="00900F34"/>
    <w:rsid w:val="00901522"/>
    <w:rsid w:val="00901607"/>
    <w:rsid w:val="00901D64"/>
    <w:rsid w:val="00905D6C"/>
    <w:rsid w:val="00912ADD"/>
    <w:rsid w:val="00915EE3"/>
    <w:rsid w:val="00917177"/>
    <w:rsid w:val="00923F33"/>
    <w:rsid w:val="0095062E"/>
    <w:rsid w:val="00957251"/>
    <w:rsid w:val="009607A4"/>
    <w:rsid w:val="00967A0D"/>
    <w:rsid w:val="009836BA"/>
    <w:rsid w:val="009958C1"/>
    <w:rsid w:val="009A3823"/>
    <w:rsid w:val="009B3471"/>
    <w:rsid w:val="009B3948"/>
    <w:rsid w:val="009C1CB0"/>
    <w:rsid w:val="009D2CBF"/>
    <w:rsid w:val="009D3315"/>
    <w:rsid w:val="009E1C66"/>
    <w:rsid w:val="00A125BB"/>
    <w:rsid w:val="00A1422A"/>
    <w:rsid w:val="00A15316"/>
    <w:rsid w:val="00A41B3F"/>
    <w:rsid w:val="00A41DDF"/>
    <w:rsid w:val="00A432B7"/>
    <w:rsid w:val="00A51DE3"/>
    <w:rsid w:val="00A56AE0"/>
    <w:rsid w:val="00A6086D"/>
    <w:rsid w:val="00A63055"/>
    <w:rsid w:val="00A63A56"/>
    <w:rsid w:val="00A66AE4"/>
    <w:rsid w:val="00A731F1"/>
    <w:rsid w:val="00A868D9"/>
    <w:rsid w:val="00A9678E"/>
    <w:rsid w:val="00AB01B5"/>
    <w:rsid w:val="00AB35A8"/>
    <w:rsid w:val="00AB63EE"/>
    <w:rsid w:val="00AC050E"/>
    <w:rsid w:val="00AC2533"/>
    <w:rsid w:val="00AC4F4B"/>
    <w:rsid w:val="00AE3C9E"/>
    <w:rsid w:val="00B00313"/>
    <w:rsid w:val="00B056F4"/>
    <w:rsid w:val="00B10120"/>
    <w:rsid w:val="00B33EF7"/>
    <w:rsid w:val="00B34EC3"/>
    <w:rsid w:val="00B35AB6"/>
    <w:rsid w:val="00B40C15"/>
    <w:rsid w:val="00B472CD"/>
    <w:rsid w:val="00B52082"/>
    <w:rsid w:val="00B554FD"/>
    <w:rsid w:val="00B77519"/>
    <w:rsid w:val="00BA0600"/>
    <w:rsid w:val="00BA1535"/>
    <w:rsid w:val="00BA3AAB"/>
    <w:rsid w:val="00BB6A84"/>
    <w:rsid w:val="00BC2F09"/>
    <w:rsid w:val="00BD6A37"/>
    <w:rsid w:val="00BE7629"/>
    <w:rsid w:val="00C2502B"/>
    <w:rsid w:val="00C37708"/>
    <w:rsid w:val="00C5332A"/>
    <w:rsid w:val="00C61228"/>
    <w:rsid w:val="00C62036"/>
    <w:rsid w:val="00C63767"/>
    <w:rsid w:val="00C72628"/>
    <w:rsid w:val="00C74970"/>
    <w:rsid w:val="00CB2711"/>
    <w:rsid w:val="00CD31C9"/>
    <w:rsid w:val="00CD4BD2"/>
    <w:rsid w:val="00CD4D93"/>
    <w:rsid w:val="00CE00E8"/>
    <w:rsid w:val="00CE091C"/>
    <w:rsid w:val="00CE388F"/>
    <w:rsid w:val="00CE3D64"/>
    <w:rsid w:val="00CF7FF9"/>
    <w:rsid w:val="00D04E4B"/>
    <w:rsid w:val="00D1176E"/>
    <w:rsid w:val="00D15047"/>
    <w:rsid w:val="00D16237"/>
    <w:rsid w:val="00D21C94"/>
    <w:rsid w:val="00D24B51"/>
    <w:rsid w:val="00D41ACF"/>
    <w:rsid w:val="00D447E0"/>
    <w:rsid w:val="00D5223B"/>
    <w:rsid w:val="00D579F9"/>
    <w:rsid w:val="00D65452"/>
    <w:rsid w:val="00D65719"/>
    <w:rsid w:val="00D87B6E"/>
    <w:rsid w:val="00D93770"/>
    <w:rsid w:val="00DD584E"/>
    <w:rsid w:val="00DE6DD0"/>
    <w:rsid w:val="00DF705E"/>
    <w:rsid w:val="00E105CD"/>
    <w:rsid w:val="00E15EE6"/>
    <w:rsid w:val="00E1645A"/>
    <w:rsid w:val="00E2793B"/>
    <w:rsid w:val="00E35B27"/>
    <w:rsid w:val="00E40C3C"/>
    <w:rsid w:val="00E50EF4"/>
    <w:rsid w:val="00E513A0"/>
    <w:rsid w:val="00E54CCC"/>
    <w:rsid w:val="00E70AF8"/>
    <w:rsid w:val="00E71826"/>
    <w:rsid w:val="00E7382A"/>
    <w:rsid w:val="00E761E7"/>
    <w:rsid w:val="00E82179"/>
    <w:rsid w:val="00E85404"/>
    <w:rsid w:val="00EA5527"/>
    <w:rsid w:val="00EC1C20"/>
    <w:rsid w:val="00ED131D"/>
    <w:rsid w:val="00ED15FD"/>
    <w:rsid w:val="00ED1FED"/>
    <w:rsid w:val="00ED4637"/>
    <w:rsid w:val="00ED75BA"/>
    <w:rsid w:val="00EF67AD"/>
    <w:rsid w:val="00F00151"/>
    <w:rsid w:val="00F054AE"/>
    <w:rsid w:val="00F06E4A"/>
    <w:rsid w:val="00F142A3"/>
    <w:rsid w:val="00F24AC2"/>
    <w:rsid w:val="00F24F28"/>
    <w:rsid w:val="00F47F47"/>
    <w:rsid w:val="00F63AB1"/>
    <w:rsid w:val="00F678EE"/>
    <w:rsid w:val="00F827C4"/>
    <w:rsid w:val="00F876A9"/>
    <w:rsid w:val="00F941E9"/>
    <w:rsid w:val="00F97AD4"/>
    <w:rsid w:val="00FB1A13"/>
    <w:rsid w:val="00FB3CCA"/>
    <w:rsid w:val="00FB480F"/>
    <w:rsid w:val="00FC09BF"/>
    <w:rsid w:val="00FC7CF1"/>
    <w:rsid w:val="00FD2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uiPriority w:val="99"/>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character" w:styleId="af0">
    <w:name w:val="Hyperlink"/>
    <w:basedOn w:val="a0"/>
    <w:uiPriority w:val="99"/>
    <w:semiHidden/>
    <w:unhideWhenUsed/>
    <w:rsid w:val="00131231"/>
    <w:rPr>
      <w:color w:val="0000FF" w:themeColor="hyperlink"/>
      <w:u w:val="single"/>
    </w:rPr>
  </w:style>
  <w:style w:type="paragraph" w:customStyle="1" w:styleId="subheader">
    <w:name w:val="subheader"/>
    <w:basedOn w:val="a"/>
    <w:rsid w:val="000F562B"/>
    <w:pPr>
      <w:spacing w:before="150" w:after="75" w:line="240" w:lineRule="auto"/>
    </w:pPr>
    <w:rPr>
      <w:rFonts w:ascii="Arial" w:eastAsia="Times New Roman" w:hAnsi="Arial" w:cs="Arial"/>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87552">
      <w:bodyDiv w:val="1"/>
      <w:marLeft w:val="0"/>
      <w:marRight w:val="0"/>
      <w:marTop w:val="0"/>
      <w:marBottom w:val="0"/>
      <w:divBdr>
        <w:top w:val="none" w:sz="0" w:space="0" w:color="auto"/>
        <w:left w:val="none" w:sz="0" w:space="0" w:color="auto"/>
        <w:bottom w:val="none" w:sz="0" w:space="0" w:color="auto"/>
        <w:right w:val="none" w:sz="0" w:space="0" w:color="auto"/>
      </w:divBdr>
    </w:div>
    <w:div w:id="66150614">
      <w:bodyDiv w:val="1"/>
      <w:marLeft w:val="0"/>
      <w:marRight w:val="0"/>
      <w:marTop w:val="0"/>
      <w:marBottom w:val="0"/>
      <w:divBdr>
        <w:top w:val="none" w:sz="0" w:space="0" w:color="auto"/>
        <w:left w:val="none" w:sz="0" w:space="0" w:color="auto"/>
        <w:bottom w:val="none" w:sz="0" w:space="0" w:color="auto"/>
        <w:right w:val="none" w:sz="0" w:space="0" w:color="auto"/>
      </w:divBdr>
    </w:div>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195699450">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471597883">
      <w:bodyDiv w:val="1"/>
      <w:marLeft w:val="0"/>
      <w:marRight w:val="0"/>
      <w:marTop w:val="0"/>
      <w:marBottom w:val="0"/>
      <w:divBdr>
        <w:top w:val="none" w:sz="0" w:space="0" w:color="auto"/>
        <w:left w:val="none" w:sz="0" w:space="0" w:color="auto"/>
        <w:bottom w:val="none" w:sz="0" w:space="0" w:color="auto"/>
        <w:right w:val="none" w:sz="0" w:space="0" w:color="auto"/>
      </w:divBdr>
    </w:div>
    <w:div w:id="474878085">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785270343">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338075091">
      <w:bodyDiv w:val="1"/>
      <w:marLeft w:val="0"/>
      <w:marRight w:val="0"/>
      <w:marTop w:val="0"/>
      <w:marBottom w:val="0"/>
      <w:divBdr>
        <w:top w:val="none" w:sz="0" w:space="0" w:color="auto"/>
        <w:left w:val="none" w:sz="0" w:space="0" w:color="auto"/>
        <w:bottom w:val="none" w:sz="0" w:space="0" w:color="auto"/>
        <w:right w:val="none" w:sz="0" w:space="0" w:color="auto"/>
      </w:divBdr>
    </w:div>
    <w:div w:id="1450315605">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28284425">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74976-5911-4CD2-8A2C-EBE3F7DA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2441</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GKH_BOSS</cp:lastModifiedBy>
  <cp:revision>40</cp:revision>
  <cp:lastPrinted>2021-04-23T08:47:00Z</cp:lastPrinted>
  <dcterms:created xsi:type="dcterms:W3CDTF">2021-04-16T07:24:00Z</dcterms:created>
  <dcterms:modified xsi:type="dcterms:W3CDTF">2021-04-28T11:36:00Z</dcterms:modified>
</cp:coreProperties>
</file>