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6A2" w:rsidRPr="00DA5FE3" w:rsidRDefault="003D16A2" w:rsidP="003D16A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A5FE3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D16A2" w:rsidRDefault="003D16A2" w:rsidP="003D16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A5FE3">
        <w:rPr>
          <w:rFonts w:ascii="Times New Roman" w:hAnsi="Times New Roman"/>
          <w:sz w:val="24"/>
          <w:szCs w:val="24"/>
        </w:rPr>
        <w:t>к постановлению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DA5FE3">
        <w:rPr>
          <w:rFonts w:ascii="Times New Roman" w:hAnsi="Times New Roman"/>
          <w:sz w:val="24"/>
          <w:szCs w:val="24"/>
        </w:rPr>
        <w:t xml:space="preserve">администрации </w:t>
      </w:r>
    </w:p>
    <w:p w:rsidR="003D16A2" w:rsidRDefault="003D16A2" w:rsidP="003D16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</w:t>
      </w:r>
      <w:r w:rsidRPr="00DA5FE3">
        <w:rPr>
          <w:rFonts w:ascii="Times New Roman" w:hAnsi="Times New Roman"/>
          <w:sz w:val="24"/>
          <w:szCs w:val="24"/>
        </w:rPr>
        <w:t xml:space="preserve"> </w:t>
      </w:r>
    </w:p>
    <w:p w:rsidR="003D16A2" w:rsidRPr="00DA5FE3" w:rsidRDefault="003D16A2" w:rsidP="003D16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_______2019 </w:t>
      </w:r>
      <w:r w:rsidRPr="00DA5FE3">
        <w:rPr>
          <w:rFonts w:ascii="Times New Roman" w:hAnsi="Times New Roman"/>
          <w:sz w:val="24"/>
          <w:szCs w:val="24"/>
        </w:rPr>
        <w:t xml:space="preserve">года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A5FE3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_______</w:t>
      </w:r>
    </w:p>
    <w:p w:rsidR="003D16A2" w:rsidRPr="009E32D3" w:rsidRDefault="003D16A2" w:rsidP="003D16A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D16A2" w:rsidRPr="005323DC" w:rsidRDefault="003D16A2" w:rsidP="003D16A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323DC">
        <w:rPr>
          <w:rFonts w:ascii="Times New Roman" w:hAnsi="Times New Roman" w:cs="Times New Roman"/>
          <w:b w:val="0"/>
          <w:sz w:val="24"/>
          <w:szCs w:val="24"/>
        </w:rPr>
        <w:t>ПОРЯДОК</w:t>
      </w:r>
    </w:p>
    <w:p w:rsidR="003D16A2" w:rsidRPr="005323DC" w:rsidRDefault="003D16A2" w:rsidP="003D16A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323DC">
        <w:rPr>
          <w:rFonts w:ascii="Times New Roman" w:hAnsi="Times New Roman" w:cs="Times New Roman"/>
          <w:b w:val="0"/>
          <w:sz w:val="24"/>
          <w:szCs w:val="24"/>
        </w:rPr>
        <w:t xml:space="preserve">проведения конкурсного отбора </w:t>
      </w:r>
      <w:r w:rsidRPr="00AE0213">
        <w:rPr>
          <w:rFonts w:ascii="Times New Roman" w:hAnsi="Times New Roman" w:cs="Times New Roman"/>
          <w:b w:val="0"/>
          <w:sz w:val="24"/>
          <w:szCs w:val="24"/>
        </w:rPr>
        <w:t xml:space="preserve">программ </w:t>
      </w:r>
      <w:r>
        <w:rPr>
          <w:rFonts w:ascii="Times New Roman" w:hAnsi="Times New Roman" w:cs="Times New Roman"/>
          <w:b w:val="0"/>
          <w:sz w:val="24"/>
          <w:szCs w:val="24"/>
        </w:rPr>
        <w:t>(проектов)</w:t>
      </w:r>
    </w:p>
    <w:p w:rsidR="003D16A2" w:rsidRPr="005323DC" w:rsidRDefault="003D16A2" w:rsidP="003D16A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323DC">
        <w:rPr>
          <w:rFonts w:ascii="Times New Roman" w:hAnsi="Times New Roman" w:cs="Times New Roman"/>
          <w:b w:val="0"/>
          <w:sz w:val="24"/>
          <w:szCs w:val="24"/>
        </w:rPr>
        <w:t xml:space="preserve">инициативного </w:t>
      </w:r>
      <w:proofErr w:type="spellStart"/>
      <w:r w:rsidRPr="005323DC">
        <w:rPr>
          <w:rFonts w:ascii="Times New Roman" w:hAnsi="Times New Roman" w:cs="Times New Roman"/>
          <w:b w:val="0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b w:val="0"/>
          <w:sz w:val="24"/>
          <w:szCs w:val="24"/>
        </w:rPr>
        <w:t xml:space="preserve"> в </w:t>
      </w:r>
      <w:r>
        <w:rPr>
          <w:rFonts w:ascii="Times New Roman" w:hAnsi="Times New Roman" w:cs="Times New Roman"/>
          <w:b w:val="0"/>
          <w:sz w:val="24"/>
          <w:szCs w:val="24"/>
        </w:rPr>
        <w:t>Трубчевском муниципальном районе</w:t>
      </w:r>
      <w:r w:rsidRPr="005323DC">
        <w:rPr>
          <w:rFonts w:ascii="Times New Roman" w:hAnsi="Times New Roman" w:cs="Times New Roman"/>
          <w:b w:val="0"/>
          <w:sz w:val="24"/>
          <w:szCs w:val="24"/>
        </w:rPr>
        <w:t xml:space="preserve"> Брянской области</w:t>
      </w:r>
    </w:p>
    <w:p w:rsidR="003D16A2" w:rsidRPr="005323DC" w:rsidRDefault="003D16A2" w:rsidP="003D16A2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D16A2" w:rsidRPr="005323DC" w:rsidRDefault="003D16A2" w:rsidP="003D16A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place">
        <w:r>
          <w:rPr>
            <w:rFonts w:ascii="Times New Roman" w:hAnsi="Times New Roman" w:cs="Times New Roman"/>
            <w:sz w:val="24"/>
            <w:szCs w:val="24"/>
            <w:lang w:val="en-US"/>
          </w:rPr>
          <w:t>I</w:t>
        </w:r>
        <w:r w:rsidRPr="005323DC">
          <w:rPr>
            <w:rFonts w:ascii="Times New Roman" w:hAnsi="Times New Roman" w:cs="Times New Roman"/>
            <w:sz w:val="24"/>
            <w:szCs w:val="24"/>
          </w:rPr>
          <w:t>.</w:t>
        </w:r>
      </w:smartTag>
      <w:r w:rsidRPr="005323DC">
        <w:rPr>
          <w:rFonts w:ascii="Times New Roman" w:hAnsi="Times New Roman" w:cs="Times New Roman"/>
          <w:sz w:val="24"/>
          <w:szCs w:val="24"/>
        </w:rPr>
        <w:t xml:space="preserve"> Общие положения</w:t>
      </w:r>
    </w:p>
    <w:p w:rsidR="003D16A2" w:rsidRPr="005323DC" w:rsidRDefault="003D16A2" w:rsidP="003D16A2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1. Настоящий Порядок устанавливает процедуру проведения конкурсного отбора </w:t>
      </w:r>
      <w:r>
        <w:rPr>
          <w:rFonts w:ascii="Times New Roman" w:hAnsi="Times New Roman" w:cs="Times New Roman"/>
          <w:sz w:val="24"/>
          <w:szCs w:val="24"/>
        </w:rPr>
        <w:t>программ (проектов)</w:t>
      </w:r>
      <w:r w:rsidRPr="005323DC">
        <w:rPr>
          <w:rFonts w:ascii="Times New Roman" w:hAnsi="Times New Roman" w:cs="Times New Roman"/>
          <w:sz w:val="24"/>
          <w:szCs w:val="24"/>
        </w:rPr>
        <w:t xml:space="preserve">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(далее - конкурсный отбор) </w:t>
      </w:r>
      <w:r w:rsidRPr="00217E10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Трубчевском муниципальном</w:t>
      </w:r>
      <w:r w:rsidRPr="00217E10">
        <w:rPr>
          <w:rFonts w:ascii="Times New Roman" w:hAnsi="Times New Roman" w:cs="Times New Roman"/>
          <w:sz w:val="24"/>
          <w:szCs w:val="24"/>
        </w:rPr>
        <w:t xml:space="preserve"> районе Брянской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2. Целью конкурсного отбора является определение </w:t>
      </w:r>
      <w:r>
        <w:rPr>
          <w:rFonts w:ascii="Times New Roman" w:hAnsi="Times New Roman" w:cs="Times New Roman"/>
          <w:sz w:val="24"/>
          <w:szCs w:val="24"/>
        </w:rPr>
        <w:t>программ (программ (проектов))</w:t>
      </w:r>
      <w:r w:rsidRPr="005323DC">
        <w:rPr>
          <w:rFonts w:ascii="Times New Roman" w:hAnsi="Times New Roman" w:cs="Times New Roman"/>
          <w:sz w:val="24"/>
          <w:szCs w:val="24"/>
        </w:rPr>
        <w:t xml:space="preserve">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, в том числе для дальнейшего включения в заявку для участия в конкурсном отборе </w:t>
      </w:r>
      <w:r>
        <w:rPr>
          <w:rFonts w:ascii="Times New Roman" w:hAnsi="Times New Roman" w:cs="Times New Roman"/>
          <w:sz w:val="24"/>
          <w:szCs w:val="24"/>
        </w:rPr>
        <w:t>программ (программ (проектов))</w:t>
      </w:r>
      <w:r w:rsidRPr="005323DC">
        <w:rPr>
          <w:rFonts w:ascii="Times New Roman" w:hAnsi="Times New Roman" w:cs="Times New Roman"/>
          <w:sz w:val="24"/>
          <w:szCs w:val="24"/>
        </w:rPr>
        <w:t xml:space="preserve">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на региональном уровне, для осуществления которых буд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5323DC">
        <w:rPr>
          <w:rFonts w:ascii="Times New Roman" w:hAnsi="Times New Roman" w:cs="Times New Roman"/>
          <w:sz w:val="24"/>
          <w:szCs w:val="24"/>
        </w:rPr>
        <w:t xml:space="preserve"> предоставлен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323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субсидия</w:t>
      </w:r>
      <w:r w:rsidRPr="005323DC">
        <w:rPr>
          <w:rFonts w:ascii="Times New Roman" w:hAnsi="Times New Roman" w:cs="Times New Roman"/>
          <w:sz w:val="24"/>
          <w:szCs w:val="24"/>
        </w:rPr>
        <w:t xml:space="preserve"> из бюджета</w:t>
      </w:r>
      <w:r w:rsidR="003675B7">
        <w:rPr>
          <w:rFonts w:ascii="Times New Roman" w:hAnsi="Times New Roman" w:cs="Times New Roman"/>
          <w:sz w:val="24"/>
          <w:szCs w:val="24"/>
        </w:rPr>
        <w:t xml:space="preserve"> Брянской области</w:t>
      </w:r>
      <w:r w:rsidRPr="005323DC">
        <w:rPr>
          <w:rFonts w:ascii="Times New Roman" w:hAnsi="Times New Roman" w:cs="Times New Roman"/>
          <w:sz w:val="24"/>
          <w:szCs w:val="24"/>
        </w:rPr>
        <w:t xml:space="preserve"> бюджету </w:t>
      </w:r>
      <w:r w:rsidR="003675B7">
        <w:rPr>
          <w:rFonts w:ascii="Times New Roman" w:hAnsi="Times New Roman" w:cs="Times New Roman"/>
          <w:sz w:val="24"/>
          <w:szCs w:val="24"/>
        </w:rPr>
        <w:t>муниципального образования "</w:t>
      </w:r>
      <w:r w:rsidR="002E5100">
        <w:rPr>
          <w:rFonts w:ascii="Times New Roman" w:hAnsi="Times New Roman" w:cs="Times New Roman"/>
          <w:sz w:val="24"/>
          <w:szCs w:val="24"/>
        </w:rPr>
        <w:t>город Трубчевск</w:t>
      </w:r>
      <w:r w:rsidR="003675B7">
        <w:rPr>
          <w:rFonts w:ascii="Times New Roman" w:hAnsi="Times New Roman" w:cs="Times New Roman"/>
          <w:sz w:val="24"/>
          <w:szCs w:val="24"/>
        </w:rPr>
        <w:t>"</w:t>
      </w:r>
      <w:r w:rsidR="002E5100">
        <w:rPr>
          <w:rFonts w:ascii="Times New Roman" w:hAnsi="Times New Roman" w:cs="Times New Roman"/>
          <w:sz w:val="24"/>
          <w:szCs w:val="24"/>
        </w:rPr>
        <w:t xml:space="preserve">  </w:t>
      </w:r>
      <w:r w:rsidRPr="005323DC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 (проектов)</w:t>
      </w:r>
      <w:r w:rsidRPr="005323DC">
        <w:rPr>
          <w:rFonts w:ascii="Times New Roman" w:hAnsi="Times New Roman" w:cs="Times New Roman"/>
          <w:sz w:val="24"/>
          <w:szCs w:val="24"/>
        </w:rPr>
        <w:t xml:space="preserve"> инициат</w:t>
      </w:r>
      <w:r>
        <w:rPr>
          <w:rFonts w:ascii="Times New Roman" w:hAnsi="Times New Roman" w:cs="Times New Roman"/>
          <w:sz w:val="24"/>
          <w:szCs w:val="24"/>
        </w:rPr>
        <w:t xml:space="preserve">ивного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(далее - субсидия</w:t>
      </w:r>
      <w:r w:rsidRPr="005323DC">
        <w:rPr>
          <w:rFonts w:ascii="Times New Roman" w:hAnsi="Times New Roman" w:cs="Times New Roman"/>
          <w:sz w:val="24"/>
          <w:szCs w:val="24"/>
        </w:rPr>
        <w:t>).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3. Право на участие в конкурсном отборе имеют </w:t>
      </w:r>
      <w:r>
        <w:rPr>
          <w:rFonts w:ascii="Times New Roman" w:hAnsi="Times New Roman" w:cs="Times New Roman"/>
          <w:sz w:val="24"/>
          <w:szCs w:val="24"/>
        </w:rPr>
        <w:t>программы (</w:t>
      </w:r>
      <w:r w:rsidRPr="005323DC">
        <w:rPr>
          <w:rFonts w:ascii="Times New Roman" w:hAnsi="Times New Roman" w:cs="Times New Roman"/>
          <w:sz w:val="24"/>
          <w:szCs w:val="24"/>
        </w:rPr>
        <w:t>проекты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323DC">
        <w:rPr>
          <w:rFonts w:ascii="Times New Roman" w:hAnsi="Times New Roman" w:cs="Times New Roman"/>
          <w:sz w:val="24"/>
          <w:szCs w:val="24"/>
        </w:rPr>
        <w:t xml:space="preserve">, направленные на решение вопросов местного значения, перечисленных в </w:t>
      </w:r>
      <w:hyperlink w:anchor="P38" w:history="1">
        <w:r w:rsidRPr="00AB49C8">
          <w:rPr>
            <w:rFonts w:ascii="Times New Roman" w:hAnsi="Times New Roman" w:cs="Times New Roman"/>
            <w:sz w:val="24"/>
            <w:szCs w:val="24"/>
          </w:rPr>
          <w:t>пункте 4</w:t>
        </w:r>
      </w:hyperlink>
      <w:r w:rsidRPr="00AB49C8">
        <w:rPr>
          <w:rFonts w:ascii="Times New Roman" w:hAnsi="Times New Roman" w:cs="Times New Roman"/>
          <w:sz w:val="24"/>
          <w:szCs w:val="24"/>
        </w:rPr>
        <w:t xml:space="preserve"> </w:t>
      </w:r>
      <w:r w:rsidRPr="005323DC">
        <w:rPr>
          <w:rFonts w:ascii="Times New Roman" w:hAnsi="Times New Roman" w:cs="Times New Roman"/>
          <w:sz w:val="24"/>
          <w:szCs w:val="24"/>
        </w:rPr>
        <w:t>настоящего Порядка, инициаторами которых являются: группы граждан, общественные объединения и некоммерческие организации.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38"/>
      <w:bookmarkEnd w:id="0"/>
      <w:r w:rsidRPr="005323DC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Субсидия</w:t>
      </w:r>
      <w:r w:rsidRPr="005323DC">
        <w:rPr>
          <w:rFonts w:ascii="Times New Roman" w:hAnsi="Times New Roman" w:cs="Times New Roman"/>
          <w:sz w:val="24"/>
          <w:szCs w:val="24"/>
        </w:rPr>
        <w:t xml:space="preserve"> предоставля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323DC">
        <w:rPr>
          <w:rFonts w:ascii="Times New Roman" w:hAnsi="Times New Roman" w:cs="Times New Roman"/>
          <w:sz w:val="24"/>
          <w:szCs w:val="24"/>
        </w:rPr>
        <w:t xml:space="preserve">тся на </w:t>
      </w:r>
      <w:r>
        <w:rPr>
          <w:rFonts w:ascii="Times New Roman" w:hAnsi="Times New Roman" w:cs="Times New Roman"/>
          <w:sz w:val="24"/>
          <w:szCs w:val="24"/>
        </w:rPr>
        <w:t>программы (</w:t>
      </w:r>
      <w:r w:rsidRPr="005323DC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ы)</w:t>
      </w:r>
      <w:r w:rsidRPr="005323DC">
        <w:rPr>
          <w:rFonts w:ascii="Times New Roman" w:hAnsi="Times New Roman" w:cs="Times New Roman"/>
          <w:sz w:val="24"/>
          <w:szCs w:val="24"/>
        </w:rPr>
        <w:t xml:space="preserve">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(далее - проекты)</w:t>
      </w:r>
      <w:r w:rsidR="003675B7">
        <w:rPr>
          <w:rFonts w:ascii="Times New Roman" w:hAnsi="Times New Roman" w:cs="Times New Roman"/>
          <w:sz w:val="24"/>
          <w:szCs w:val="24"/>
        </w:rPr>
        <w:t>,</w:t>
      </w:r>
      <w:r w:rsidRPr="005323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рамках которых решаются задачи по строительству, восстановлению или ремонту (замене)</w:t>
      </w:r>
      <w:r w:rsidRPr="005323DC">
        <w:rPr>
          <w:rFonts w:ascii="Times New Roman" w:hAnsi="Times New Roman" w:cs="Times New Roman"/>
          <w:sz w:val="24"/>
          <w:szCs w:val="24"/>
        </w:rPr>
        <w:t>:</w:t>
      </w:r>
    </w:p>
    <w:p w:rsidR="003D16A2" w:rsidRPr="00AE0213" w:rsidRDefault="003D16A2" w:rsidP="003D16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 </w:t>
      </w:r>
      <w:r w:rsidRPr="00AE0213">
        <w:rPr>
          <w:rFonts w:ascii="Times New Roman" w:hAnsi="Times New Roman"/>
          <w:sz w:val="24"/>
          <w:szCs w:val="24"/>
        </w:rPr>
        <w:t>объектов жилищно-коммунальной инфраструктуры, находящихся в муниципальной собственности;</w:t>
      </w:r>
    </w:p>
    <w:p w:rsidR="003D16A2" w:rsidRPr="00AE0213" w:rsidRDefault="003D16A2" w:rsidP="003D16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 </w:t>
      </w:r>
      <w:r w:rsidRPr="00AE0213">
        <w:rPr>
          <w:rFonts w:ascii="Times New Roman" w:hAnsi="Times New Roman"/>
          <w:sz w:val="24"/>
          <w:szCs w:val="24"/>
        </w:rPr>
        <w:t>придомовых территорий;</w:t>
      </w:r>
    </w:p>
    <w:p w:rsidR="003D16A2" w:rsidRPr="00AE0213" w:rsidRDefault="003D16A2" w:rsidP="003D16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 </w:t>
      </w:r>
      <w:r w:rsidRPr="00AE0213">
        <w:rPr>
          <w:rFonts w:ascii="Times New Roman" w:hAnsi="Times New Roman"/>
          <w:sz w:val="24"/>
          <w:szCs w:val="24"/>
        </w:rPr>
        <w:t>муниципальных учреждений культуры;</w:t>
      </w:r>
    </w:p>
    <w:p w:rsidR="003D16A2" w:rsidRPr="00AE0213" w:rsidRDefault="003D16A2" w:rsidP="003D16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 </w:t>
      </w:r>
      <w:r w:rsidRPr="00AE0213">
        <w:rPr>
          <w:rFonts w:ascii="Times New Roman" w:hAnsi="Times New Roman"/>
          <w:sz w:val="24"/>
          <w:szCs w:val="24"/>
        </w:rPr>
        <w:t>объектов культурного наследия муниципального значения;</w:t>
      </w:r>
    </w:p>
    <w:p w:rsidR="003D16A2" w:rsidRPr="00AE0213" w:rsidRDefault="003D16A2" w:rsidP="003D16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 </w:t>
      </w:r>
      <w:r w:rsidRPr="00AE0213">
        <w:rPr>
          <w:rFonts w:ascii="Times New Roman" w:hAnsi="Times New Roman"/>
          <w:sz w:val="24"/>
          <w:szCs w:val="24"/>
        </w:rPr>
        <w:t>муниципальных объектов физической культуры и спорта;</w:t>
      </w:r>
    </w:p>
    <w:p w:rsidR="003D16A2" w:rsidRPr="00AE0213" w:rsidRDefault="003D16A2" w:rsidP="003D16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 </w:t>
      </w:r>
      <w:r w:rsidRPr="00AE0213">
        <w:rPr>
          <w:rFonts w:ascii="Times New Roman" w:hAnsi="Times New Roman"/>
          <w:sz w:val="24"/>
          <w:szCs w:val="24"/>
        </w:rPr>
        <w:t>мест погребения;</w:t>
      </w:r>
    </w:p>
    <w:p w:rsidR="003D16A2" w:rsidRPr="00AE0213" w:rsidRDefault="003D16A2" w:rsidP="003D16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 </w:t>
      </w:r>
      <w:r w:rsidRPr="00AE0213">
        <w:rPr>
          <w:rFonts w:ascii="Times New Roman" w:hAnsi="Times New Roman"/>
          <w:sz w:val="24"/>
          <w:szCs w:val="24"/>
        </w:rPr>
        <w:t>объектов размещения (захоронения) бытовых отходов и мусора;</w:t>
      </w:r>
    </w:p>
    <w:p w:rsidR="003D16A2" w:rsidRPr="00AE0213" w:rsidRDefault="003D16A2" w:rsidP="003D16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 </w:t>
      </w:r>
      <w:r w:rsidRPr="00AE0213">
        <w:rPr>
          <w:rFonts w:ascii="Times New Roman" w:hAnsi="Times New Roman"/>
          <w:sz w:val="24"/>
          <w:szCs w:val="24"/>
        </w:rPr>
        <w:t>объектов обеспечения первичных мер пожарной безопасности;</w:t>
      </w:r>
    </w:p>
    <w:p w:rsidR="003D16A2" w:rsidRPr="00AE0213" w:rsidRDefault="003D16A2" w:rsidP="003D16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 </w:t>
      </w:r>
      <w:r w:rsidRPr="00AE0213">
        <w:rPr>
          <w:rFonts w:ascii="Times New Roman" w:hAnsi="Times New Roman"/>
          <w:sz w:val="24"/>
          <w:szCs w:val="24"/>
        </w:rPr>
        <w:t>объектов благоустройства и озеленения территории;</w:t>
      </w:r>
    </w:p>
    <w:p w:rsidR="003D16A2" w:rsidRPr="00AE0213" w:rsidRDefault="003D16A2" w:rsidP="003D16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 </w:t>
      </w:r>
      <w:r w:rsidRPr="00AE0213">
        <w:rPr>
          <w:rFonts w:ascii="Times New Roman" w:hAnsi="Times New Roman"/>
          <w:sz w:val="24"/>
          <w:szCs w:val="24"/>
        </w:rPr>
        <w:t>муниципальных объектов социально-бытового обслуживания населения;</w:t>
      </w:r>
    </w:p>
    <w:p w:rsidR="003D16A2" w:rsidRPr="00AE0213" w:rsidRDefault="003D16A2" w:rsidP="003D16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 </w:t>
      </w:r>
      <w:r w:rsidRPr="00AE0213">
        <w:rPr>
          <w:rFonts w:ascii="Times New Roman" w:hAnsi="Times New Roman"/>
          <w:sz w:val="24"/>
          <w:szCs w:val="24"/>
        </w:rPr>
        <w:t>муниципальных образовательных организаций;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12) </w:t>
      </w:r>
      <w:r w:rsidRPr="00AE0213">
        <w:rPr>
          <w:rFonts w:ascii="Times New Roman" w:hAnsi="Times New Roman" w:cs="Times New Roman"/>
          <w:sz w:val="24"/>
          <w:szCs w:val="24"/>
        </w:rPr>
        <w:t>мест массового отдыха.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5. Средства бюджета </w:t>
      </w:r>
      <w:r w:rsidR="003675B7">
        <w:rPr>
          <w:rFonts w:ascii="Times New Roman" w:hAnsi="Times New Roman" w:cs="Times New Roman"/>
          <w:sz w:val="24"/>
          <w:szCs w:val="24"/>
        </w:rPr>
        <w:t>МО "город Трубчевск"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23DC">
        <w:rPr>
          <w:rFonts w:ascii="Times New Roman" w:hAnsi="Times New Roman" w:cs="Times New Roman"/>
          <w:sz w:val="24"/>
          <w:szCs w:val="24"/>
        </w:rPr>
        <w:t xml:space="preserve">(далее - местный бюджет) предоставляются на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 (проектов)</w:t>
      </w:r>
      <w:r w:rsidRPr="005323DC">
        <w:rPr>
          <w:rFonts w:ascii="Times New Roman" w:hAnsi="Times New Roman" w:cs="Times New Roman"/>
          <w:sz w:val="24"/>
          <w:szCs w:val="24"/>
        </w:rPr>
        <w:t xml:space="preserve">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только при условии, если проект признан победителем конкурсного отбора </w:t>
      </w:r>
      <w:r>
        <w:rPr>
          <w:rFonts w:ascii="Times New Roman" w:hAnsi="Times New Roman" w:cs="Times New Roman"/>
          <w:sz w:val="24"/>
          <w:szCs w:val="24"/>
        </w:rPr>
        <w:t>программ (проектов)</w:t>
      </w:r>
      <w:r w:rsidRPr="005323DC">
        <w:rPr>
          <w:rFonts w:ascii="Times New Roman" w:hAnsi="Times New Roman" w:cs="Times New Roman"/>
          <w:sz w:val="24"/>
          <w:szCs w:val="24"/>
        </w:rPr>
        <w:t xml:space="preserve">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на региональном уровне.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6. Организатором конкурсного отбора является администрация </w:t>
      </w:r>
      <w:proofErr w:type="spellStart"/>
      <w:r w:rsidR="0029491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29491E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23DC">
        <w:rPr>
          <w:rFonts w:ascii="Times New Roman" w:hAnsi="Times New Roman" w:cs="Times New Roman"/>
          <w:sz w:val="24"/>
          <w:szCs w:val="24"/>
        </w:rPr>
        <w:t>(далее - организатор конкурсного отбора, Администрация).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7. Организатор конкурсного отбора осуществляет следующие функции: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1)</w:t>
      </w:r>
      <w:r w:rsidR="003A4AAA">
        <w:rPr>
          <w:rFonts w:ascii="Times New Roman" w:hAnsi="Times New Roman" w:cs="Times New Roman"/>
          <w:sz w:val="24"/>
          <w:szCs w:val="24"/>
        </w:rPr>
        <w:t xml:space="preserve">    </w:t>
      </w:r>
      <w:r w:rsidRPr="005323DC">
        <w:rPr>
          <w:rFonts w:ascii="Times New Roman" w:hAnsi="Times New Roman" w:cs="Times New Roman"/>
          <w:sz w:val="24"/>
          <w:szCs w:val="24"/>
        </w:rPr>
        <w:t xml:space="preserve"> определяет дату проведения конкурсного отбора;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2) готовит извещение о проведении конкурсного отбора и публикует соответствующее сообщение в информационно-телекоммуникационной сети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323DC">
        <w:rPr>
          <w:rFonts w:ascii="Times New Roman" w:hAnsi="Times New Roman" w:cs="Times New Roman"/>
          <w:sz w:val="24"/>
          <w:szCs w:val="24"/>
        </w:rPr>
        <w:t>Интернет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323DC">
        <w:rPr>
          <w:rFonts w:ascii="Times New Roman" w:hAnsi="Times New Roman" w:cs="Times New Roman"/>
          <w:sz w:val="24"/>
          <w:szCs w:val="24"/>
        </w:rPr>
        <w:t xml:space="preserve"> на официальном сайте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5323DC">
        <w:rPr>
          <w:rFonts w:ascii="Times New Roman" w:hAnsi="Times New Roman" w:cs="Times New Roman"/>
          <w:sz w:val="24"/>
          <w:szCs w:val="24"/>
        </w:rPr>
        <w:t>;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3) обеспечивает прием, регистрацию и хранение поступивших заявок на участие в </w:t>
      </w:r>
      <w:r w:rsidRPr="005323DC">
        <w:rPr>
          <w:rFonts w:ascii="Times New Roman" w:hAnsi="Times New Roman" w:cs="Times New Roman"/>
          <w:sz w:val="24"/>
          <w:szCs w:val="24"/>
        </w:rPr>
        <w:lastRenderedPageBreak/>
        <w:t>конкурсном отборе (далее - заявка), а также документов и материалов к ним;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4) осуществляет техническое обеспечение деятельности конкурсной комиссии;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5) доводит до сведения участников конкурсного отбора его результаты;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6) осуществляет мониторинг реализуемых в рамках проекта мероприятий.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8. Проведение конкурсного отбора осуществляет конкурсная комиссия по отбору </w:t>
      </w:r>
      <w:r>
        <w:rPr>
          <w:rFonts w:ascii="Times New Roman" w:hAnsi="Times New Roman" w:cs="Times New Roman"/>
          <w:sz w:val="24"/>
          <w:szCs w:val="24"/>
        </w:rPr>
        <w:t>программ (проектов)</w:t>
      </w:r>
      <w:r w:rsidRPr="005323DC">
        <w:rPr>
          <w:rFonts w:ascii="Times New Roman" w:hAnsi="Times New Roman" w:cs="Times New Roman"/>
          <w:sz w:val="24"/>
          <w:szCs w:val="24"/>
        </w:rPr>
        <w:t xml:space="preserve">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(далее - конкурсная комиссия).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9. Конкурсная комиссия выполняет следующие функции: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1) рассматривает и оценивает заявки и подтверждающие документы;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2) принимает решение о результатах конкурсного отбора;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3) формирует заявку для участия проекта, набравшего наибольшее количество баллов, в конкурсном отборе на региональном уровне.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10. Конкурсная комиссия является коллегиальным органом. В состав конкурсной комиссии входят председатель конкурсной комиссии, заместитель председателя конкурсной комиссии, секретарь конкурсной комиссии и члены конкурсной комиссии.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11. Заседание конкурсной комиссии считается правомочным, если на нем присутствуют не менее 2/3 ее членов.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12. Решение конкурсной комиссии по итогам рассмотрения представленных на конкурсный отбор </w:t>
      </w:r>
      <w:r>
        <w:rPr>
          <w:rFonts w:ascii="Times New Roman" w:hAnsi="Times New Roman" w:cs="Times New Roman"/>
          <w:sz w:val="24"/>
          <w:szCs w:val="24"/>
        </w:rPr>
        <w:t>программ (проектов)</w:t>
      </w:r>
      <w:r w:rsidRPr="005323DC">
        <w:rPr>
          <w:rFonts w:ascii="Times New Roman" w:hAnsi="Times New Roman" w:cs="Times New Roman"/>
          <w:sz w:val="24"/>
          <w:szCs w:val="24"/>
        </w:rPr>
        <w:t xml:space="preserve"> принимается открытым голосованием простым большинством голосов от присутствующих членов конкурсной комиссии. При равенстве голосов решающим является голос председателя конкурсной комиссии.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Члены конкурсной комиссии обладают равными правами при обсуждении вопросов о принятии решений.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59"/>
      <w:bookmarkEnd w:id="1"/>
      <w:r w:rsidRPr="005323DC">
        <w:rPr>
          <w:rFonts w:ascii="Times New Roman" w:hAnsi="Times New Roman" w:cs="Times New Roman"/>
          <w:sz w:val="24"/>
          <w:szCs w:val="24"/>
        </w:rPr>
        <w:t>13. По результатам заседания конкурсной комиссии составляется протокол заседания конкурсной комиссии, который подписывается председателем конкурсной комиссии и секретарем конкурсной комиссии.</w:t>
      </w:r>
    </w:p>
    <w:p w:rsidR="003D16A2" w:rsidRPr="005323DC" w:rsidRDefault="003D16A2" w:rsidP="003D16A2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D16A2" w:rsidRPr="005323DC" w:rsidRDefault="003D16A2" w:rsidP="003D16A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  <w:r w:rsidRPr="005323DC">
        <w:rPr>
          <w:rFonts w:ascii="Times New Roman" w:hAnsi="Times New Roman" w:cs="Times New Roman"/>
          <w:sz w:val="24"/>
          <w:szCs w:val="24"/>
        </w:rPr>
        <w:t>. Организация конкурсного отбора</w:t>
      </w:r>
    </w:p>
    <w:p w:rsidR="003D16A2" w:rsidRPr="005323DC" w:rsidRDefault="003D16A2" w:rsidP="003D16A2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14. Для участия в конкурсном отборе участники конкурсного отбора (группы граждан, общественные объединения и некоммерческие организации) направляют организатору конкурсного отбора </w:t>
      </w:r>
      <w:hyperlink w:anchor="P134" w:history="1">
        <w:r w:rsidRPr="00AB49C8">
          <w:rPr>
            <w:rFonts w:ascii="Times New Roman" w:hAnsi="Times New Roman" w:cs="Times New Roman"/>
            <w:sz w:val="24"/>
            <w:szCs w:val="24"/>
          </w:rPr>
          <w:t>заявку</w:t>
        </w:r>
      </w:hyperlink>
      <w:r w:rsidRPr="005323DC">
        <w:rPr>
          <w:rFonts w:ascii="Times New Roman" w:hAnsi="Times New Roman" w:cs="Times New Roman"/>
          <w:sz w:val="24"/>
          <w:szCs w:val="24"/>
        </w:rPr>
        <w:t xml:space="preserve"> (приложение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5323DC">
        <w:rPr>
          <w:rFonts w:ascii="Times New Roman" w:hAnsi="Times New Roman" w:cs="Times New Roman"/>
          <w:sz w:val="24"/>
          <w:szCs w:val="24"/>
        </w:rPr>
        <w:t xml:space="preserve"> 1 к настоящему Порядку) в срок, указанный в извещении о проведении конкурсного отбора.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К заявке прилагаются: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1) </w:t>
      </w:r>
      <w:hyperlink w:anchor="P283" w:history="1">
        <w:r w:rsidRPr="00AB49C8">
          <w:rPr>
            <w:rFonts w:ascii="Times New Roman" w:hAnsi="Times New Roman" w:cs="Times New Roman"/>
            <w:sz w:val="24"/>
            <w:szCs w:val="24"/>
          </w:rPr>
          <w:t>протокол</w:t>
        </w:r>
      </w:hyperlink>
      <w:r w:rsidRPr="005323DC">
        <w:rPr>
          <w:rFonts w:ascii="Times New Roman" w:hAnsi="Times New Roman" w:cs="Times New Roman"/>
          <w:sz w:val="24"/>
          <w:szCs w:val="24"/>
        </w:rPr>
        <w:t xml:space="preserve"> собрания инициативной группы (населения) </w:t>
      </w:r>
      <w:r>
        <w:rPr>
          <w:rFonts w:ascii="Times New Roman" w:hAnsi="Times New Roman" w:cs="Times New Roman"/>
          <w:sz w:val="24"/>
          <w:szCs w:val="24"/>
        </w:rPr>
        <w:t>района и (или) городского поселения</w:t>
      </w:r>
      <w:r w:rsidRPr="005323DC">
        <w:rPr>
          <w:rFonts w:ascii="Times New Roman" w:hAnsi="Times New Roman" w:cs="Times New Roman"/>
          <w:sz w:val="24"/>
          <w:szCs w:val="24"/>
        </w:rPr>
        <w:t xml:space="preserve"> и реестр подписей (приложение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5323DC">
        <w:rPr>
          <w:rFonts w:ascii="Times New Roman" w:hAnsi="Times New Roman" w:cs="Times New Roman"/>
          <w:sz w:val="24"/>
          <w:szCs w:val="24"/>
        </w:rPr>
        <w:t xml:space="preserve"> 2 к настоящему Порядку);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2) документы, подтверждающие обязательства по финансовому обеспечению проекта населением в виде гарантийных писем, подписанных представителем инициативной группы;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3) документы, подтверждающие обязательства по финансовому обеспечению проекта индивидуальными предпринимателями, юридическими лицами, общественными организациями в виде гарантийных писем;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4) фотоматериалы о текущем состоянии объекта, где планируется проводить работы в рамках проекта;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5) сводный сметный расчет на работы в рамках проекта;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6) сопроводительное письмо за подписью представителя инициативной группы с описью представленных документов.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15. Протокол собрания инициативной группы должен содержать информацию: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1) об утверждении состава инициативной группы и его представителя;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2) об утверждении соответствующего проекта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>, перечня и объемов работ проекта;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3) о принятии решений о размере доли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населением, общественными организациями, юридическими лицами и индивидуальными предпринимателями, а также о порядке и сроках сбора средств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</w:t>
      </w:r>
      <w:r w:rsidRPr="005323DC">
        <w:rPr>
          <w:rFonts w:ascii="Times New Roman" w:hAnsi="Times New Roman" w:cs="Times New Roman"/>
          <w:sz w:val="24"/>
          <w:szCs w:val="24"/>
        </w:rPr>
        <w:lastRenderedPageBreak/>
        <w:t>проекта.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16. Для участия в конкурсном отборе инициативная группа на каждый проект предоставляет организатору конкурсного отбора отдельную заявку с прилагаемыми к ней документами.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17. При представлении неполного комплекта документов, установленных </w:t>
      </w:r>
      <w:hyperlink w:anchor="P59" w:history="1">
        <w:r w:rsidRPr="00AB49C8">
          <w:rPr>
            <w:rFonts w:ascii="Times New Roman" w:hAnsi="Times New Roman" w:cs="Times New Roman"/>
            <w:sz w:val="24"/>
            <w:szCs w:val="24"/>
          </w:rPr>
          <w:t>пунктом 13</w:t>
        </w:r>
      </w:hyperlink>
      <w:r w:rsidRPr="005323DC">
        <w:rPr>
          <w:rFonts w:ascii="Times New Roman" w:hAnsi="Times New Roman" w:cs="Times New Roman"/>
          <w:sz w:val="24"/>
          <w:szCs w:val="24"/>
        </w:rPr>
        <w:t xml:space="preserve"> настоящего Порядка, проекты к участию в конкурсном отборе не допускаются.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18. Участник конкурсного отбора не менее чем за 5 дней до даты проведения конкурсного отбора имеет право отозвать свою заявку и отказаться от участия в конкурсном отборе, сообщив об этом письменно организатору конкурсного отбора.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19. Участнику конкурсного отбора, чьи проекты не допущены к участию в конкурсном отборе, организатор конкурсного отбора направляет мотивированное уведомление в течение 10 рабочих дней после даты окончания приема заявок.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20. Заявки, представленные после окончания даты их приема, указанной в извещении о проведении конкурса, не принимаются.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21. Конкурсная комиссия осуществляет рассмотрение и оценку </w:t>
      </w:r>
      <w:r>
        <w:rPr>
          <w:rFonts w:ascii="Times New Roman" w:hAnsi="Times New Roman" w:cs="Times New Roman"/>
          <w:sz w:val="24"/>
          <w:szCs w:val="24"/>
        </w:rPr>
        <w:t>программ (проектов)</w:t>
      </w:r>
      <w:r w:rsidRPr="005323DC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hyperlink w:anchor="P382" w:history="1">
        <w:r w:rsidRPr="00AB49C8">
          <w:rPr>
            <w:rFonts w:ascii="Times New Roman" w:hAnsi="Times New Roman" w:cs="Times New Roman"/>
            <w:sz w:val="24"/>
            <w:szCs w:val="24"/>
          </w:rPr>
          <w:t>критериями</w:t>
        </w:r>
      </w:hyperlink>
      <w:r w:rsidRPr="005323DC">
        <w:rPr>
          <w:rFonts w:ascii="Times New Roman" w:hAnsi="Times New Roman" w:cs="Times New Roman"/>
          <w:sz w:val="24"/>
          <w:szCs w:val="24"/>
        </w:rPr>
        <w:t xml:space="preserve">, указанными в приложении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5323DC">
        <w:rPr>
          <w:rFonts w:ascii="Times New Roman" w:hAnsi="Times New Roman" w:cs="Times New Roman"/>
          <w:sz w:val="24"/>
          <w:szCs w:val="24"/>
        </w:rPr>
        <w:t xml:space="preserve"> 3 к настоящему Порядку.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22. Конкурсная комиссия вправе в установленном порядке привлекать специалистов для проведения ими экспертизы представленных документов.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23. Конкурсная комиссия: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1) формирует перечень прошедших конкурсный отбор </w:t>
      </w:r>
      <w:r>
        <w:rPr>
          <w:rFonts w:ascii="Times New Roman" w:hAnsi="Times New Roman" w:cs="Times New Roman"/>
          <w:sz w:val="24"/>
          <w:szCs w:val="24"/>
        </w:rPr>
        <w:t>программ (проектов)</w:t>
      </w:r>
      <w:r w:rsidRPr="005323DC">
        <w:rPr>
          <w:rFonts w:ascii="Times New Roman" w:hAnsi="Times New Roman" w:cs="Times New Roman"/>
          <w:sz w:val="24"/>
          <w:szCs w:val="24"/>
        </w:rPr>
        <w:t xml:space="preserve">, набравших наибольшее количество баллов среди </w:t>
      </w:r>
      <w:r>
        <w:rPr>
          <w:rFonts w:ascii="Times New Roman" w:hAnsi="Times New Roman" w:cs="Times New Roman"/>
          <w:sz w:val="24"/>
          <w:szCs w:val="24"/>
        </w:rPr>
        <w:t>программ (проектов)</w:t>
      </w:r>
      <w:r w:rsidRPr="005323DC">
        <w:rPr>
          <w:rFonts w:ascii="Times New Roman" w:hAnsi="Times New Roman" w:cs="Times New Roman"/>
          <w:sz w:val="24"/>
          <w:szCs w:val="24"/>
        </w:rPr>
        <w:t xml:space="preserve">, допущенных к конкурсному отбору (при условии реализации данных </w:t>
      </w:r>
      <w:r>
        <w:rPr>
          <w:rFonts w:ascii="Times New Roman" w:hAnsi="Times New Roman" w:cs="Times New Roman"/>
          <w:sz w:val="24"/>
          <w:szCs w:val="24"/>
        </w:rPr>
        <w:t>программ (проектов)</w:t>
      </w:r>
      <w:r w:rsidRPr="005323DC">
        <w:rPr>
          <w:rFonts w:ascii="Times New Roman" w:hAnsi="Times New Roman" w:cs="Times New Roman"/>
          <w:sz w:val="24"/>
          <w:szCs w:val="24"/>
        </w:rPr>
        <w:t xml:space="preserve"> без участия средств областного бюджета);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84"/>
      <w:bookmarkEnd w:id="2"/>
      <w:r w:rsidRPr="005323DC">
        <w:rPr>
          <w:rFonts w:ascii="Times New Roman" w:hAnsi="Times New Roman" w:cs="Times New Roman"/>
          <w:sz w:val="24"/>
          <w:szCs w:val="24"/>
        </w:rPr>
        <w:t xml:space="preserve">2) определяет проект, набравший наибольшее количество баллов, среди </w:t>
      </w:r>
      <w:r>
        <w:rPr>
          <w:rFonts w:ascii="Times New Roman" w:hAnsi="Times New Roman" w:cs="Times New Roman"/>
          <w:sz w:val="24"/>
          <w:szCs w:val="24"/>
        </w:rPr>
        <w:t>программ (проектов)</w:t>
      </w:r>
      <w:r w:rsidRPr="005323DC">
        <w:rPr>
          <w:rFonts w:ascii="Times New Roman" w:hAnsi="Times New Roman" w:cs="Times New Roman"/>
          <w:sz w:val="24"/>
          <w:szCs w:val="24"/>
        </w:rPr>
        <w:t xml:space="preserve">, включенных в перечень, для участия в конкурсном отборе </w:t>
      </w:r>
      <w:r>
        <w:rPr>
          <w:rFonts w:ascii="Times New Roman" w:hAnsi="Times New Roman" w:cs="Times New Roman"/>
          <w:sz w:val="24"/>
          <w:szCs w:val="24"/>
        </w:rPr>
        <w:t>программ (проектов)</w:t>
      </w:r>
      <w:r w:rsidRPr="005323DC">
        <w:rPr>
          <w:rFonts w:ascii="Times New Roman" w:hAnsi="Times New Roman" w:cs="Times New Roman"/>
          <w:sz w:val="24"/>
          <w:szCs w:val="24"/>
        </w:rPr>
        <w:t xml:space="preserve">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на региональном уровне;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3) оформляет свое решение протоколом.</w:t>
      </w:r>
    </w:p>
    <w:p w:rsidR="003D16A2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24. Конкурсная комиссия формирует совместно с организатором конкурсного отбора, экспертами (в случае их привлечения) заявку для участия в региональном отборе проекта, указанного в </w:t>
      </w:r>
      <w:hyperlink w:anchor="P84" w:history="1">
        <w:r w:rsidRPr="00AB49C8">
          <w:rPr>
            <w:rFonts w:ascii="Times New Roman" w:hAnsi="Times New Roman" w:cs="Times New Roman"/>
            <w:sz w:val="24"/>
            <w:szCs w:val="24"/>
          </w:rPr>
          <w:t>подпункте 2 пункта</w:t>
        </w:r>
        <w:r w:rsidRPr="005323D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Pr="00AB49C8">
          <w:rPr>
            <w:rFonts w:ascii="Times New Roman" w:hAnsi="Times New Roman" w:cs="Times New Roman"/>
            <w:sz w:val="24"/>
            <w:szCs w:val="24"/>
          </w:rPr>
          <w:t>2</w:t>
        </w:r>
      </w:hyperlink>
      <w:r>
        <w:rPr>
          <w:rFonts w:ascii="Times New Roman" w:hAnsi="Times New Roman" w:cs="Times New Roman"/>
          <w:sz w:val="24"/>
          <w:szCs w:val="24"/>
        </w:rPr>
        <w:t>3</w:t>
      </w:r>
      <w:r w:rsidRPr="005323DC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7303">
        <w:rPr>
          <w:rFonts w:ascii="Times New Roman" w:hAnsi="Times New Roman" w:cs="Times New Roman"/>
          <w:sz w:val="24"/>
          <w:szCs w:val="24"/>
        </w:rPr>
        <w:t xml:space="preserve">25. Заявку, подписанную главой </w:t>
      </w:r>
      <w:r w:rsidR="003675B7">
        <w:rPr>
          <w:rFonts w:ascii="Times New Roman" w:hAnsi="Times New Roman" w:cs="Times New Roman"/>
          <w:sz w:val="24"/>
          <w:szCs w:val="24"/>
        </w:rPr>
        <w:t>А</w:t>
      </w:r>
      <w:r w:rsidRPr="00067303">
        <w:rPr>
          <w:rFonts w:ascii="Times New Roman" w:hAnsi="Times New Roman" w:cs="Times New Roman"/>
          <w:sz w:val="24"/>
          <w:szCs w:val="24"/>
        </w:rPr>
        <w:t xml:space="preserve">дминистрации или уполномоченным им должностным лицом, организатор конкурсного отбора направляет в Департамент внутренней политики Брянской области (далее - Департамент) на бумажном носителе в одном экземпляре по форме, соответствующей </w:t>
      </w:r>
      <w:hyperlink r:id="rId4" w:history="1">
        <w:r w:rsidRPr="00067303">
          <w:rPr>
            <w:rFonts w:ascii="Times New Roman" w:hAnsi="Times New Roman" w:cs="Times New Roman"/>
            <w:sz w:val="24"/>
            <w:szCs w:val="24"/>
          </w:rPr>
          <w:t xml:space="preserve">порядку </w:t>
        </w:r>
      </w:hyperlink>
      <w:r w:rsidRPr="007A57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предоставления и распределения субсидий из областного бюджета бюджетам муниципальных районов (городских округов) на реализацию программ (программ (проектов)) инициативного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067303">
        <w:rPr>
          <w:rFonts w:ascii="Times New Roman" w:hAnsi="Times New Roman" w:cs="Times New Roman"/>
          <w:sz w:val="24"/>
          <w:szCs w:val="24"/>
        </w:rPr>
        <w:t>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26. Организатор конкурсного отбора в течение 5 рабочих дней после принятия решения конкурсной комиссией доводит до сведения участников конкурсного отбора его результаты путем направления писем, размещения информации на официальном сайте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5323DC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323DC">
        <w:rPr>
          <w:rFonts w:ascii="Times New Roman" w:hAnsi="Times New Roman" w:cs="Times New Roman"/>
          <w:sz w:val="24"/>
          <w:szCs w:val="24"/>
        </w:rPr>
        <w:t>Интернет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323DC">
        <w:rPr>
          <w:rFonts w:ascii="Times New Roman" w:hAnsi="Times New Roman" w:cs="Times New Roman"/>
          <w:sz w:val="24"/>
          <w:szCs w:val="24"/>
        </w:rPr>
        <w:t>.</w:t>
      </w:r>
    </w:p>
    <w:p w:rsidR="003D16A2" w:rsidRPr="005323DC" w:rsidRDefault="003D16A2" w:rsidP="003D16A2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D16A2" w:rsidRPr="005323DC" w:rsidRDefault="003D16A2" w:rsidP="003D16A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5323DC">
        <w:rPr>
          <w:rFonts w:ascii="Times New Roman" w:hAnsi="Times New Roman" w:cs="Times New Roman"/>
          <w:sz w:val="24"/>
          <w:szCs w:val="24"/>
        </w:rPr>
        <w:t xml:space="preserve">. Порядок расходования </w:t>
      </w:r>
      <w:r>
        <w:rPr>
          <w:rFonts w:ascii="Times New Roman" w:hAnsi="Times New Roman" w:cs="Times New Roman"/>
          <w:sz w:val="24"/>
          <w:szCs w:val="24"/>
        </w:rPr>
        <w:t>субсидии и</w:t>
      </w:r>
      <w:r w:rsidRPr="005323DC">
        <w:rPr>
          <w:rFonts w:ascii="Times New Roman" w:hAnsi="Times New Roman" w:cs="Times New Roman"/>
          <w:sz w:val="24"/>
          <w:szCs w:val="24"/>
        </w:rPr>
        <w:t>з областного бюджета и средств местного бюджета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5323DC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 (проектов)</w:t>
      </w:r>
      <w:r w:rsidRPr="005323DC">
        <w:rPr>
          <w:rFonts w:ascii="Times New Roman" w:hAnsi="Times New Roman" w:cs="Times New Roman"/>
          <w:sz w:val="24"/>
          <w:szCs w:val="24"/>
        </w:rPr>
        <w:t xml:space="preserve">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</w:p>
    <w:p w:rsidR="003D16A2" w:rsidRPr="005323DC" w:rsidRDefault="003D16A2" w:rsidP="003D16A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(если проект стал победителем конкурсного отбора </w:t>
      </w:r>
      <w:r>
        <w:rPr>
          <w:rFonts w:ascii="Times New Roman" w:hAnsi="Times New Roman" w:cs="Times New Roman"/>
          <w:sz w:val="24"/>
          <w:szCs w:val="24"/>
        </w:rPr>
        <w:t>программ (проектов) и</w:t>
      </w:r>
      <w:r w:rsidRPr="005323DC">
        <w:rPr>
          <w:rFonts w:ascii="Times New Roman" w:hAnsi="Times New Roman" w:cs="Times New Roman"/>
          <w:sz w:val="24"/>
          <w:szCs w:val="24"/>
        </w:rPr>
        <w:t xml:space="preserve">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на региональном уровне)</w:t>
      </w:r>
    </w:p>
    <w:p w:rsidR="003D16A2" w:rsidRPr="005323DC" w:rsidRDefault="003D16A2" w:rsidP="003D16A2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98"/>
      <w:bookmarkEnd w:id="3"/>
      <w:r w:rsidRPr="005323DC">
        <w:rPr>
          <w:rFonts w:ascii="Times New Roman" w:hAnsi="Times New Roman" w:cs="Times New Roman"/>
          <w:sz w:val="24"/>
          <w:szCs w:val="24"/>
        </w:rPr>
        <w:t xml:space="preserve">27. Для заключения с </w:t>
      </w:r>
      <w:r>
        <w:rPr>
          <w:rFonts w:ascii="Times New Roman" w:hAnsi="Times New Roman" w:cs="Times New Roman"/>
          <w:sz w:val="24"/>
          <w:szCs w:val="24"/>
        </w:rPr>
        <w:t>Департаментом</w:t>
      </w:r>
      <w:r w:rsidRPr="005323DC">
        <w:rPr>
          <w:rFonts w:ascii="Times New Roman" w:hAnsi="Times New Roman" w:cs="Times New Roman"/>
          <w:sz w:val="24"/>
          <w:szCs w:val="24"/>
        </w:rPr>
        <w:t xml:space="preserve"> Соглашения о предоставлении </w:t>
      </w:r>
      <w:r>
        <w:rPr>
          <w:rFonts w:ascii="Times New Roman" w:hAnsi="Times New Roman" w:cs="Times New Roman"/>
          <w:sz w:val="24"/>
          <w:szCs w:val="24"/>
        </w:rPr>
        <w:t>субсидии</w:t>
      </w:r>
      <w:r w:rsidRPr="005323DC">
        <w:rPr>
          <w:rFonts w:ascii="Times New Roman" w:hAnsi="Times New Roman" w:cs="Times New Roman"/>
          <w:sz w:val="24"/>
          <w:szCs w:val="24"/>
        </w:rPr>
        <w:t xml:space="preserve"> из областного бюджета бюджету </w:t>
      </w:r>
      <w:r w:rsidR="003675B7">
        <w:rPr>
          <w:rFonts w:ascii="Times New Roman" w:hAnsi="Times New Roman" w:cs="Times New Roman"/>
          <w:sz w:val="24"/>
          <w:szCs w:val="24"/>
        </w:rPr>
        <w:t>МО "город Трубчевск"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23DC">
        <w:rPr>
          <w:rFonts w:ascii="Times New Roman" w:hAnsi="Times New Roman" w:cs="Times New Roman"/>
          <w:sz w:val="24"/>
          <w:szCs w:val="24"/>
        </w:rPr>
        <w:t xml:space="preserve">на реализацию проекта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(далее - Соглашение) Администрация подтверждает исполнение обязательств по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софинансированию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проекта по установленной форме в сроки, соответствующие порядку и условиям.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28. Соглашение подписывается главой </w:t>
      </w:r>
      <w:r w:rsidR="003675B7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Pr="005323DC">
        <w:rPr>
          <w:rFonts w:ascii="Times New Roman" w:hAnsi="Times New Roman" w:cs="Times New Roman"/>
          <w:sz w:val="24"/>
          <w:szCs w:val="24"/>
        </w:rPr>
        <w:t xml:space="preserve">и направляется для </w:t>
      </w:r>
      <w:r w:rsidRPr="005323DC">
        <w:rPr>
          <w:rFonts w:ascii="Times New Roman" w:hAnsi="Times New Roman" w:cs="Times New Roman"/>
          <w:sz w:val="24"/>
          <w:szCs w:val="24"/>
        </w:rPr>
        <w:lastRenderedPageBreak/>
        <w:t xml:space="preserve">подписания в </w:t>
      </w:r>
      <w:r>
        <w:rPr>
          <w:rFonts w:ascii="Times New Roman" w:hAnsi="Times New Roman" w:cs="Times New Roman"/>
          <w:sz w:val="24"/>
          <w:szCs w:val="24"/>
        </w:rPr>
        <w:t>Департамент</w:t>
      </w:r>
      <w:r w:rsidRPr="005323DC">
        <w:rPr>
          <w:rFonts w:ascii="Times New Roman" w:hAnsi="Times New Roman" w:cs="Times New Roman"/>
          <w:sz w:val="24"/>
          <w:szCs w:val="24"/>
        </w:rPr>
        <w:t xml:space="preserve"> в течение 5 рабочих дней с даты поступления проекта Соглашения в </w:t>
      </w:r>
      <w:r w:rsidR="003675B7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дминистрацию</w:t>
      </w:r>
      <w:r w:rsidRPr="005323DC">
        <w:rPr>
          <w:rFonts w:ascii="Times New Roman" w:hAnsi="Times New Roman" w:cs="Times New Roman"/>
          <w:sz w:val="24"/>
          <w:szCs w:val="24"/>
        </w:rPr>
        <w:t>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29. Средства, полученные из областного бюджета в форме </w:t>
      </w:r>
      <w:r>
        <w:rPr>
          <w:rFonts w:ascii="Times New Roman" w:hAnsi="Times New Roman" w:cs="Times New Roman"/>
          <w:sz w:val="24"/>
          <w:szCs w:val="24"/>
        </w:rPr>
        <w:t>субсидии</w:t>
      </w:r>
      <w:r w:rsidRPr="005323DC">
        <w:rPr>
          <w:rFonts w:ascii="Times New Roman" w:hAnsi="Times New Roman" w:cs="Times New Roman"/>
          <w:sz w:val="24"/>
          <w:szCs w:val="24"/>
        </w:rPr>
        <w:t>, носят целевой характер и не могут быть использованы на иные цели.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30. Средства местного бюджета на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 (проектов)</w:t>
      </w:r>
      <w:r w:rsidRPr="005323DC">
        <w:rPr>
          <w:rFonts w:ascii="Times New Roman" w:hAnsi="Times New Roman" w:cs="Times New Roman"/>
          <w:sz w:val="24"/>
          <w:szCs w:val="24"/>
        </w:rPr>
        <w:t xml:space="preserve">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резервируются в составе утвержденных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5323DC">
        <w:rPr>
          <w:rFonts w:ascii="Times New Roman" w:hAnsi="Times New Roman" w:cs="Times New Roman"/>
          <w:sz w:val="24"/>
          <w:szCs w:val="24"/>
        </w:rPr>
        <w:t xml:space="preserve">ешением </w:t>
      </w:r>
      <w:proofErr w:type="spellStart"/>
      <w:r w:rsidR="00E30262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E302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районного Совета народных депутатов</w:t>
      </w:r>
      <w:r w:rsidRPr="005323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или решением Совета народных депутатов </w:t>
      </w:r>
      <w:r w:rsidR="00E30262">
        <w:rPr>
          <w:rFonts w:ascii="Times New Roman" w:hAnsi="Times New Roman" w:cs="Times New Roman"/>
          <w:sz w:val="24"/>
          <w:szCs w:val="24"/>
        </w:rPr>
        <w:t>города Трубчевска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23DC">
        <w:rPr>
          <w:rFonts w:ascii="Times New Roman" w:hAnsi="Times New Roman" w:cs="Times New Roman"/>
          <w:sz w:val="24"/>
          <w:szCs w:val="24"/>
        </w:rPr>
        <w:t>о бюджете на очередной финансовый год бюджетных ассигнований по главному распорядителю бюджетных средств.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Реализация проекта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осуществляется главным распорядителем бюджетных средств самостоятельно либо через муниципальное учреждение, в том числе путем предоставления учреждению субсидий в соответствии с </w:t>
      </w:r>
      <w:hyperlink r:id="rId5" w:history="1">
        <w:r w:rsidRPr="00AB49C8">
          <w:rPr>
            <w:rFonts w:ascii="Times New Roman" w:hAnsi="Times New Roman" w:cs="Times New Roman"/>
            <w:sz w:val="24"/>
            <w:szCs w:val="24"/>
          </w:rPr>
          <w:t>абзацем вторым пункта 1 статьи 78.1</w:t>
        </w:r>
      </w:hyperlink>
      <w:r w:rsidRPr="005323DC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31. Главный распорядитель бюджетных средств, ответственный за реализацию проекта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, осуществляет мероприятия по организации и обеспечению заключения </w:t>
      </w:r>
      <w:r w:rsidR="003675B7">
        <w:rPr>
          <w:rFonts w:ascii="Times New Roman" w:hAnsi="Times New Roman" w:cs="Times New Roman"/>
          <w:sz w:val="24"/>
          <w:szCs w:val="24"/>
        </w:rPr>
        <w:t>А</w:t>
      </w:r>
      <w:r w:rsidRPr="005323DC">
        <w:rPr>
          <w:rFonts w:ascii="Times New Roman" w:hAnsi="Times New Roman" w:cs="Times New Roman"/>
          <w:sz w:val="24"/>
          <w:szCs w:val="24"/>
        </w:rPr>
        <w:t xml:space="preserve">дминистрацией Соглашения в сроки, установленные </w:t>
      </w:r>
      <w:hyperlink w:anchor="P98" w:history="1">
        <w:r w:rsidRPr="00AB49C8">
          <w:rPr>
            <w:rFonts w:ascii="Times New Roman" w:hAnsi="Times New Roman" w:cs="Times New Roman"/>
            <w:sz w:val="24"/>
            <w:szCs w:val="24"/>
          </w:rPr>
          <w:t>пунктом 27</w:t>
        </w:r>
      </w:hyperlink>
      <w:r w:rsidRPr="00AB49C8">
        <w:rPr>
          <w:rFonts w:ascii="Times New Roman" w:hAnsi="Times New Roman" w:cs="Times New Roman"/>
          <w:sz w:val="24"/>
          <w:szCs w:val="24"/>
        </w:rPr>
        <w:t xml:space="preserve"> </w:t>
      </w:r>
      <w:r w:rsidRPr="005323DC">
        <w:rPr>
          <w:rFonts w:ascii="Times New Roman" w:hAnsi="Times New Roman" w:cs="Times New Roman"/>
          <w:sz w:val="24"/>
          <w:szCs w:val="24"/>
        </w:rPr>
        <w:t>настоящего Порядка.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32. Предоставление средств на реализацию проекта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осуществляется за счет </w:t>
      </w:r>
      <w:r>
        <w:rPr>
          <w:rFonts w:ascii="Times New Roman" w:hAnsi="Times New Roman" w:cs="Times New Roman"/>
          <w:sz w:val="24"/>
          <w:szCs w:val="24"/>
        </w:rPr>
        <w:t>субсидии</w:t>
      </w:r>
      <w:r w:rsidRPr="005323DC">
        <w:rPr>
          <w:rFonts w:ascii="Times New Roman" w:hAnsi="Times New Roman" w:cs="Times New Roman"/>
          <w:sz w:val="24"/>
          <w:szCs w:val="24"/>
        </w:rPr>
        <w:t xml:space="preserve"> и средств местного бюджета в пределах бюджетных ассигнований, предусмотренных Решением </w:t>
      </w:r>
      <w:proofErr w:type="spellStart"/>
      <w:r w:rsidR="00E30262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районного Совета народных депутатов или</w:t>
      </w:r>
      <w:r w:rsidRPr="000673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решением Совета народных депутатов </w:t>
      </w:r>
      <w:r w:rsidR="00E30262">
        <w:rPr>
          <w:rFonts w:ascii="Times New Roman" w:hAnsi="Times New Roman" w:cs="Times New Roman"/>
          <w:sz w:val="24"/>
          <w:szCs w:val="24"/>
        </w:rPr>
        <w:t>города Трубчевска</w:t>
      </w:r>
      <w:r w:rsidRPr="005323DC">
        <w:rPr>
          <w:rFonts w:ascii="Times New Roman" w:hAnsi="Times New Roman" w:cs="Times New Roman"/>
          <w:sz w:val="24"/>
          <w:szCs w:val="24"/>
        </w:rPr>
        <w:t xml:space="preserve"> о бюджете на очередной финансовый год</w:t>
      </w:r>
      <w:r>
        <w:rPr>
          <w:rFonts w:ascii="Times New Roman" w:hAnsi="Times New Roman" w:cs="Times New Roman"/>
          <w:sz w:val="24"/>
          <w:szCs w:val="24"/>
        </w:rPr>
        <w:t xml:space="preserve"> и плановый период</w:t>
      </w:r>
      <w:r w:rsidRPr="005323DC">
        <w:rPr>
          <w:rFonts w:ascii="Times New Roman" w:hAnsi="Times New Roman" w:cs="Times New Roman"/>
          <w:sz w:val="24"/>
          <w:szCs w:val="24"/>
        </w:rPr>
        <w:t>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33. Главный распорядитель бюджетных средств либо муниципальное учреждение, реализующие проект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, предусматривает, в рамках муниципальной программы </w:t>
      </w:r>
      <w:proofErr w:type="spellStart"/>
      <w:r w:rsidR="00E30262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E30262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района (</w:t>
      </w:r>
      <w:r w:rsidR="00E30262">
        <w:rPr>
          <w:rFonts w:ascii="Times New Roman" w:hAnsi="Times New Roman" w:cs="Times New Roman"/>
          <w:sz w:val="24"/>
          <w:szCs w:val="24"/>
        </w:rPr>
        <w:t>города Трубчевска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323DC">
        <w:rPr>
          <w:rFonts w:ascii="Times New Roman" w:hAnsi="Times New Roman" w:cs="Times New Roman"/>
          <w:sz w:val="24"/>
          <w:szCs w:val="24"/>
        </w:rPr>
        <w:t xml:space="preserve"> по соответствующей подпрограмме мероприятие, связанное с реализацией проекта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. При этом наименование мероприятия должно отражать цель использования бюджетных ассигнований в рамках реализации проекта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>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34. Главный распорядитель бюджетных средств либо муниципальное учреждение, реализующие проект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>, организует проведение необходимых конкурсных процедур на поставку товаров, выполнение работ, оказание услуг в рамках реализации проекта и заключение муниципального контракта и (или) договора в соответствии с действующим законодательством.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35. В отношении средств, образовавшихся в результате экономии, применяются положения </w:t>
      </w:r>
      <w:hyperlink w:anchor="P117" w:history="1">
        <w:r w:rsidRPr="00AB49C8">
          <w:rPr>
            <w:rFonts w:ascii="Times New Roman" w:hAnsi="Times New Roman" w:cs="Times New Roman"/>
            <w:sz w:val="24"/>
            <w:szCs w:val="24"/>
          </w:rPr>
          <w:t>пунктов 37</w:t>
        </w:r>
      </w:hyperlink>
      <w:r w:rsidRPr="00AB49C8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19" w:history="1">
        <w:r w:rsidRPr="00AB49C8">
          <w:rPr>
            <w:rFonts w:ascii="Times New Roman" w:hAnsi="Times New Roman" w:cs="Times New Roman"/>
            <w:sz w:val="24"/>
            <w:szCs w:val="24"/>
          </w:rPr>
          <w:t>39</w:t>
        </w:r>
      </w:hyperlink>
      <w:r w:rsidRPr="005323DC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3D16A2" w:rsidRPr="005323DC" w:rsidRDefault="003D16A2" w:rsidP="003D16A2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D16A2" w:rsidRPr="005323DC" w:rsidRDefault="003D16A2" w:rsidP="003D16A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5323DC">
        <w:rPr>
          <w:rFonts w:ascii="Times New Roman" w:hAnsi="Times New Roman" w:cs="Times New Roman"/>
          <w:sz w:val="24"/>
          <w:szCs w:val="24"/>
        </w:rPr>
        <w:t>. Отчетность и контроль расходования</w:t>
      </w:r>
      <w:r>
        <w:rPr>
          <w:rFonts w:ascii="Times New Roman" w:hAnsi="Times New Roman" w:cs="Times New Roman"/>
          <w:sz w:val="24"/>
          <w:szCs w:val="24"/>
        </w:rPr>
        <w:t xml:space="preserve"> субсидии</w:t>
      </w:r>
      <w:r w:rsidRPr="005323DC">
        <w:rPr>
          <w:rFonts w:ascii="Times New Roman" w:hAnsi="Times New Roman" w:cs="Times New Roman"/>
          <w:sz w:val="24"/>
          <w:szCs w:val="24"/>
        </w:rPr>
        <w:t xml:space="preserve"> и средств местного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23DC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 (проектов)</w:t>
      </w:r>
      <w:r w:rsidRPr="005323DC">
        <w:rPr>
          <w:rFonts w:ascii="Times New Roman" w:hAnsi="Times New Roman" w:cs="Times New Roman"/>
          <w:sz w:val="24"/>
          <w:szCs w:val="24"/>
        </w:rPr>
        <w:t xml:space="preserve">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</w:p>
    <w:p w:rsidR="003D16A2" w:rsidRPr="005323DC" w:rsidRDefault="003D16A2" w:rsidP="003D16A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(если проект стал победителем конкурсного отбора </w:t>
      </w:r>
      <w:r>
        <w:rPr>
          <w:rFonts w:ascii="Times New Roman" w:hAnsi="Times New Roman" w:cs="Times New Roman"/>
          <w:sz w:val="24"/>
          <w:szCs w:val="24"/>
        </w:rPr>
        <w:t xml:space="preserve">программ (проектов) </w:t>
      </w:r>
      <w:r w:rsidRPr="005323DC">
        <w:rPr>
          <w:rFonts w:ascii="Times New Roman" w:hAnsi="Times New Roman" w:cs="Times New Roman"/>
          <w:sz w:val="24"/>
          <w:szCs w:val="24"/>
        </w:rPr>
        <w:t xml:space="preserve">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на региональном уровне)</w:t>
      </w:r>
    </w:p>
    <w:p w:rsidR="003D16A2" w:rsidRPr="005323DC" w:rsidRDefault="003D16A2" w:rsidP="003D16A2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36. Главный распорядитель бюджетных средств, ответственный за реализацию проекта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, не позднее чем за 3 дня до срока представления Администрацией отчета в </w:t>
      </w:r>
      <w:r>
        <w:rPr>
          <w:rFonts w:ascii="Times New Roman" w:hAnsi="Times New Roman" w:cs="Times New Roman"/>
          <w:sz w:val="24"/>
          <w:szCs w:val="24"/>
        </w:rPr>
        <w:t>Департамент</w:t>
      </w:r>
      <w:r w:rsidRPr="005323DC">
        <w:rPr>
          <w:rFonts w:ascii="Times New Roman" w:hAnsi="Times New Roman" w:cs="Times New Roman"/>
          <w:sz w:val="24"/>
          <w:szCs w:val="24"/>
        </w:rPr>
        <w:t xml:space="preserve">, представляет отчет в </w:t>
      </w:r>
      <w:r w:rsidR="00E30262">
        <w:rPr>
          <w:rFonts w:ascii="Times New Roman" w:hAnsi="Times New Roman" w:cs="Times New Roman"/>
          <w:sz w:val="24"/>
          <w:szCs w:val="24"/>
        </w:rPr>
        <w:t>ф</w:t>
      </w:r>
      <w:r w:rsidRPr="005323DC">
        <w:rPr>
          <w:rFonts w:ascii="Times New Roman" w:hAnsi="Times New Roman" w:cs="Times New Roman"/>
          <w:sz w:val="24"/>
          <w:szCs w:val="24"/>
        </w:rPr>
        <w:t>инансов</w:t>
      </w:r>
      <w:r w:rsidR="003675B7">
        <w:rPr>
          <w:rFonts w:ascii="Times New Roman" w:hAnsi="Times New Roman" w:cs="Times New Roman"/>
          <w:sz w:val="24"/>
          <w:szCs w:val="24"/>
        </w:rPr>
        <w:t>ое</w:t>
      </w:r>
      <w:r w:rsidRPr="005323DC">
        <w:rPr>
          <w:rFonts w:ascii="Times New Roman" w:hAnsi="Times New Roman" w:cs="Times New Roman"/>
          <w:sz w:val="24"/>
          <w:szCs w:val="24"/>
        </w:rPr>
        <w:t xml:space="preserve"> </w:t>
      </w:r>
      <w:r w:rsidR="003675B7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Pr="005323DC">
        <w:rPr>
          <w:rFonts w:ascii="Times New Roman" w:hAnsi="Times New Roman" w:cs="Times New Roman"/>
          <w:sz w:val="24"/>
          <w:szCs w:val="24"/>
        </w:rPr>
        <w:t xml:space="preserve"> </w:t>
      </w:r>
      <w:r w:rsidR="003675B7">
        <w:rPr>
          <w:rFonts w:ascii="Times New Roman" w:hAnsi="Times New Roman" w:cs="Times New Roman"/>
          <w:sz w:val="24"/>
          <w:szCs w:val="24"/>
        </w:rPr>
        <w:t>А</w:t>
      </w:r>
      <w:r w:rsidRPr="005323DC">
        <w:rPr>
          <w:rFonts w:ascii="Times New Roman" w:hAnsi="Times New Roman" w:cs="Times New Roman"/>
          <w:sz w:val="24"/>
          <w:szCs w:val="24"/>
        </w:rPr>
        <w:t>дминистрации по формам и с приложением документов, которые установлены настоящим Порядком и условиями для проверки и согласования.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Главный распорядитель бюджетных средств, ответственный за реализацию проекта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, представляет от имени </w:t>
      </w:r>
      <w:r w:rsidR="003675B7">
        <w:rPr>
          <w:rFonts w:ascii="Times New Roman" w:hAnsi="Times New Roman" w:cs="Times New Roman"/>
          <w:sz w:val="24"/>
          <w:szCs w:val="24"/>
        </w:rPr>
        <w:t>А</w:t>
      </w:r>
      <w:r w:rsidRPr="005323DC">
        <w:rPr>
          <w:rFonts w:ascii="Times New Roman" w:hAnsi="Times New Roman" w:cs="Times New Roman"/>
          <w:sz w:val="24"/>
          <w:szCs w:val="24"/>
        </w:rPr>
        <w:t xml:space="preserve">дминистрации в </w:t>
      </w:r>
      <w:r>
        <w:rPr>
          <w:rFonts w:ascii="Times New Roman" w:hAnsi="Times New Roman" w:cs="Times New Roman"/>
          <w:sz w:val="24"/>
          <w:szCs w:val="24"/>
        </w:rPr>
        <w:t xml:space="preserve">Департамент </w:t>
      </w:r>
      <w:r w:rsidRPr="005323DC">
        <w:rPr>
          <w:rFonts w:ascii="Times New Roman" w:hAnsi="Times New Roman" w:cs="Times New Roman"/>
          <w:sz w:val="24"/>
          <w:szCs w:val="24"/>
        </w:rPr>
        <w:t>отчеты по установленным формам и в сроки, соответствующие Порядку и условиям, п</w:t>
      </w:r>
      <w:r>
        <w:rPr>
          <w:rFonts w:ascii="Times New Roman" w:hAnsi="Times New Roman" w:cs="Times New Roman"/>
          <w:sz w:val="24"/>
          <w:szCs w:val="24"/>
        </w:rPr>
        <w:t xml:space="preserve">осле согласования с </w:t>
      </w:r>
      <w:r w:rsidR="00E30262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 xml:space="preserve">инансовым </w:t>
      </w:r>
      <w:r w:rsidR="003675B7">
        <w:rPr>
          <w:rFonts w:ascii="Times New Roman" w:hAnsi="Times New Roman" w:cs="Times New Roman"/>
          <w:sz w:val="24"/>
          <w:szCs w:val="24"/>
        </w:rPr>
        <w:t>управлением</w:t>
      </w:r>
      <w:r w:rsidRPr="005323DC">
        <w:rPr>
          <w:rFonts w:ascii="Times New Roman" w:hAnsi="Times New Roman" w:cs="Times New Roman"/>
          <w:sz w:val="24"/>
          <w:szCs w:val="24"/>
        </w:rPr>
        <w:t xml:space="preserve"> </w:t>
      </w:r>
      <w:r w:rsidR="003675B7">
        <w:rPr>
          <w:rFonts w:ascii="Times New Roman" w:hAnsi="Times New Roman" w:cs="Times New Roman"/>
          <w:sz w:val="24"/>
          <w:szCs w:val="24"/>
        </w:rPr>
        <w:t>А</w:t>
      </w:r>
      <w:r w:rsidRPr="005323DC">
        <w:rPr>
          <w:rFonts w:ascii="Times New Roman" w:hAnsi="Times New Roman" w:cs="Times New Roman"/>
          <w:sz w:val="24"/>
          <w:szCs w:val="24"/>
        </w:rPr>
        <w:t>дминистрации.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17"/>
      <w:bookmarkEnd w:id="4"/>
      <w:r w:rsidRPr="005323DC">
        <w:rPr>
          <w:rFonts w:ascii="Times New Roman" w:hAnsi="Times New Roman" w:cs="Times New Roman"/>
          <w:sz w:val="24"/>
          <w:szCs w:val="24"/>
        </w:rPr>
        <w:t xml:space="preserve">37. Не использованный по состоянию на 1 января текущего финансового года остаток </w:t>
      </w:r>
      <w:r>
        <w:rPr>
          <w:rFonts w:ascii="Times New Roman" w:hAnsi="Times New Roman" w:cs="Times New Roman"/>
          <w:sz w:val="24"/>
          <w:szCs w:val="24"/>
        </w:rPr>
        <w:t>субсидии</w:t>
      </w:r>
      <w:r w:rsidRPr="005323DC">
        <w:rPr>
          <w:rFonts w:ascii="Times New Roman" w:hAnsi="Times New Roman" w:cs="Times New Roman"/>
          <w:sz w:val="24"/>
          <w:szCs w:val="24"/>
        </w:rPr>
        <w:t xml:space="preserve"> администрация возвращает в доход областного бюджета в течение </w:t>
      </w:r>
      <w:r w:rsidRPr="005323DC">
        <w:rPr>
          <w:rFonts w:ascii="Times New Roman" w:hAnsi="Times New Roman" w:cs="Times New Roman"/>
          <w:sz w:val="24"/>
          <w:szCs w:val="24"/>
        </w:rPr>
        <w:lastRenderedPageBreak/>
        <w:t xml:space="preserve">первых 15 рабочих дней текущего финансового года в соответствии с требованиями, установленными Бюджетным </w:t>
      </w:r>
      <w:hyperlink r:id="rId6" w:history="1">
        <w:r w:rsidRPr="00AB49C8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5323DC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38. При необходимости главный распорядитель бюджетных средств (муниципальное учреждение), ответственный за реализацию проекта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, подготавливает документы, являющиеся подтверждением потребности в неиспользованных средствах на следующий финансовый год вместе с отчетом о расходовании </w:t>
      </w:r>
      <w:r>
        <w:rPr>
          <w:rFonts w:ascii="Times New Roman" w:hAnsi="Times New Roman" w:cs="Times New Roman"/>
          <w:sz w:val="24"/>
          <w:szCs w:val="24"/>
        </w:rPr>
        <w:t>субсидии</w:t>
      </w:r>
      <w:r w:rsidRPr="005323DC">
        <w:rPr>
          <w:rFonts w:ascii="Times New Roman" w:hAnsi="Times New Roman" w:cs="Times New Roman"/>
          <w:sz w:val="24"/>
          <w:szCs w:val="24"/>
        </w:rPr>
        <w:t>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19"/>
      <w:bookmarkEnd w:id="5"/>
      <w:r w:rsidRPr="005323DC">
        <w:rPr>
          <w:rFonts w:ascii="Times New Roman" w:hAnsi="Times New Roman" w:cs="Times New Roman"/>
          <w:sz w:val="24"/>
          <w:szCs w:val="24"/>
        </w:rPr>
        <w:t xml:space="preserve">39. Главный распорядитель бюджетных средств, ответственный за реализацию проекта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, направляет от имени </w:t>
      </w:r>
      <w:r w:rsidR="003675B7">
        <w:rPr>
          <w:rFonts w:ascii="Times New Roman" w:hAnsi="Times New Roman" w:cs="Times New Roman"/>
          <w:sz w:val="24"/>
          <w:szCs w:val="24"/>
        </w:rPr>
        <w:t>А</w:t>
      </w:r>
      <w:r w:rsidRPr="005323DC">
        <w:rPr>
          <w:rFonts w:ascii="Times New Roman" w:hAnsi="Times New Roman" w:cs="Times New Roman"/>
          <w:sz w:val="24"/>
          <w:szCs w:val="24"/>
        </w:rPr>
        <w:t xml:space="preserve">дминистрации в </w:t>
      </w:r>
      <w:r>
        <w:rPr>
          <w:rFonts w:ascii="Times New Roman" w:hAnsi="Times New Roman" w:cs="Times New Roman"/>
          <w:sz w:val="24"/>
          <w:szCs w:val="24"/>
        </w:rPr>
        <w:t>Департамент</w:t>
      </w:r>
      <w:r w:rsidRPr="005323DC">
        <w:rPr>
          <w:rFonts w:ascii="Times New Roman" w:hAnsi="Times New Roman" w:cs="Times New Roman"/>
          <w:sz w:val="24"/>
          <w:szCs w:val="24"/>
        </w:rPr>
        <w:t xml:space="preserve"> подтверждение потребности в неиспользованных остатках </w:t>
      </w:r>
      <w:r>
        <w:rPr>
          <w:rFonts w:ascii="Times New Roman" w:hAnsi="Times New Roman" w:cs="Times New Roman"/>
          <w:sz w:val="24"/>
          <w:szCs w:val="24"/>
        </w:rPr>
        <w:t>субсидии</w:t>
      </w:r>
      <w:r w:rsidRPr="005323DC">
        <w:rPr>
          <w:rFonts w:ascii="Times New Roman" w:hAnsi="Times New Roman" w:cs="Times New Roman"/>
          <w:sz w:val="24"/>
          <w:szCs w:val="24"/>
        </w:rPr>
        <w:t xml:space="preserve"> вместе с отчетом о расходовании </w:t>
      </w:r>
      <w:r>
        <w:rPr>
          <w:rFonts w:ascii="Times New Roman" w:hAnsi="Times New Roman" w:cs="Times New Roman"/>
          <w:sz w:val="24"/>
          <w:szCs w:val="24"/>
        </w:rPr>
        <w:t>субсидии</w:t>
      </w:r>
      <w:r w:rsidRPr="005323DC">
        <w:rPr>
          <w:rFonts w:ascii="Times New Roman" w:hAnsi="Times New Roman" w:cs="Times New Roman"/>
          <w:sz w:val="24"/>
          <w:szCs w:val="24"/>
        </w:rPr>
        <w:t>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40. Обязательная проверка соблюдения условий, целей и порядка предоставления </w:t>
      </w:r>
      <w:r>
        <w:rPr>
          <w:rFonts w:ascii="Times New Roman" w:hAnsi="Times New Roman" w:cs="Times New Roman"/>
          <w:sz w:val="24"/>
          <w:szCs w:val="24"/>
        </w:rPr>
        <w:t>субсидии</w:t>
      </w:r>
      <w:r w:rsidRPr="005323DC">
        <w:rPr>
          <w:rFonts w:ascii="Times New Roman" w:hAnsi="Times New Roman" w:cs="Times New Roman"/>
          <w:sz w:val="24"/>
          <w:szCs w:val="24"/>
        </w:rPr>
        <w:t xml:space="preserve"> и средств местного бюджета на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 (проектов)</w:t>
      </w:r>
      <w:r w:rsidRPr="005323DC">
        <w:rPr>
          <w:rFonts w:ascii="Times New Roman" w:hAnsi="Times New Roman" w:cs="Times New Roman"/>
          <w:sz w:val="24"/>
          <w:szCs w:val="24"/>
        </w:rPr>
        <w:t xml:space="preserve">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осуществляется главным распорядителем бюджетных средств, ответственным за реализацию проекта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>, и органами муниципального финансового контроля в соответствии с действующим законодательством.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41. Финансовый контроль за целевым использованием </w:t>
      </w:r>
      <w:r>
        <w:rPr>
          <w:rFonts w:ascii="Times New Roman" w:hAnsi="Times New Roman" w:cs="Times New Roman"/>
          <w:sz w:val="24"/>
          <w:szCs w:val="24"/>
        </w:rPr>
        <w:t>субсидии</w:t>
      </w:r>
      <w:r w:rsidRPr="005323DC">
        <w:rPr>
          <w:rFonts w:ascii="Times New Roman" w:hAnsi="Times New Roman" w:cs="Times New Roman"/>
          <w:sz w:val="24"/>
          <w:szCs w:val="24"/>
        </w:rPr>
        <w:t xml:space="preserve"> и средств местного бюджета на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 (проектов)</w:t>
      </w:r>
      <w:r w:rsidRPr="005323DC">
        <w:rPr>
          <w:rFonts w:ascii="Times New Roman" w:hAnsi="Times New Roman" w:cs="Times New Roman"/>
          <w:sz w:val="24"/>
          <w:szCs w:val="24"/>
        </w:rPr>
        <w:t xml:space="preserve">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осуществляется </w:t>
      </w:r>
      <w:r w:rsidR="003675B7">
        <w:rPr>
          <w:rFonts w:ascii="Times New Roman" w:hAnsi="Times New Roman" w:cs="Times New Roman"/>
          <w:sz w:val="24"/>
          <w:szCs w:val="24"/>
        </w:rPr>
        <w:t>ф</w:t>
      </w:r>
      <w:r w:rsidRPr="005323DC">
        <w:rPr>
          <w:rFonts w:ascii="Times New Roman" w:hAnsi="Times New Roman" w:cs="Times New Roman"/>
          <w:sz w:val="24"/>
          <w:szCs w:val="24"/>
        </w:rPr>
        <w:t xml:space="preserve">инансовым </w:t>
      </w:r>
      <w:r w:rsidR="003675B7">
        <w:rPr>
          <w:rFonts w:ascii="Times New Roman" w:hAnsi="Times New Roman" w:cs="Times New Roman"/>
          <w:sz w:val="24"/>
          <w:szCs w:val="24"/>
        </w:rPr>
        <w:t>управлением</w:t>
      </w:r>
      <w:r w:rsidRPr="005323DC">
        <w:rPr>
          <w:rFonts w:ascii="Times New Roman" w:hAnsi="Times New Roman" w:cs="Times New Roman"/>
          <w:sz w:val="24"/>
          <w:szCs w:val="24"/>
        </w:rPr>
        <w:t xml:space="preserve"> </w:t>
      </w:r>
      <w:r w:rsidR="003675B7">
        <w:rPr>
          <w:rFonts w:ascii="Times New Roman" w:hAnsi="Times New Roman" w:cs="Times New Roman"/>
          <w:sz w:val="24"/>
          <w:szCs w:val="24"/>
        </w:rPr>
        <w:t>А</w:t>
      </w:r>
      <w:r w:rsidRPr="005323DC">
        <w:rPr>
          <w:rFonts w:ascii="Times New Roman" w:hAnsi="Times New Roman" w:cs="Times New Roman"/>
          <w:sz w:val="24"/>
          <w:szCs w:val="24"/>
        </w:rPr>
        <w:t>дминистрации.</w:t>
      </w:r>
    </w:p>
    <w:p w:rsidR="003D16A2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42. В целях осуществления контроля за использованием средств населения, индивидуальных предпринимателей, юридических лиц и общественных организаций, направляемых на реализацию проекта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>, приемка выполненных работ (оказанных услуг, поставленных товаров) осуществляется комиссией, в состав которой в том числе должны входить представители инициативной группы.</w:t>
      </w:r>
    </w:p>
    <w:p w:rsidR="003D16A2" w:rsidRDefault="003D16A2" w:rsidP="003D16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3D16A2" w:rsidRPr="00714BC9" w:rsidRDefault="003D16A2" w:rsidP="003D16A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14BC9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3D16A2" w:rsidRDefault="003D16A2" w:rsidP="003D16A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14BC9">
        <w:rPr>
          <w:rFonts w:ascii="Times New Roman" w:hAnsi="Times New Roman" w:cs="Times New Roman"/>
          <w:b w:val="0"/>
          <w:sz w:val="24"/>
          <w:szCs w:val="24"/>
        </w:rPr>
        <w:t xml:space="preserve">к Порядку </w:t>
      </w:r>
      <w:r>
        <w:rPr>
          <w:rFonts w:ascii="Times New Roman" w:hAnsi="Times New Roman" w:cs="Times New Roman"/>
          <w:b w:val="0"/>
          <w:sz w:val="24"/>
          <w:szCs w:val="24"/>
        </w:rPr>
        <w:t>проведения</w:t>
      </w:r>
    </w:p>
    <w:p w:rsidR="003D16A2" w:rsidRDefault="003D16A2" w:rsidP="003D16A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конкурсного отбора </w:t>
      </w:r>
      <w:r w:rsidRPr="00AE0213">
        <w:rPr>
          <w:rFonts w:ascii="Times New Roman" w:hAnsi="Times New Roman" w:cs="Times New Roman"/>
          <w:b w:val="0"/>
          <w:sz w:val="24"/>
          <w:szCs w:val="24"/>
        </w:rPr>
        <w:t xml:space="preserve">программ </w:t>
      </w:r>
      <w:r>
        <w:rPr>
          <w:rFonts w:ascii="Times New Roman" w:hAnsi="Times New Roman" w:cs="Times New Roman"/>
          <w:b w:val="0"/>
          <w:sz w:val="24"/>
          <w:szCs w:val="24"/>
        </w:rPr>
        <w:t>(проектов)</w:t>
      </w:r>
    </w:p>
    <w:p w:rsidR="003D16A2" w:rsidRDefault="003D16A2" w:rsidP="003D16A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14BC9">
        <w:rPr>
          <w:rFonts w:ascii="Times New Roman" w:hAnsi="Times New Roman" w:cs="Times New Roman"/>
          <w:b w:val="0"/>
          <w:sz w:val="24"/>
          <w:szCs w:val="24"/>
        </w:rPr>
        <w:t xml:space="preserve">инициативного </w:t>
      </w:r>
      <w:proofErr w:type="spellStart"/>
      <w:r w:rsidRPr="00714BC9">
        <w:rPr>
          <w:rFonts w:ascii="Times New Roman" w:hAnsi="Times New Roman" w:cs="Times New Roman"/>
          <w:b w:val="0"/>
          <w:sz w:val="24"/>
          <w:szCs w:val="24"/>
        </w:rPr>
        <w:t>бюджетирования</w:t>
      </w:r>
      <w:proofErr w:type="spellEnd"/>
    </w:p>
    <w:p w:rsidR="00487B73" w:rsidRDefault="003D16A2" w:rsidP="003D16A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14BC9">
        <w:rPr>
          <w:rFonts w:ascii="Times New Roman" w:hAnsi="Times New Roman" w:cs="Times New Roman"/>
          <w:b w:val="0"/>
          <w:sz w:val="24"/>
          <w:szCs w:val="24"/>
        </w:rPr>
        <w:t xml:space="preserve">в </w:t>
      </w:r>
      <w:r w:rsidR="00487B73">
        <w:rPr>
          <w:rFonts w:ascii="Times New Roman" w:hAnsi="Times New Roman" w:cs="Times New Roman"/>
          <w:b w:val="0"/>
          <w:sz w:val="24"/>
          <w:szCs w:val="24"/>
        </w:rPr>
        <w:t>Трубчевском муниципальном районе</w:t>
      </w:r>
      <w:r w:rsidRPr="00714BC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3D16A2" w:rsidRPr="00714BC9" w:rsidRDefault="003D16A2" w:rsidP="003D16A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14BC9">
        <w:rPr>
          <w:rFonts w:ascii="Times New Roman" w:hAnsi="Times New Roman" w:cs="Times New Roman"/>
          <w:b w:val="0"/>
          <w:sz w:val="24"/>
          <w:szCs w:val="24"/>
        </w:rPr>
        <w:t>Брянской области</w:t>
      </w:r>
    </w:p>
    <w:p w:rsidR="003D16A2" w:rsidRPr="00E2541E" w:rsidRDefault="003D16A2" w:rsidP="003D16A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D16A2" w:rsidRPr="00E2541E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134"/>
      <w:bookmarkEnd w:id="6"/>
      <w:r w:rsidRPr="00E2541E">
        <w:rPr>
          <w:rFonts w:ascii="Times New Roman" w:hAnsi="Times New Roman" w:cs="Times New Roman"/>
          <w:sz w:val="24"/>
          <w:szCs w:val="24"/>
        </w:rPr>
        <w:t>ЗАЯВКА</w:t>
      </w:r>
    </w:p>
    <w:p w:rsidR="003D16A2" w:rsidRPr="00E2541E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2541E">
        <w:rPr>
          <w:rFonts w:ascii="Times New Roman" w:hAnsi="Times New Roman" w:cs="Times New Roman"/>
          <w:sz w:val="24"/>
          <w:szCs w:val="24"/>
        </w:rPr>
        <w:t xml:space="preserve">для участия в конкурсном отборе программы (проекта) инициативного </w:t>
      </w:r>
      <w:proofErr w:type="spellStart"/>
      <w:r w:rsidRPr="00E2541E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</w:p>
    <w:p w:rsidR="003D16A2" w:rsidRPr="00E2541E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2541E">
        <w:rPr>
          <w:rFonts w:ascii="Times New Roman" w:hAnsi="Times New Roman" w:cs="Times New Roman"/>
          <w:sz w:val="24"/>
          <w:szCs w:val="24"/>
        </w:rPr>
        <w:t>от ________________________________________________________________________</w:t>
      </w:r>
    </w:p>
    <w:p w:rsidR="003D16A2" w:rsidRPr="00E2541E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2541E">
        <w:rPr>
          <w:rFonts w:ascii="Times New Roman" w:hAnsi="Times New Roman" w:cs="Times New Roman"/>
          <w:sz w:val="24"/>
          <w:szCs w:val="24"/>
          <w:vertAlign w:val="superscript"/>
        </w:rPr>
        <w:t>(название инициативной группы, наименование общественного объединения, некоммерческой организации)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1. Название проекта</w:t>
      </w:r>
      <w:r>
        <w:rPr>
          <w:rFonts w:ascii="Times New Roman" w:hAnsi="Times New Roman" w:cs="Times New Roman"/>
          <w:sz w:val="24"/>
          <w:szCs w:val="24"/>
        </w:rPr>
        <w:t>: _____________________________</w:t>
      </w:r>
      <w:r w:rsidRPr="00E13F37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2. Место реализации проекта: ______________________________________________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3. Сведения о представителе (инициативной группы, общественного объединения, некоммерческой организации): 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E13F37">
        <w:rPr>
          <w:rFonts w:ascii="Times New Roman" w:hAnsi="Times New Roman" w:cs="Times New Roman"/>
          <w:sz w:val="24"/>
          <w:szCs w:val="24"/>
        </w:rPr>
        <w:t>______________</w:t>
      </w:r>
    </w:p>
    <w:p w:rsidR="003D16A2" w:rsidRPr="00E13F37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13F37">
        <w:rPr>
          <w:rFonts w:ascii="Times New Roman" w:hAnsi="Times New Roman" w:cs="Times New Roman"/>
          <w:sz w:val="24"/>
          <w:szCs w:val="24"/>
          <w:vertAlign w:val="superscript"/>
        </w:rPr>
        <w:t>(Ф.И.О.)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контактный телефон: _________________ электронный адрес ___________________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4. Описание проекта: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 xml:space="preserve">4.1. Тип проекта: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3D16A2" w:rsidRPr="00E13F37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13F37">
        <w:rPr>
          <w:rFonts w:ascii="Times New Roman" w:hAnsi="Times New Roman" w:cs="Times New Roman"/>
          <w:sz w:val="24"/>
          <w:szCs w:val="24"/>
          <w:vertAlign w:val="superscript"/>
        </w:rPr>
        <w:t>(указывается в соответствием  п. 4 Порядка)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4.2. Ориентировочный бюджет проекта:</w:t>
      </w:r>
    </w:p>
    <w:p w:rsidR="003D16A2" w:rsidRDefault="003D16A2" w:rsidP="003D16A2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005"/>
        <w:gridCol w:w="692"/>
        <w:gridCol w:w="482"/>
        <w:gridCol w:w="692"/>
        <w:gridCol w:w="482"/>
        <w:gridCol w:w="1029"/>
        <w:gridCol w:w="819"/>
        <w:gridCol w:w="767"/>
        <w:gridCol w:w="557"/>
      </w:tblGrid>
      <w:tr w:rsidR="003D16A2" w:rsidRPr="00143D87" w:rsidTr="006A55DC">
        <w:tc>
          <w:tcPr>
            <w:tcW w:w="510" w:type="dxa"/>
            <w:vMerge w:val="restart"/>
          </w:tcPr>
          <w:p w:rsidR="003D16A2" w:rsidRPr="00E13F3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05" w:type="dxa"/>
            <w:vMerge w:val="restart"/>
          </w:tcPr>
          <w:p w:rsidR="003D16A2" w:rsidRPr="00E13F3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174" w:type="dxa"/>
            <w:gridSpan w:val="2"/>
            <w:vMerge w:val="restart"/>
          </w:tcPr>
          <w:p w:rsidR="003D16A2" w:rsidRPr="00E13F3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Общая стоимость</w:t>
            </w:r>
          </w:p>
        </w:tc>
        <w:tc>
          <w:tcPr>
            <w:tcW w:w="4346" w:type="dxa"/>
            <w:gridSpan w:val="6"/>
          </w:tcPr>
          <w:p w:rsidR="003D16A2" w:rsidRPr="00E13F3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Финансирование за счет:</w:t>
            </w:r>
          </w:p>
        </w:tc>
      </w:tr>
      <w:tr w:rsidR="003D16A2" w:rsidRPr="00143D87" w:rsidTr="006A55DC">
        <w:tc>
          <w:tcPr>
            <w:tcW w:w="510" w:type="dxa"/>
            <w:vMerge/>
          </w:tcPr>
          <w:p w:rsidR="003D16A2" w:rsidRPr="00143D87" w:rsidRDefault="003D16A2" w:rsidP="006A55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  <w:vMerge/>
          </w:tcPr>
          <w:p w:rsidR="003D16A2" w:rsidRPr="00143D87" w:rsidRDefault="003D16A2" w:rsidP="006A55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  <w:vMerge/>
          </w:tcPr>
          <w:p w:rsidR="003D16A2" w:rsidRPr="00143D87" w:rsidRDefault="003D16A2" w:rsidP="006A55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3D16A2" w:rsidRPr="00E13F3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средств населения</w:t>
            </w:r>
          </w:p>
        </w:tc>
        <w:tc>
          <w:tcPr>
            <w:tcW w:w="1848" w:type="dxa"/>
            <w:gridSpan w:val="2"/>
          </w:tcPr>
          <w:p w:rsidR="003D16A2" w:rsidRPr="00E13F3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средств бюджета муниципального образования</w:t>
            </w:r>
          </w:p>
        </w:tc>
        <w:tc>
          <w:tcPr>
            <w:tcW w:w="1324" w:type="dxa"/>
            <w:gridSpan w:val="2"/>
          </w:tcPr>
          <w:p w:rsidR="003D16A2" w:rsidRPr="00E13F3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других источников (указать)</w:t>
            </w:r>
          </w:p>
        </w:tc>
      </w:tr>
      <w:tr w:rsidR="003D16A2" w:rsidRPr="00143D87" w:rsidTr="006A55DC">
        <w:tc>
          <w:tcPr>
            <w:tcW w:w="510" w:type="dxa"/>
            <w:vMerge/>
          </w:tcPr>
          <w:p w:rsidR="003D16A2" w:rsidRPr="00143D87" w:rsidRDefault="003D16A2" w:rsidP="006A55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  <w:vMerge/>
          </w:tcPr>
          <w:p w:rsidR="003D16A2" w:rsidRPr="00143D87" w:rsidRDefault="003D16A2" w:rsidP="006A55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3D16A2" w:rsidRPr="00E13F3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482" w:type="dxa"/>
          </w:tcPr>
          <w:p w:rsidR="003D16A2" w:rsidRPr="00E13F3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92" w:type="dxa"/>
          </w:tcPr>
          <w:p w:rsidR="003D16A2" w:rsidRPr="00E13F3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482" w:type="dxa"/>
          </w:tcPr>
          <w:p w:rsidR="003D16A2" w:rsidRPr="00E13F3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29" w:type="dxa"/>
          </w:tcPr>
          <w:p w:rsidR="003D16A2" w:rsidRPr="00E13F3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819" w:type="dxa"/>
          </w:tcPr>
          <w:p w:rsidR="003D16A2" w:rsidRPr="00E13F3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67" w:type="dxa"/>
          </w:tcPr>
          <w:p w:rsidR="003D16A2" w:rsidRPr="00E13F3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557" w:type="dxa"/>
          </w:tcPr>
          <w:p w:rsidR="003D16A2" w:rsidRPr="00E13F3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D16A2" w:rsidRPr="00143D87" w:rsidTr="006A55DC">
        <w:tc>
          <w:tcPr>
            <w:tcW w:w="510" w:type="dxa"/>
          </w:tcPr>
          <w:p w:rsidR="003D16A2" w:rsidRPr="00E13F3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5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Разработка технической документации</w:t>
            </w:r>
          </w:p>
        </w:tc>
        <w:tc>
          <w:tcPr>
            <w:tcW w:w="69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A2" w:rsidRPr="00143D87" w:rsidTr="006A55DC">
        <w:tc>
          <w:tcPr>
            <w:tcW w:w="510" w:type="dxa"/>
          </w:tcPr>
          <w:p w:rsidR="003D16A2" w:rsidRPr="00E13F3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5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Строительные работы (работы по реконструкции)</w:t>
            </w:r>
          </w:p>
        </w:tc>
        <w:tc>
          <w:tcPr>
            <w:tcW w:w="69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A2" w:rsidRPr="00143D87" w:rsidTr="006A55DC">
        <w:tc>
          <w:tcPr>
            <w:tcW w:w="510" w:type="dxa"/>
          </w:tcPr>
          <w:p w:rsidR="003D16A2" w:rsidRPr="00E13F3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5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Приобретение материалов</w:t>
            </w:r>
          </w:p>
        </w:tc>
        <w:tc>
          <w:tcPr>
            <w:tcW w:w="69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A2" w:rsidRPr="00143D87" w:rsidTr="006A55DC">
        <w:tc>
          <w:tcPr>
            <w:tcW w:w="510" w:type="dxa"/>
          </w:tcPr>
          <w:p w:rsidR="003D16A2" w:rsidRPr="00E13F3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5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</w:t>
            </w:r>
          </w:p>
        </w:tc>
        <w:tc>
          <w:tcPr>
            <w:tcW w:w="69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A2" w:rsidRPr="00143D87" w:rsidTr="006A55DC">
        <w:tc>
          <w:tcPr>
            <w:tcW w:w="510" w:type="dxa"/>
          </w:tcPr>
          <w:p w:rsidR="003D16A2" w:rsidRPr="00E13F3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05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Технический надзор</w:t>
            </w:r>
          </w:p>
        </w:tc>
        <w:tc>
          <w:tcPr>
            <w:tcW w:w="69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A2" w:rsidRPr="00143D87" w:rsidTr="006A55DC">
        <w:tc>
          <w:tcPr>
            <w:tcW w:w="510" w:type="dxa"/>
          </w:tcPr>
          <w:p w:rsidR="003D16A2" w:rsidRPr="00E13F3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05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Прочие расходы (опишите)</w:t>
            </w:r>
          </w:p>
        </w:tc>
        <w:tc>
          <w:tcPr>
            <w:tcW w:w="69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A2" w:rsidRPr="00143D87" w:rsidTr="006A55DC">
        <w:tc>
          <w:tcPr>
            <w:tcW w:w="3515" w:type="dxa"/>
            <w:gridSpan w:val="2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9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16A2" w:rsidRPr="00E13F37" w:rsidRDefault="003D16A2" w:rsidP="003D16A2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4.3. Актуальность проблемы, на решение которой направлен проект</w:t>
      </w:r>
    </w:p>
    <w:p w:rsidR="003D16A2" w:rsidRPr="00E13F37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Pr="00E13F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4.4. Социальная эффективность от реализации проекта</w:t>
      </w:r>
    </w:p>
    <w:p w:rsidR="003D16A2" w:rsidRPr="00E13F37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Pr="00E13F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4.5. Планируемые результаты от реализации проекта для населения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lastRenderedPageBreak/>
        <w:t>- создание новых объектов;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- восстановление существующих объектов.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 xml:space="preserve">4.6. </w:t>
      </w:r>
      <w:proofErr w:type="spellStart"/>
      <w:r w:rsidRPr="00E13F37">
        <w:rPr>
          <w:rFonts w:ascii="Times New Roman" w:hAnsi="Times New Roman" w:cs="Times New Roman"/>
          <w:sz w:val="24"/>
          <w:szCs w:val="24"/>
        </w:rPr>
        <w:t>Благополучатели</w:t>
      </w:r>
      <w:proofErr w:type="spellEnd"/>
      <w:r w:rsidRPr="00E13F37">
        <w:rPr>
          <w:rFonts w:ascii="Times New Roman" w:hAnsi="Times New Roman" w:cs="Times New Roman"/>
          <w:sz w:val="24"/>
          <w:szCs w:val="24"/>
        </w:rPr>
        <w:t>: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 xml:space="preserve">Количество прямых </w:t>
      </w:r>
      <w:proofErr w:type="spellStart"/>
      <w:r w:rsidRPr="00E13F37">
        <w:rPr>
          <w:rFonts w:ascii="Times New Roman" w:hAnsi="Times New Roman" w:cs="Times New Roman"/>
          <w:sz w:val="24"/>
          <w:szCs w:val="24"/>
        </w:rPr>
        <w:t>благополучателей</w:t>
      </w:r>
      <w:proofErr w:type="spellEnd"/>
      <w:r w:rsidRPr="00E13F37">
        <w:rPr>
          <w:rFonts w:ascii="Times New Roman" w:hAnsi="Times New Roman" w:cs="Times New Roman"/>
          <w:sz w:val="24"/>
          <w:szCs w:val="24"/>
        </w:rPr>
        <w:t>: ____ человек, в т.ч. детей ___ человек.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4.7. Создание благоприятных экологических и природных условий на территории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4.8. Применение новых эффективных технических решений, технологий, материалов, конструкций и оборудования: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- не применяются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- применяются (какие именно) 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E13F37">
        <w:rPr>
          <w:rFonts w:ascii="Times New Roman" w:hAnsi="Times New Roman" w:cs="Times New Roman"/>
          <w:sz w:val="24"/>
          <w:szCs w:val="24"/>
        </w:rPr>
        <w:t>_____________.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5. Информация по объекту: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5.1. Общая характеристика объекта: ________________________________________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5.2. Дата постройки, текущее состояние объекта (только для существующих объектов): ________________________________________________________________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5.3. Информация о собственнике объекта</w:t>
      </w:r>
    </w:p>
    <w:p w:rsidR="003D16A2" w:rsidRPr="00E13F37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Pr="00E13F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D16A2" w:rsidRPr="00E13F37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13F37">
        <w:rPr>
          <w:rFonts w:ascii="Times New Roman" w:hAnsi="Times New Roman" w:cs="Times New Roman"/>
          <w:sz w:val="24"/>
          <w:szCs w:val="24"/>
          <w:vertAlign w:val="superscript"/>
        </w:rPr>
        <w:t>(к заявке следует приложить документы (выписку), подтверждающие право собственности)</w:t>
      </w:r>
    </w:p>
    <w:p w:rsidR="003D16A2" w:rsidRPr="0028289B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89B">
        <w:rPr>
          <w:rFonts w:ascii="Times New Roman" w:hAnsi="Times New Roman" w:cs="Times New Roman"/>
          <w:sz w:val="24"/>
          <w:szCs w:val="24"/>
        </w:rPr>
        <w:t>6. Наличие технической документации:</w:t>
      </w:r>
    </w:p>
    <w:p w:rsidR="003D16A2" w:rsidRPr="00E13F37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Pr="00E13F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D16A2" w:rsidRPr="0028289B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8289B">
        <w:rPr>
          <w:rFonts w:ascii="Times New Roman" w:hAnsi="Times New Roman" w:cs="Times New Roman"/>
          <w:sz w:val="24"/>
          <w:szCs w:val="24"/>
          <w:vertAlign w:val="superscript"/>
        </w:rPr>
        <w:t>(указать существующую или подготовленную техническую документацию, приложить копии документации к заявке)</w:t>
      </w:r>
    </w:p>
    <w:p w:rsidR="003D16A2" w:rsidRPr="0028289B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89B">
        <w:rPr>
          <w:rFonts w:ascii="Times New Roman" w:hAnsi="Times New Roman" w:cs="Times New Roman"/>
          <w:sz w:val="24"/>
          <w:szCs w:val="24"/>
        </w:rPr>
        <w:t>7. Ожидаемы</w:t>
      </w:r>
      <w:r>
        <w:rPr>
          <w:rFonts w:ascii="Times New Roman" w:hAnsi="Times New Roman" w:cs="Times New Roman"/>
          <w:sz w:val="24"/>
          <w:szCs w:val="24"/>
        </w:rPr>
        <w:t>й срок реализации проекта: ____</w:t>
      </w:r>
      <w:r w:rsidRPr="0028289B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3D16A2" w:rsidRPr="0028289B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8289B">
        <w:rPr>
          <w:rFonts w:ascii="Times New Roman" w:hAnsi="Times New Roman" w:cs="Times New Roman"/>
          <w:sz w:val="24"/>
          <w:szCs w:val="24"/>
          <w:vertAlign w:val="superscript"/>
        </w:rPr>
        <w:t>(месяцев, дней)</w:t>
      </w:r>
    </w:p>
    <w:p w:rsidR="003D16A2" w:rsidRPr="0028289B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89B">
        <w:rPr>
          <w:rFonts w:ascii="Times New Roman" w:hAnsi="Times New Roman" w:cs="Times New Roman"/>
          <w:sz w:val="24"/>
          <w:szCs w:val="24"/>
        </w:rPr>
        <w:t>8. Эксплуатация и содержание объекта: _____________________________________</w:t>
      </w:r>
    </w:p>
    <w:p w:rsidR="003D16A2" w:rsidRPr="0028289B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89B">
        <w:rPr>
          <w:rFonts w:ascii="Times New Roman" w:hAnsi="Times New Roman" w:cs="Times New Roman"/>
          <w:sz w:val="24"/>
          <w:szCs w:val="24"/>
        </w:rPr>
        <w:t>9. Характеристика проекта в соответствии с критериями отбора</w:t>
      </w:r>
    </w:p>
    <w:p w:rsidR="003D16A2" w:rsidRPr="0028289B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89B">
        <w:rPr>
          <w:rFonts w:ascii="Times New Roman" w:hAnsi="Times New Roman" w:cs="Times New Roman"/>
          <w:sz w:val="24"/>
          <w:szCs w:val="24"/>
        </w:rPr>
        <w:t>10. Дополнительная информация и комме</w:t>
      </w:r>
      <w:r>
        <w:rPr>
          <w:rFonts w:ascii="Times New Roman" w:hAnsi="Times New Roman" w:cs="Times New Roman"/>
          <w:sz w:val="24"/>
          <w:szCs w:val="24"/>
        </w:rPr>
        <w:t>нтарии: _______________________</w:t>
      </w:r>
      <w:r w:rsidRPr="0028289B">
        <w:rPr>
          <w:rFonts w:ascii="Times New Roman" w:hAnsi="Times New Roman" w:cs="Times New Roman"/>
          <w:sz w:val="24"/>
          <w:szCs w:val="24"/>
        </w:rPr>
        <w:t>______</w:t>
      </w:r>
    </w:p>
    <w:p w:rsidR="003D16A2" w:rsidRPr="0028289B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89B">
        <w:rPr>
          <w:rFonts w:ascii="Times New Roman" w:hAnsi="Times New Roman" w:cs="Times New Roman"/>
          <w:sz w:val="24"/>
          <w:szCs w:val="24"/>
        </w:rPr>
        <w:t>Пред</w:t>
      </w:r>
      <w:r>
        <w:rPr>
          <w:rFonts w:ascii="Times New Roman" w:hAnsi="Times New Roman" w:cs="Times New Roman"/>
          <w:sz w:val="24"/>
          <w:szCs w:val="24"/>
        </w:rPr>
        <w:t>седатель собрания: ___________</w:t>
      </w:r>
      <w:r w:rsidRPr="0028289B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3D16A2" w:rsidRPr="0028289B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8289B">
        <w:rPr>
          <w:rFonts w:ascii="Times New Roman" w:hAnsi="Times New Roman" w:cs="Times New Roman"/>
          <w:sz w:val="24"/>
          <w:szCs w:val="24"/>
          <w:vertAlign w:val="superscript"/>
        </w:rPr>
        <w:t>(подпись, Ф.И.О.)</w:t>
      </w:r>
    </w:p>
    <w:p w:rsidR="003D16A2" w:rsidRPr="0028289B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89B">
        <w:rPr>
          <w:rFonts w:ascii="Times New Roman" w:hAnsi="Times New Roman" w:cs="Times New Roman"/>
          <w:sz w:val="24"/>
          <w:szCs w:val="24"/>
        </w:rPr>
        <w:t>«__» __________ 20__ года</w:t>
      </w:r>
    </w:p>
    <w:p w:rsidR="003D16A2" w:rsidRDefault="003D16A2" w:rsidP="003D16A2">
      <w:pPr>
        <w:rPr>
          <w:rFonts w:ascii="Times New Roman" w:hAnsi="Times New Roman"/>
          <w:sz w:val="24"/>
          <w:szCs w:val="24"/>
        </w:rPr>
      </w:pPr>
    </w:p>
    <w:p w:rsidR="003D16A2" w:rsidRDefault="003D16A2" w:rsidP="003D16A2">
      <w:pPr>
        <w:rPr>
          <w:rFonts w:ascii="Times New Roman" w:hAnsi="Times New Roman"/>
          <w:sz w:val="24"/>
          <w:szCs w:val="24"/>
        </w:rPr>
      </w:pPr>
    </w:p>
    <w:p w:rsidR="003D16A2" w:rsidRDefault="003D16A2" w:rsidP="003D16A2">
      <w:pPr>
        <w:rPr>
          <w:rFonts w:ascii="Times New Roman" w:hAnsi="Times New Roman"/>
          <w:sz w:val="24"/>
          <w:szCs w:val="24"/>
        </w:rPr>
      </w:pPr>
    </w:p>
    <w:p w:rsidR="003D16A2" w:rsidRDefault="003D16A2" w:rsidP="003D16A2">
      <w:pPr>
        <w:rPr>
          <w:rFonts w:ascii="Times New Roman" w:hAnsi="Times New Roman"/>
          <w:sz w:val="24"/>
          <w:szCs w:val="24"/>
        </w:rPr>
      </w:pPr>
    </w:p>
    <w:p w:rsidR="003D16A2" w:rsidRDefault="003D16A2" w:rsidP="003D16A2">
      <w:pPr>
        <w:rPr>
          <w:rFonts w:ascii="Times New Roman" w:hAnsi="Times New Roman"/>
          <w:sz w:val="24"/>
          <w:szCs w:val="24"/>
        </w:rPr>
      </w:pPr>
    </w:p>
    <w:p w:rsidR="003D16A2" w:rsidRDefault="003D16A2" w:rsidP="003D16A2">
      <w:pPr>
        <w:rPr>
          <w:rFonts w:ascii="Times New Roman" w:hAnsi="Times New Roman"/>
          <w:sz w:val="24"/>
          <w:szCs w:val="24"/>
        </w:rPr>
      </w:pPr>
    </w:p>
    <w:p w:rsidR="003D16A2" w:rsidRDefault="003D16A2" w:rsidP="003D16A2">
      <w:pPr>
        <w:rPr>
          <w:rFonts w:ascii="Times New Roman" w:hAnsi="Times New Roman"/>
          <w:sz w:val="24"/>
          <w:szCs w:val="24"/>
        </w:rPr>
      </w:pPr>
    </w:p>
    <w:p w:rsidR="003D16A2" w:rsidRDefault="003D16A2" w:rsidP="003D16A2">
      <w:pPr>
        <w:rPr>
          <w:rFonts w:ascii="Times New Roman" w:hAnsi="Times New Roman"/>
          <w:sz w:val="24"/>
          <w:szCs w:val="24"/>
        </w:rPr>
      </w:pPr>
    </w:p>
    <w:p w:rsidR="003D16A2" w:rsidRDefault="003D16A2" w:rsidP="003D16A2">
      <w:pPr>
        <w:rPr>
          <w:rFonts w:ascii="Times New Roman" w:hAnsi="Times New Roman"/>
          <w:sz w:val="24"/>
          <w:szCs w:val="24"/>
        </w:rPr>
      </w:pPr>
    </w:p>
    <w:p w:rsidR="003D16A2" w:rsidRDefault="003D16A2" w:rsidP="003D16A2">
      <w:pPr>
        <w:rPr>
          <w:rFonts w:ascii="Times New Roman" w:hAnsi="Times New Roman"/>
          <w:sz w:val="24"/>
          <w:szCs w:val="24"/>
        </w:rPr>
      </w:pPr>
    </w:p>
    <w:p w:rsidR="003D16A2" w:rsidRDefault="003D16A2" w:rsidP="003D16A2">
      <w:pPr>
        <w:rPr>
          <w:rFonts w:ascii="Times New Roman" w:hAnsi="Times New Roman"/>
          <w:sz w:val="24"/>
          <w:szCs w:val="24"/>
        </w:rPr>
      </w:pPr>
    </w:p>
    <w:p w:rsidR="003D16A2" w:rsidRDefault="003D16A2" w:rsidP="003D16A2">
      <w:pPr>
        <w:rPr>
          <w:rFonts w:ascii="Times New Roman" w:hAnsi="Times New Roman"/>
          <w:sz w:val="24"/>
          <w:szCs w:val="24"/>
        </w:rPr>
      </w:pPr>
    </w:p>
    <w:p w:rsidR="003D16A2" w:rsidRDefault="003D16A2" w:rsidP="003D16A2">
      <w:pPr>
        <w:rPr>
          <w:rFonts w:ascii="Times New Roman" w:hAnsi="Times New Roman"/>
          <w:sz w:val="24"/>
          <w:szCs w:val="24"/>
        </w:rPr>
      </w:pPr>
    </w:p>
    <w:p w:rsidR="003D16A2" w:rsidRPr="00714BC9" w:rsidRDefault="003D16A2" w:rsidP="003D16A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14BC9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3D16A2" w:rsidRDefault="003D16A2" w:rsidP="003D16A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14BC9">
        <w:rPr>
          <w:rFonts w:ascii="Times New Roman" w:hAnsi="Times New Roman" w:cs="Times New Roman"/>
          <w:b w:val="0"/>
          <w:sz w:val="24"/>
          <w:szCs w:val="24"/>
        </w:rPr>
        <w:t xml:space="preserve">к Порядку </w:t>
      </w:r>
      <w:r>
        <w:rPr>
          <w:rFonts w:ascii="Times New Roman" w:hAnsi="Times New Roman" w:cs="Times New Roman"/>
          <w:b w:val="0"/>
          <w:sz w:val="24"/>
          <w:szCs w:val="24"/>
        </w:rPr>
        <w:t>проведения</w:t>
      </w:r>
    </w:p>
    <w:p w:rsidR="003D16A2" w:rsidRDefault="003D16A2" w:rsidP="003D16A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конкурсного отбора </w:t>
      </w:r>
      <w:r w:rsidRPr="00AE0213">
        <w:rPr>
          <w:rFonts w:ascii="Times New Roman" w:hAnsi="Times New Roman" w:cs="Times New Roman"/>
          <w:b w:val="0"/>
          <w:sz w:val="24"/>
          <w:szCs w:val="24"/>
        </w:rPr>
        <w:t xml:space="preserve">программ </w:t>
      </w:r>
      <w:r>
        <w:rPr>
          <w:rFonts w:ascii="Times New Roman" w:hAnsi="Times New Roman" w:cs="Times New Roman"/>
          <w:b w:val="0"/>
          <w:sz w:val="24"/>
          <w:szCs w:val="24"/>
        </w:rPr>
        <w:t>(проектов)</w:t>
      </w:r>
    </w:p>
    <w:p w:rsidR="003D16A2" w:rsidRDefault="003D16A2" w:rsidP="003D16A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14BC9">
        <w:rPr>
          <w:rFonts w:ascii="Times New Roman" w:hAnsi="Times New Roman" w:cs="Times New Roman"/>
          <w:b w:val="0"/>
          <w:sz w:val="24"/>
          <w:szCs w:val="24"/>
        </w:rPr>
        <w:t xml:space="preserve">инициативного </w:t>
      </w:r>
      <w:proofErr w:type="spellStart"/>
      <w:r w:rsidRPr="00714BC9">
        <w:rPr>
          <w:rFonts w:ascii="Times New Roman" w:hAnsi="Times New Roman" w:cs="Times New Roman"/>
          <w:b w:val="0"/>
          <w:sz w:val="24"/>
          <w:szCs w:val="24"/>
        </w:rPr>
        <w:t>бюджетирования</w:t>
      </w:r>
      <w:proofErr w:type="spellEnd"/>
    </w:p>
    <w:p w:rsidR="00487B73" w:rsidRDefault="003D16A2" w:rsidP="003D16A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14BC9">
        <w:rPr>
          <w:rFonts w:ascii="Times New Roman" w:hAnsi="Times New Roman" w:cs="Times New Roman"/>
          <w:b w:val="0"/>
          <w:sz w:val="24"/>
          <w:szCs w:val="24"/>
        </w:rPr>
        <w:t xml:space="preserve">в </w:t>
      </w:r>
      <w:r w:rsidR="00487B73">
        <w:rPr>
          <w:rFonts w:ascii="Times New Roman" w:hAnsi="Times New Roman" w:cs="Times New Roman"/>
          <w:b w:val="0"/>
          <w:sz w:val="24"/>
          <w:szCs w:val="24"/>
        </w:rPr>
        <w:t>Трубчевском муниципальном</w:t>
      </w:r>
      <w:r w:rsidRPr="00714BC9">
        <w:rPr>
          <w:rFonts w:ascii="Times New Roman" w:hAnsi="Times New Roman" w:cs="Times New Roman"/>
          <w:b w:val="0"/>
          <w:sz w:val="24"/>
          <w:szCs w:val="24"/>
        </w:rPr>
        <w:t xml:space="preserve"> районе </w:t>
      </w:r>
    </w:p>
    <w:p w:rsidR="003D16A2" w:rsidRPr="00714BC9" w:rsidRDefault="003D16A2" w:rsidP="003D16A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14BC9">
        <w:rPr>
          <w:rFonts w:ascii="Times New Roman" w:hAnsi="Times New Roman" w:cs="Times New Roman"/>
          <w:b w:val="0"/>
          <w:sz w:val="24"/>
          <w:szCs w:val="24"/>
        </w:rPr>
        <w:t>Брянской области</w:t>
      </w:r>
    </w:p>
    <w:p w:rsidR="003D16A2" w:rsidRPr="00D702E2" w:rsidRDefault="003D16A2" w:rsidP="003D16A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D16A2" w:rsidRPr="00D702E2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283"/>
      <w:bookmarkEnd w:id="7"/>
      <w:r w:rsidRPr="00D702E2">
        <w:rPr>
          <w:rFonts w:ascii="Times New Roman" w:hAnsi="Times New Roman" w:cs="Times New Roman"/>
          <w:sz w:val="24"/>
          <w:szCs w:val="24"/>
        </w:rPr>
        <w:t>ПРОТОКОЛ</w:t>
      </w:r>
    </w:p>
    <w:p w:rsidR="003D16A2" w:rsidRPr="00D702E2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702E2">
        <w:rPr>
          <w:rFonts w:ascii="Times New Roman" w:hAnsi="Times New Roman" w:cs="Times New Roman"/>
          <w:sz w:val="24"/>
          <w:szCs w:val="24"/>
        </w:rPr>
        <w:t>собрания жителей (инициативной группы)</w:t>
      </w:r>
    </w:p>
    <w:p w:rsidR="003D16A2" w:rsidRPr="00D702E2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D16A2" w:rsidRPr="00163D4E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63D4E">
        <w:rPr>
          <w:rFonts w:ascii="Times New Roman" w:hAnsi="Times New Roman" w:cs="Times New Roman"/>
          <w:sz w:val="24"/>
          <w:szCs w:val="24"/>
        </w:rPr>
        <w:t>Дата проведения собрания: «__» __________ 20__ г.</w:t>
      </w:r>
    </w:p>
    <w:p w:rsidR="003D16A2" w:rsidRPr="00163D4E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63D4E">
        <w:rPr>
          <w:rFonts w:ascii="Times New Roman" w:hAnsi="Times New Roman" w:cs="Times New Roman"/>
          <w:sz w:val="24"/>
          <w:szCs w:val="24"/>
        </w:rPr>
        <w:t>Адрес проведения собрания: ________________________________________________</w:t>
      </w:r>
    </w:p>
    <w:p w:rsidR="003D16A2" w:rsidRPr="00163D4E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63D4E">
        <w:rPr>
          <w:rFonts w:ascii="Times New Roman" w:hAnsi="Times New Roman" w:cs="Times New Roman"/>
          <w:sz w:val="24"/>
          <w:szCs w:val="24"/>
        </w:rPr>
        <w:t>Время начала собрания: __ час. __ мин.</w:t>
      </w:r>
    </w:p>
    <w:p w:rsidR="003D16A2" w:rsidRPr="00163D4E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63D4E">
        <w:rPr>
          <w:rFonts w:ascii="Times New Roman" w:hAnsi="Times New Roman" w:cs="Times New Roman"/>
          <w:sz w:val="24"/>
          <w:szCs w:val="24"/>
        </w:rPr>
        <w:t>Время окончания собрания: __ час. __ мин.</w:t>
      </w:r>
    </w:p>
    <w:p w:rsidR="003D16A2" w:rsidRPr="00163D4E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63D4E">
        <w:rPr>
          <w:rFonts w:ascii="Times New Roman" w:hAnsi="Times New Roman" w:cs="Times New Roman"/>
          <w:sz w:val="24"/>
          <w:szCs w:val="24"/>
        </w:rPr>
        <w:t>Повестка собрания: ________________________________________________________</w:t>
      </w:r>
    </w:p>
    <w:p w:rsidR="003D16A2" w:rsidRPr="00163D4E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63D4E">
        <w:rPr>
          <w:rFonts w:ascii="Times New Roman" w:hAnsi="Times New Roman" w:cs="Times New Roman"/>
          <w:sz w:val="24"/>
          <w:szCs w:val="24"/>
        </w:rPr>
        <w:t>Ход собрания: _____________________________________________________________</w:t>
      </w:r>
    </w:p>
    <w:p w:rsidR="003D16A2" w:rsidRPr="00AB49C8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163D4E">
        <w:rPr>
          <w:rFonts w:ascii="Times New Roman" w:hAnsi="Times New Roman" w:cs="Times New Roman"/>
          <w:sz w:val="24"/>
          <w:szCs w:val="24"/>
          <w:vertAlign w:val="superscript"/>
        </w:rPr>
        <w:t>(описать ход проведения собрания с указанием: вопросов рассмотрения, выступающих лиц и сути их выступления по каждому вопросу, принятых решений по каждому вопросу, количества проголосовавших за, против, воздержавшихся)</w:t>
      </w:r>
    </w:p>
    <w:p w:rsidR="003D16A2" w:rsidRPr="00163D4E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63D4E">
        <w:rPr>
          <w:rFonts w:ascii="Times New Roman" w:hAnsi="Times New Roman" w:cs="Times New Roman"/>
          <w:sz w:val="24"/>
          <w:szCs w:val="24"/>
        </w:rPr>
        <w:t>Итоги собрания и принятые решения:</w:t>
      </w:r>
    </w:p>
    <w:p w:rsidR="003D16A2" w:rsidRPr="00163D4E" w:rsidRDefault="003D16A2" w:rsidP="003D16A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7427"/>
        <w:gridCol w:w="1129"/>
      </w:tblGrid>
      <w:tr w:rsidR="003D16A2" w:rsidRPr="00143D87" w:rsidTr="006A55DC">
        <w:tc>
          <w:tcPr>
            <w:tcW w:w="510" w:type="dxa"/>
            <w:vAlign w:val="center"/>
          </w:tcPr>
          <w:p w:rsidR="003D16A2" w:rsidRPr="00163D4E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427" w:type="dxa"/>
            <w:vAlign w:val="center"/>
          </w:tcPr>
          <w:p w:rsidR="003D16A2" w:rsidRPr="00163D4E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29" w:type="dxa"/>
            <w:vAlign w:val="center"/>
          </w:tcPr>
          <w:p w:rsidR="003D16A2" w:rsidRPr="00163D4E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Итоги собрания, принятые решения</w:t>
            </w:r>
          </w:p>
        </w:tc>
      </w:tr>
      <w:tr w:rsidR="003D16A2" w:rsidRPr="00143D87" w:rsidTr="006A55DC">
        <w:tc>
          <w:tcPr>
            <w:tcW w:w="510" w:type="dxa"/>
            <w:vAlign w:val="center"/>
          </w:tcPr>
          <w:p w:rsidR="003D16A2" w:rsidRPr="00163D4E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7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Количество жителей, присутствовавших на собрании (чел.) (реестр подписей прилагается)</w:t>
            </w:r>
          </w:p>
        </w:tc>
        <w:tc>
          <w:tcPr>
            <w:tcW w:w="1129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A2" w:rsidRPr="00143D87" w:rsidTr="006A55DC">
        <w:tc>
          <w:tcPr>
            <w:tcW w:w="510" w:type="dxa"/>
            <w:vAlign w:val="center"/>
          </w:tcPr>
          <w:p w:rsidR="003D16A2" w:rsidRPr="00163D4E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27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Наименования программ (проектов), которые обсуждались</w:t>
            </w:r>
          </w:p>
        </w:tc>
        <w:tc>
          <w:tcPr>
            <w:tcW w:w="1129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A2" w:rsidRPr="00143D87" w:rsidTr="006A55DC">
        <w:tc>
          <w:tcPr>
            <w:tcW w:w="510" w:type="dxa"/>
            <w:vAlign w:val="center"/>
          </w:tcPr>
          <w:p w:rsidR="003D16A2" w:rsidRPr="00163D4E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27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(проекта), выбранного для реализации в рамках инициативного </w:t>
            </w:r>
            <w:proofErr w:type="spellStart"/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бюджетирования</w:t>
            </w:r>
            <w:proofErr w:type="spellEnd"/>
          </w:p>
        </w:tc>
        <w:tc>
          <w:tcPr>
            <w:tcW w:w="1129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A2" w:rsidRPr="00143D87" w:rsidTr="006A55DC">
        <w:tc>
          <w:tcPr>
            <w:tcW w:w="510" w:type="dxa"/>
            <w:vAlign w:val="center"/>
          </w:tcPr>
          <w:p w:rsidR="003D16A2" w:rsidRPr="00163D4E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27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Предполагаемая общая стоимость реализации выбранного проекта (руб.)</w:t>
            </w:r>
          </w:p>
        </w:tc>
        <w:tc>
          <w:tcPr>
            <w:tcW w:w="1129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A2" w:rsidRPr="00143D87" w:rsidTr="006A55DC">
        <w:tc>
          <w:tcPr>
            <w:tcW w:w="510" w:type="dxa"/>
            <w:vAlign w:val="center"/>
          </w:tcPr>
          <w:p w:rsidR="003D16A2" w:rsidRPr="00163D4E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27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Сумма вклада населения на реализацию выбранного проекта (руб.)</w:t>
            </w:r>
          </w:p>
        </w:tc>
        <w:tc>
          <w:tcPr>
            <w:tcW w:w="1129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A2" w:rsidRPr="00143D87" w:rsidTr="006A55DC">
        <w:tc>
          <w:tcPr>
            <w:tcW w:w="510" w:type="dxa"/>
            <w:vAlign w:val="center"/>
          </w:tcPr>
          <w:p w:rsidR="003D16A2" w:rsidRPr="00163D4E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27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Сумма вклада юридических лиц, индивидуальных предпринимателей, общественных организаций, за исключением поступлений от предприятий и организаций муниципальной формы собственности (руб.)</w:t>
            </w:r>
          </w:p>
        </w:tc>
        <w:tc>
          <w:tcPr>
            <w:tcW w:w="1129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A2" w:rsidRPr="00143D87" w:rsidTr="006A55DC">
        <w:tc>
          <w:tcPr>
            <w:tcW w:w="510" w:type="dxa"/>
            <w:vAlign w:val="center"/>
          </w:tcPr>
          <w:p w:rsidR="003D16A2" w:rsidRPr="00163D4E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27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Представитель инициативной группы (Ф.И.О., № телефона, электронный адрес)</w:t>
            </w:r>
          </w:p>
        </w:tc>
        <w:tc>
          <w:tcPr>
            <w:tcW w:w="1129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A2" w:rsidRPr="00143D87" w:rsidTr="006A55DC">
        <w:tc>
          <w:tcPr>
            <w:tcW w:w="510" w:type="dxa"/>
            <w:vAlign w:val="center"/>
          </w:tcPr>
          <w:p w:rsidR="003D16A2" w:rsidRPr="00163D4E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27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Состав инициативной группы (чел.)</w:t>
            </w:r>
          </w:p>
        </w:tc>
        <w:tc>
          <w:tcPr>
            <w:tcW w:w="1129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16A2" w:rsidRPr="00163D4E" w:rsidRDefault="003D16A2" w:rsidP="003D16A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3190"/>
        <w:gridCol w:w="320"/>
        <w:gridCol w:w="2552"/>
        <w:gridCol w:w="318"/>
        <w:gridCol w:w="1383"/>
        <w:gridCol w:w="1808"/>
      </w:tblGrid>
      <w:tr w:rsidR="003D16A2" w:rsidRPr="00143D87" w:rsidTr="006A55DC">
        <w:tc>
          <w:tcPr>
            <w:tcW w:w="3190" w:type="dxa"/>
          </w:tcPr>
          <w:p w:rsidR="003D16A2" w:rsidRPr="00143D8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</w:rPr>
              <w:t>Председатель собрания:</w:t>
            </w:r>
          </w:p>
        </w:tc>
        <w:tc>
          <w:tcPr>
            <w:tcW w:w="3190" w:type="dxa"/>
            <w:gridSpan w:val="3"/>
          </w:tcPr>
          <w:p w:rsidR="003D16A2" w:rsidRPr="00143D8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91" w:type="dxa"/>
            <w:gridSpan w:val="2"/>
          </w:tcPr>
          <w:p w:rsidR="003D16A2" w:rsidRPr="00143D8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3D16A2" w:rsidRPr="00143D87" w:rsidTr="006A55DC">
        <w:tc>
          <w:tcPr>
            <w:tcW w:w="3190" w:type="dxa"/>
          </w:tcPr>
          <w:p w:rsidR="003D16A2" w:rsidRPr="00143D8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gridSpan w:val="3"/>
          </w:tcPr>
          <w:p w:rsidR="003D16A2" w:rsidRPr="00143D8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3191" w:type="dxa"/>
            <w:gridSpan w:val="2"/>
          </w:tcPr>
          <w:p w:rsidR="003D16A2" w:rsidRPr="00143D8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(инициалы, фамилия)</w:t>
            </w:r>
          </w:p>
        </w:tc>
      </w:tr>
      <w:tr w:rsidR="003D16A2" w:rsidRPr="00143D87" w:rsidTr="006A55DC">
        <w:tc>
          <w:tcPr>
            <w:tcW w:w="3190" w:type="dxa"/>
          </w:tcPr>
          <w:p w:rsidR="003D16A2" w:rsidRPr="00143D8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</w:rPr>
              <w:t>Секретарь собрания:</w:t>
            </w:r>
          </w:p>
        </w:tc>
        <w:tc>
          <w:tcPr>
            <w:tcW w:w="3190" w:type="dxa"/>
            <w:gridSpan w:val="3"/>
          </w:tcPr>
          <w:p w:rsidR="003D16A2" w:rsidRPr="00143D8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91" w:type="dxa"/>
            <w:gridSpan w:val="2"/>
          </w:tcPr>
          <w:p w:rsidR="003D16A2" w:rsidRPr="00143D8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3D16A2" w:rsidRPr="00143D87" w:rsidTr="006A55DC">
        <w:tc>
          <w:tcPr>
            <w:tcW w:w="3190" w:type="dxa"/>
          </w:tcPr>
          <w:p w:rsidR="003D16A2" w:rsidRPr="00143D8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gridSpan w:val="3"/>
          </w:tcPr>
          <w:p w:rsidR="003D16A2" w:rsidRPr="00143D8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3191" w:type="dxa"/>
            <w:gridSpan w:val="2"/>
          </w:tcPr>
          <w:p w:rsidR="003D16A2" w:rsidRPr="00143D8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(инициалы, фамилия)</w:t>
            </w:r>
          </w:p>
        </w:tc>
      </w:tr>
      <w:tr w:rsidR="003D16A2" w:rsidRPr="00143D87" w:rsidTr="006A55DC">
        <w:tc>
          <w:tcPr>
            <w:tcW w:w="3510" w:type="dxa"/>
            <w:gridSpan w:val="2"/>
          </w:tcPr>
          <w:p w:rsidR="003D16A2" w:rsidRPr="00143D8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</w:rPr>
              <w:t>Представитель администрации:</w:t>
            </w:r>
          </w:p>
        </w:tc>
        <w:tc>
          <w:tcPr>
            <w:tcW w:w="2552" w:type="dxa"/>
          </w:tcPr>
          <w:p w:rsidR="003D16A2" w:rsidRPr="00143D8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</w:tc>
        <w:tc>
          <w:tcPr>
            <w:tcW w:w="1701" w:type="dxa"/>
            <w:gridSpan w:val="2"/>
          </w:tcPr>
          <w:p w:rsidR="003D16A2" w:rsidRPr="00143D8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</w:tc>
        <w:tc>
          <w:tcPr>
            <w:tcW w:w="1808" w:type="dxa"/>
          </w:tcPr>
          <w:p w:rsidR="003D16A2" w:rsidRPr="00143D8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</w:tc>
      </w:tr>
      <w:tr w:rsidR="003D16A2" w:rsidRPr="00143D87" w:rsidTr="006A55DC">
        <w:tc>
          <w:tcPr>
            <w:tcW w:w="3510" w:type="dxa"/>
            <w:gridSpan w:val="2"/>
          </w:tcPr>
          <w:p w:rsidR="003D16A2" w:rsidRPr="00143D8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D16A2" w:rsidRPr="00143D8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1701" w:type="dxa"/>
            <w:gridSpan w:val="2"/>
          </w:tcPr>
          <w:p w:rsidR="003D16A2" w:rsidRPr="00143D8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1808" w:type="dxa"/>
          </w:tcPr>
          <w:p w:rsidR="003D16A2" w:rsidRPr="00143D8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(инициалы, фамилия)</w:t>
            </w:r>
          </w:p>
        </w:tc>
      </w:tr>
    </w:tbl>
    <w:p w:rsidR="003D16A2" w:rsidRDefault="003D16A2" w:rsidP="003D16A2">
      <w:pPr>
        <w:pStyle w:val="ConsPlusNormal"/>
        <w:jc w:val="right"/>
        <w:outlineLvl w:val="2"/>
        <w:rPr>
          <w:rFonts w:ascii="Times New Roman" w:hAnsi="Times New Roman" w:cs="Times New Roman"/>
          <w:sz w:val="24"/>
        </w:rPr>
      </w:pPr>
    </w:p>
    <w:p w:rsidR="003D16A2" w:rsidRPr="0062416B" w:rsidRDefault="003D16A2" w:rsidP="003D16A2">
      <w:pPr>
        <w:pStyle w:val="ConsPlusNormal"/>
        <w:jc w:val="right"/>
        <w:outlineLvl w:val="2"/>
        <w:rPr>
          <w:rFonts w:ascii="Times New Roman" w:hAnsi="Times New Roman" w:cs="Times New Roman"/>
          <w:sz w:val="24"/>
        </w:rPr>
      </w:pPr>
      <w:r w:rsidRPr="0062416B">
        <w:rPr>
          <w:rFonts w:ascii="Times New Roman" w:hAnsi="Times New Roman" w:cs="Times New Roman"/>
          <w:sz w:val="24"/>
        </w:rPr>
        <w:t>Форма реестра подписей</w:t>
      </w:r>
    </w:p>
    <w:p w:rsidR="003D16A2" w:rsidRPr="0062416B" w:rsidRDefault="003D16A2" w:rsidP="003D16A2">
      <w:pPr>
        <w:pStyle w:val="ConsPlusNormal"/>
        <w:rPr>
          <w:rFonts w:ascii="Times New Roman" w:hAnsi="Times New Roman" w:cs="Times New Roman"/>
          <w:sz w:val="24"/>
        </w:rPr>
      </w:pPr>
    </w:p>
    <w:p w:rsidR="003D16A2" w:rsidRPr="0062416B" w:rsidRDefault="003D16A2" w:rsidP="003D16A2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62416B">
        <w:rPr>
          <w:rFonts w:ascii="Times New Roman" w:hAnsi="Times New Roman" w:cs="Times New Roman"/>
          <w:sz w:val="24"/>
        </w:rPr>
        <w:t>РЕЕСТР ПОДПИСЕЙ</w:t>
      </w:r>
    </w:p>
    <w:p w:rsidR="003D16A2" w:rsidRPr="0062416B" w:rsidRDefault="003D16A2" w:rsidP="003D16A2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62416B">
        <w:rPr>
          <w:rFonts w:ascii="Times New Roman" w:hAnsi="Times New Roman" w:cs="Times New Roman"/>
          <w:sz w:val="24"/>
        </w:rPr>
        <w:t>присутствовавших на собрании жителей (инициативной группы)</w:t>
      </w:r>
    </w:p>
    <w:p w:rsidR="003D16A2" w:rsidRPr="0062416B" w:rsidRDefault="003D16A2" w:rsidP="003D16A2">
      <w:pPr>
        <w:pStyle w:val="ConsPlusNormal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118"/>
        <w:gridCol w:w="2551"/>
        <w:gridCol w:w="1134"/>
        <w:gridCol w:w="1701"/>
      </w:tblGrid>
      <w:tr w:rsidR="003D16A2" w:rsidRPr="00143D87" w:rsidTr="006A55DC">
        <w:tc>
          <w:tcPr>
            <w:tcW w:w="567" w:type="dxa"/>
          </w:tcPr>
          <w:p w:rsidR="003D16A2" w:rsidRPr="0062416B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62416B"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spellStart"/>
            <w:r w:rsidRPr="0062416B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  <w:r w:rsidRPr="0062416B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62416B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3118" w:type="dxa"/>
          </w:tcPr>
          <w:p w:rsidR="003D16A2" w:rsidRPr="0062416B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62416B">
              <w:rPr>
                <w:rFonts w:ascii="Times New Roman" w:hAnsi="Times New Roman" w:cs="Times New Roman"/>
                <w:sz w:val="24"/>
              </w:rPr>
              <w:t>Фамилия, имя, отчество</w:t>
            </w:r>
          </w:p>
        </w:tc>
        <w:tc>
          <w:tcPr>
            <w:tcW w:w="2551" w:type="dxa"/>
          </w:tcPr>
          <w:p w:rsidR="003D16A2" w:rsidRPr="0062416B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62416B">
              <w:rPr>
                <w:rFonts w:ascii="Times New Roman" w:hAnsi="Times New Roman" w:cs="Times New Roman"/>
                <w:sz w:val="24"/>
              </w:rPr>
              <w:t>Место жительства</w:t>
            </w:r>
          </w:p>
        </w:tc>
        <w:tc>
          <w:tcPr>
            <w:tcW w:w="1134" w:type="dxa"/>
          </w:tcPr>
          <w:p w:rsidR="003D16A2" w:rsidRPr="0062416B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62416B">
              <w:rPr>
                <w:rFonts w:ascii="Times New Roman" w:hAnsi="Times New Roman" w:cs="Times New Roman"/>
                <w:sz w:val="24"/>
              </w:rPr>
              <w:t>Решение</w:t>
            </w:r>
          </w:p>
        </w:tc>
        <w:tc>
          <w:tcPr>
            <w:tcW w:w="1701" w:type="dxa"/>
          </w:tcPr>
          <w:p w:rsidR="003D16A2" w:rsidRPr="0062416B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62416B">
              <w:rPr>
                <w:rFonts w:ascii="Times New Roman" w:hAnsi="Times New Roman" w:cs="Times New Roman"/>
                <w:sz w:val="24"/>
              </w:rPr>
              <w:t>Подпись</w:t>
            </w:r>
          </w:p>
        </w:tc>
      </w:tr>
      <w:tr w:rsidR="003D16A2" w:rsidRPr="00143D87" w:rsidTr="006A55DC">
        <w:tc>
          <w:tcPr>
            <w:tcW w:w="567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3D16A2" w:rsidRPr="00143D87" w:rsidTr="006A55DC">
        <w:tc>
          <w:tcPr>
            <w:tcW w:w="567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3D16A2" w:rsidRPr="00143D87" w:rsidTr="006A55DC">
        <w:tc>
          <w:tcPr>
            <w:tcW w:w="567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3D16A2" w:rsidRPr="00143D87" w:rsidTr="006A55DC">
        <w:tc>
          <w:tcPr>
            <w:tcW w:w="567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3D16A2" w:rsidRPr="00143D87" w:rsidTr="006A55DC">
        <w:tc>
          <w:tcPr>
            <w:tcW w:w="567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B73" w:rsidRPr="00143D87" w:rsidTr="006A55DC">
        <w:tc>
          <w:tcPr>
            <w:tcW w:w="567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B73" w:rsidRPr="00143D87" w:rsidTr="006A55DC">
        <w:tc>
          <w:tcPr>
            <w:tcW w:w="567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B73" w:rsidRPr="00143D87" w:rsidTr="006A55DC">
        <w:tc>
          <w:tcPr>
            <w:tcW w:w="567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B73" w:rsidRPr="00143D87" w:rsidTr="006A55DC">
        <w:tc>
          <w:tcPr>
            <w:tcW w:w="567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B73" w:rsidRPr="00143D87" w:rsidTr="006A55DC">
        <w:tc>
          <w:tcPr>
            <w:tcW w:w="567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B73" w:rsidRPr="00143D87" w:rsidTr="006A55DC">
        <w:tc>
          <w:tcPr>
            <w:tcW w:w="567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B73" w:rsidRPr="00143D87" w:rsidTr="006A55DC">
        <w:tc>
          <w:tcPr>
            <w:tcW w:w="567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B73" w:rsidRPr="00143D87" w:rsidTr="006A55DC">
        <w:tc>
          <w:tcPr>
            <w:tcW w:w="567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B73" w:rsidRPr="00143D87" w:rsidTr="006A55DC">
        <w:tc>
          <w:tcPr>
            <w:tcW w:w="567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D16A2" w:rsidRDefault="003D16A2" w:rsidP="003D16A2">
      <w:pPr>
        <w:pStyle w:val="ConsPlusNormal"/>
        <w:rPr>
          <w:rFonts w:ascii="Times New Roman" w:hAnsi="Times New Roman" w:cs="Times New Roman"/>
          <w:sz w:val="24"/>
        </w:rPr>
      </w:pPr>
    </w:p>
    <w:p w:rsidR="003D16A2" w:rsidRDefault="003D16A2" w:rsidP="003D16A2">
      <w:pPr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</w:rPr>
        <w:br w:type="page"/>
      </w:r>
    </w:p>
    <w:p w:rsidR="003D16A2" w:rsidRPr="00714BC9" w:rsidRDefault="003D16A2" w:rsidP="003D16A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14BC9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</w:p>
    <w:p w:rsidR="003D16A2" w:rsidRDefault="003D16A2" w:rsidP="003D16A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14BC9">
        <w:rPr>
          <w:rFonts w:ascii="Times New Roman" w:hAnsi="Times New Roman" w:cs="Times New Roman"/>
          <w:b w:val="0"/>
          <w:sz w:val="24"/>
          <w:szCs w:val="24"/>
        </w:rPr>
        <w:t xml:space="preserve">к Порядку </w:t>
      </w:r>
      <w:r>
        <w:rPr>
          <w:rFonts w:ascii="Times New Roman" w:hAnsi="Times New Roman" w:cs="Times New Roman"/>
          <w:b w:val="0"/>
          <w:sz w:val="24"/>
          <w:szCs w:val="24"/>
        </w:rPr>
        <w:t>проведения</w:t>
      </w:r>
    </w:p>
    <w:p w:rsidR="003D16A2" w:rsidRDefault="003D16A2" w:rsidP="003D16A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конкурсного отбора </w:t>
      </w:r>
      <w:r w:rsidRPr="00AE0213">
        <w:rPr>
          <w:rFonts w:ascii="Times New Roman" w:hAnsi="Times New Roman" w:cs="Times New Roman"/>
          <w:b w:val="0"/>
          <w:sz w:val="24"/>
          <w:szCs w:val="24"/>
        </w:rPr>
        <w:t xml:space="preserve">программ </w:t>
      </w:r>
      <w:r>
        <w:rPr>
          <w:rFonts w:ascii="Times New Roman" w:hAnsi="Times New Roman" w:cs="Times New Roman"/>
          <w:b w:val="0"/>
          <w:sz w:val="24"/>
          <w:szCs w:val="24"/>
        </w:rPr>
        <w:t>(проектов)</w:t>
      </w:r>
    </w:p>
    <w:p w:rsidR="003D16A2" w:rsidRDefault="003D16A2" w:rsidP="003D16A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14BC9">
        <w:rPr>
          <w:rFonts w:ascii="Times New Roman" w:hAnsi="Times New Roman" w:cs="Times New Roman"/>
          <w:b w:val="0"/>
          <w:sz w:val="24"/>
          <w:szCs w:val="24"/>
        </w:rPr>
        <w:t xml:space="preserve">инициативного </w:t>
      </w:r>
      <w:proofErr w:type="spellStart"/>
      <w:r w:rsidRPr="00714BC9">
        <w:rPr>
          <w:rFonts w:ascii="Times New Roman" w:hAnsi="Times New Roman" w:cs="Times New Roman"/>
          <w:b w:val="0"/>
          <w:sz w:val="24"/>
          <w:szCs w:val="24"/>
        </w:rPr>
        <w:t>бюджетирования</w:t>
      </w:r>
      <w:proofErr w:type="spellEnd"/>
    </w:p>
    <w:p w:rsidR="00727171" w:rsidRDefault="003D16A2" w:rsidP="003D16A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14BC9">
        <w:rPr>
          <w:rFonts w:ascii="Times New Roman" w:hAnsi="Times New Roman" w:cs="Times New Roman"/>
          <w:b w:val="0"/>
          <w:sz w:val="24"/>
          <w:szCs w:val="24"/>
        </w:rPr>
        <w:t xml:space="preserve">в </w:t>
      </w:r>
      <w:r w:rsidR="00727171">
        <w:rPr>
          <w:rFonts w:ascii="Times New Roman" w:hAnsi="Times New Roman" w:cs="Times New Roman"/>
          <w:b w:val="0"/>
          <w:sz w:val="24"/>
          <w:szCs w:val="24"/>
        </w:rPr>
        <w:t>Трубчевском муниципальном</w:t>
      </w:r>
      <w:r w:rsidRPr="00714BC9">
        <w:rPr>
          <w:rFonts w:ascii="Times New Roman" w:hAnsi="Times New Roman" w:cs="Times New Roman"/>
          <w:b w:val="0"/>
          <w:sz w:val="24"/>
          <w:szCs w:val="24"/>
        </w:rPr>
        <w:t xml:space="preserve"> районе </w:t>
      </w:r>
    </w:p>
    <w:p w:rsidR="003D16A2" w:rsidRPr="00714BC9" w:rsidRDefault="003D16A2" w:rsidP="003D16A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14BC9">
        <w:rPr>
          <w:rFonts w:ascii="Times New Roman" w:hAnsi="Times New Roman" w:cs="Times New Roman"/>
          <w:b w:val="0"/>
          <w:sz w:val="24"/>
          <w:szCs w:val="24"/>
        </w:rPr>
        <w:t>Брянской области</w:t>
      </w:r>
    </w:p>
    <w:p w:rsidR="003D16A2" w:rsidRPr="0062416B" w:rsidRDefault="003D16A2" w:rsidP="003D16A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D16A2" w:rsidRPr="0062416B" w:rsidRDefault="003D16A2" w:rsidP="003D16A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P382"/>
      <w:bookmarkEnd w:id="8"/>
      <w:r w:rsidRPr="0062416B">
        <w:rPr>
          <w:rFonts w:ascii="Times New Roman" w:hAnsi="Times New Roman" w:cs="Times New Roman"/>
          <w:sz w:val="24"/>
          <w:szCs w:val="24"/>
        </w:rPr>
        <w:t>КРИТЕРИИ</w:t>
      </w:r>
    </w:p>
    <w:p w:rsidR="003D16A2" w:rsidRPr="0062416B" w:rsidRDefault="003D16A2" w:rsidP="003D16A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2416B">
        <w:rPr>
          <w:rFonts w:ascii="Times New Roman" w:hAnsi="Times New Roman" w:cs="Times New Roman"/>
          <w:sz w:val="24"/>
          <w:szCs w:val="24"/>
        </w:rPr>
        <w:t>ОЦЕНКИ ПРОЕКТА</w:t>
      </w:r>
    </w:p>
    <w:p w:rsidR="003D16A2" w:rsidRPr="0062416B" w:rsidRDefault="003D16A2" w:rsidP="003D16A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77"/>
        <w:gridCol w:w="1702"/>
      </w:tblGrid>
      <w:tr w:rsidR="003D16A2" w:rsidRPr="00143D87" w:rsidTr="006A55DC"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A2" w:rsidRPr="0062416B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A2" w:rsidRPr="0062416B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</w:tr>
      <w:tr w:rsidR="003D16A2" w:rsidRPr="00143D87" w:rsidTr="006A55DC"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 xml:space="preserve">1. Уровень </w:t>
            </w:r>
            <w:proofErr w:type="spellStart"/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62416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со стороны населения, физических и юридических лиц, индивидуальных предпринимателей (в процентах):</w:t>
            </w:r>
          </w:p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 xml:space="preserve">- при уровне </w:t>
            </w:r>
            <w:proofErr w:type="spellStart"/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до 5% - 5 баллов;</w:t>
            </w:r>
          </w:p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 xml:space="preserve">- при уровне </w:t>
            </w:r>
            <w:proofErr w:type="spellStart"/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62416B">
              <w:rPr>
                <w:rFonts w:ascii="Times New Roman" w:hAnsi="Times New Roman" w:cs="Times New Roman"/>
                <w:sz w:val="24"/>
                <w:szCs w:val="24"/>
              </w:rPr>
              <w:t xml:space="preserve"> свыше 5% - 10 баллов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A2" w:rsidRPr="0062416B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D16A2" w:rsidRPr="00143D87" w:rsidTr="006A55DC"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. Актуальность (острота) проблемы:</w:t>
            </w:r>
          </w:p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низкая - 10 баллов;</w:t>
            </w:r>
          </w:p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средняя - 15 баллов;</w:t>
            </w:r>
          </w:p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высокая - 20 баллов;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A2" w:rsidRPr="0062416B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D16A2" w:rsidRPr="00143D87" w:rsidTr="006A55DC"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. Количество подписей со стороны населения, собранных в поддержку проекта (согласно реестру подписей):</w:t>
            </w:r>
          </w:p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до 10 подписей - 1 балл;</w:t>
            </w:r>
          </w:p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от 11 до 20 подписей - 2 балла;</w:t>
            </w:r>
          </w:p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от 21 до 30 подписей - 3 балла;</w:t>
            </w:r>
          </w:p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от 31 до 40 подписей - 4 балла;</w:t>
            </w:r>
          </w:p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от 41 до 50 подписей - 5 баллов;</w:t>
            </w:r>
          </w:p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от 51 до 100 подписей - 10 баллов;</w:t>
            </w:r>
          </w:p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от 101 до 150 подписей - 15 баллов;</w:t>
            </w:r>
          </w:p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более 151 подписи - 20 баллов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A2" w:rsidRPr="0062416B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D16A2" w:rsidRPr="00143D87" w:rsidTr="006A55DC"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 xml:space="preserve">.Наличие зарегистрированного органа территориального общественного самоуправления в муниципальном образовании, на территории которого реализуется программа (проект) инициативного </w:t>
            </w:r>
            <w:proofErr w:type="spellStart"/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бюджетирования</w:t>
            </w:r>
            <w:proofErr w:type="spellEnd"/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A2" w:rsidRPr="0062416B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D16A2" w:rsidRPr="00143D87" w:rsidTr="006A55DC"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Всего: максимальное количество баллов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A2" w:rsidRPr="0062416B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</w:tbl>
    <w:p w:rsidR="003D16A2" w:rsidRDefault="003D16A2" w:rsidP="003D16A2">
      <w:pPr>
        <w:rPr>
          <w:rFonts w:ascii="Times New Roman" w:hAnsi="Times New Roman"/>
          <w:b/>
          <w:sz w:val="24"/>
          <w:szCs w:val="24"/>
        </w:rPr>
      </w:pPr>
    </w:p>
    <w:p w:rsidR="003D16A2" w:rsidRDefault="003D16A2" w:rsidP="003D16A2">
      <w:pPr>
        <w:rPr>
          <w:rFonts w:ascii="Times New Roman" w:hAnsi="Times New Roman"/>
          <w:b/>
          <w:sz w:val="24"/>
          <w:szCs w:val="24"/>
        </w:rPr>
      </w:pPr>
    </w:p>
    <w:p w:rsidR="003D16A2" w:rsidRDefault="003D16A2" w:rsidP="003D16A2">
      <w:pPr>
        <w:rPr>
          <w:rFonts w:ascii="Times New Roman" w:hAnsi="Times New Roman"/>
          <w:b/>
          <w:sz w:val="24"/>
          <w:szCs w:val="24"/>
        </w:rPr>
      </w:pPr>
    </w:p>
    <w:p w:rsidR="003D16A2" w:rsidRDefault="003D16A2" w:rsidP="003D16A2">
      <w:pPr>
        <w:rPr>
          <w:rFonts w:ascii="Times New Roman" w:hAnsi="Times New Roman"/>
          <w:b/>
          <w:sz w:val="24"/>
          <w:szCs w:val="24"/>
        </w:rPr>
      </w:pPr>
    </w:p>
    <w:p w:rsidR="003D16A2" w:rsidRDefault="003D16A2" w:rsidP="003D16A2">
      <w:pPr>
        <w:rPr>
          <w:rFonts w:ascii="Times New Roman" w:hAnsi="Times New Roman"/>
          <w:b/>
          <w:sz w:val="24"/>
          <w:szCs w:val="24"/>
        </w:rPr>
      </w:pPr>
    </w:p>
    <w:p w:rsidR="003D16A2" w:rsidRDefault="003D16A2" w:rsidP="003D16A2">
      <w:pPr>
        <w:rPr>
          <w:rFonts w:ascii="Times New Roman" w:hAnsi="Times New Roman"/>
          <w:b/>
          <w:sz w:val="24"/>
          <w:szCs w:val="24"/>
        </w:rPr>
      </w:pPr>
    </w:p>
    <w:p w:rsidR="003D16A2" w:rsidRDefault="003D16A2" w:rsidP="003D16A2">
      <w:pPr>
        <w:rPr>
          <w:rFonts w:ascii="Times New Roman" w:hAnsi="Times New Roman"/>
          <w:b/>
          <w:sz w:val="24"/>
          <w:szCs w:val="24"/>
        </w:rPr>
      </w:pPr>
    </w:p>
    <w:p w:rsidR="003D16A2" w:rsidRPr="009E32D3" w:rsidRDefault="003D16A2" w:rsidP="003D16A2">
      <w:pPr>
        <w:pStyle w:val="ConsPlusTitle"/>
        <w:rPr>
          <w:rFonts w:ascii="Times New Roman" w:hAnsi="Times New Roman" w:cs="Times New Roman"/>
          <w:b w:val="0"/>
          <w:sz w:val="24"/>
          <w:szCs w:val="24"/>
          <w:lang w:eastAsia="en-US"/>
        </w:rPr>
      </w:pPr>
    </w:p>
    <w:p w:rsidR="008F659A" w:rsidRDefault="008F659A"/>
    <w:sectPr w:rsidR="008F659A" w:rsidSect="004D6BA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characterSpacingControl w:val="doNotCompress"/>
  <w:compat>
    <w:useFELayout/>
  </w:compat>
  <w:rsids>
    <w:rsidRoot w:val="003D16A2"/>
    <w:rsid w:val="000A66A5"/>
    <w:rsid w:val="0029491E"/>
    <w:rsid w:val="002E5100"/>
    <w:rsid w:val="003675B7"/>
    <w:rsid w:val="003A4AAA"/>
    <w:rsid w:val="003D16A2"/>
    <w:rsid w:val="00487B73"/>
    <w:rsid w:val="006C5019"/>
    <w:rsid w:val="00727171"/>
    <w:rsid w:val="008F659A"/>
    <w:rsid w:val="00C345FB"/>
    <w:rsid w:val="00E30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6A5"/>
  </w:style>
  <w:style w:type="paragraph" w:styleId="6">
    <w:name w:val="heading 6"/>
    <w:basedOn w:val="a"/>
    <w:next w:val="a"/>
    <w:link w:val="60"/>
    <w:qFormat/>
    <w:rsid w:val="003D16A2"/>
    <w:pPr>
      <w:spacing w:before="240" w:after="60"/>
      <w:outlineLvl w:val="5"/>
    </w:pPr>
    <w:rPr>
      <w:rFonts w:ascii="Calibri" w:eastAsia="Calibri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3D16A2"/>
    <w:rPr>
      <w:rFonts w:ascii="Calibri" w:eastAsia="Calibri" w:hAnsi="Calibri" w:cs="Times New Roman"/>
      <w:b/>
      <w:bCs/>
    </w:rPr>
  </w:style>
  <w:style w:type="paragraph" w:customStyle="1" w:styleId="ConsPlusNormal">
    <w:name w:val="ConsPlusNormal"/>
    <w:rsid w:val="003D16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</w:rPr>
  </w:style>
  <w:style w:type="paragraph" w:customStyle="1" w:styleId="ConsPlusTitle">
    <w:name w:val="ConsPlusTitle"/>
    <w:rsid w:val="003D16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</w:rPr>
  </w:style>
  <w:style w:type="paragraph" w:customStyle="1" w:styleId="ConsPlusNonformat">
    <w:name w:val="ConsPlusNonformat"/>
    <w:rsid w:val="003D16A2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39F7577EE06286F0382DD7BF7A578F843391769CE2537BECB3122DD6Dl3EBU" TargetMode="External"/><Relationship Id="rId5" Type="http://schemas.openxmlformats.org/officeDocument/2006/relationships/hyperlink" Target="consultantplus://offline/ref=A39F7577EE06286F0382DD7BF7A578F843391769CE2537BECB3122DD6D3BFF4D82BA1F5FCE41l3ECU" TargetMode="External"/><Relationship Id="rId4" Type="http://schemas.openxmlformats.org/officeDocument/2006/relationships/hyperlink" Target="consultantplus://offline/ref=A39F7577EE06286F0382C376E1C926F240304961CD2E38EE9665248A326BF918C2FA19088C0137181DCC5003l8EF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11</Pages>
  <Words>3285</Words>
  <Characters>18725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2019-03-18T13:47:00Z</cp:lastPrinted>
  <dcterms:created xsi:type="dcterms:W3CDTF">2019-03-05T05:57:00Z</dcterms:created>
  <dcterms:modified xsi:type="dcterms:W3CDTF">2019-03-18T13:51:00Z</dcterms:modified>
</cp:coreProperties>
</file>