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 xml:space="preserve">№ </w:t>
      </w:r>
      <w:proofErr w:type="spellStart"/>
      <w:r w:rsidRPr="00241036">
        <w:rPr>
          <w:bCs/>
          <w:color w:val="7030A0"/>
          <w:sz w:val="24"/>
          <w:szCs w:val="24"/>
        </w:rPr>
        <w:t>_____от</w:t>
      </w:r>
      <w:proofErr w:type="spellEnd"/>
      <w:r w:rsidRPr="00241036">
        <w:rPr>
          <w:bCs/>
          <w:color w:val="7030A0"/>
          <w:sz w:val="24"/>
          <w:szCs w:val="24"/>
        </w:rPr>
        <w:t xml:space="preserve"> __________________2018г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C5140" w:rsidRPr="0053068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3C5140" w:rsidRPr="00530680" w:rsidRDefault="003C5140" w:rsidP="005306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о закупке товаров, работ, услуг</w:t>
      </w:r>
      <w:r w:rsidR="00623456">
        <w:rPr>
          <w:rFonts w:ascii="Times New Roman" w:hAnsi="Times New Roman" w:cs="Times New Roman"/>
          <w:sz w:val="28"/>
          <w:szCs w:val="28"/>
        </w:rPr>
        <w:t xml:space="preserve"> для нужд</w:t>
      </w:r>
    </w:p>
    <w:p w:rsidR="003C5140" w:rsidRPr="0064289B" w:rsidRDefault="0064289B">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w:t>
      </w:r>
      <w:r w:rsidR="00403F7E">
        <w:rPr>
          <w:rFonts w:ascii="Times New Roman" w:hAnsi="Times New Roman" w:cs="Times New Roman"/>
          <w:color w:val="FF0000"/>
          <w:sz w:val="28"/>
          <w:szCs w:val="28"/>
        </w:rPr>
        <w:t>Муниципального бюджетного общеобразовательного учреждения Городецкой средней общеобразовательной школы</w:t>
      </w:r>
    </w:p>
    <w:p w:rsidR="003C5140" w:rsidRDefault="003C514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Содержание:</w:t>
      </w:r>
    </w:p>
    <w:p w:rsidR="003C5140" w:rsidRPr="00241036" w:rsidRDefault="007665E9"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8.3. </w:t>
      </w:r>
      <w:hyperlink w:anchor="P1133" w:history="1">
        <w:r w:rsidRPr="0024103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241036">
        <w:rPr>
          <w:rFonts w:ascii="Times New Roman" w:hAnsi="Times New Roman" w:cs="Times New Roman"/>
          <w:sz w:val="24"/>
          <w:szCs w:val="24"/>
        </w:rPr>
        <w:lastRenderedPageBreak/>
        <w:t>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Pr="00241036">
        <w:rPr>
          <w:rFonts w:ascii="Times New Roman" w:hAnsi="Times New Roman" w:cs="Times New Roman"/>
          <w:color w:val="FF0000"/>
          <w:sz w:val="24"/>
          <w:szCs w:val="24"/>
        </w:rPr>
        <w:t>(http://www.</w:t>
      </w:r>
      <w:r w:rsidR="00403F7E">
        <w:rPr>
          <w:rFonts w:ascii="Times New Roman" w:hAnsi="Times New Roman" w:cs="Times New Roman"/>
          <w:color w:val="FF0000"/>
          <w:sz w:val="24"/>
          <w:szCs w:val="24"/>
          <w:lang w:val="en-US"/>
        </w:rPr>
        <w:t>gorodsishkola</w:t>
      </w:r>
      <w:r w:rsidR="00403F7E" w:rsidRPr="00403F7E">
        <w:rPr>
          <w:rFonts w:ascii="Times New Roman" w:hAnsi="Times New Roman" w:cs="Times New Roman"/>
          <w:color w:val="FF0000"/>
          <w:sz w:val="24"/>
          <w:szCs w:val="24"/>
        </w:rPr>
        <w:t>.</w:t>
      </w:r>
      <w:r w:rsidR="00403F7E">
        <w:rPr>
          <w:rFonts w:ascii="Times New Roman" w:hAnsi="Times New Roman" w:cs="Times New Roman"/>
          <w:color w:val="FF0000"/>
          <w:sz w:val="24"/>
          <w:szCs w:val="24"/>
          <w:lang w:val="en-US"/>
        </w:rPr>
        <w:t>ukoz</w:t>
      </w:r>
      <w:r w:rsidR="00403F7E" w:rsidRPr="00403F7E">
        <w:rPr>
          <w:rFonts w:ascii="Times New Roman" w:hAnsi="Times New Roman" w:cs="Times New Roman"/>
          <w:color w:val="FF0000"/>
          <w:sz w:val="24"/>
          <w:szCs w:val="24"/>
        </w:rPr>
        <w:t>.</w:t>
      </w:r>
      <w:r w:rsidR="00403F7E">
        <w:rPr>
          <w:rFonts w:ascii="Times New Roman" w:hAnsi="Times New Roman" w:cs="Times New Roman"/>
          <w:color w:val="FF0000"/>
          <w:sz w:val="24"/>
          <w:szCs w:val="24"/>
          <w:lang w:val="en-US"/>
        </w:rPr>
        <w:t>ru</w:t>
      </w:r>
      <w:r w:rsidR="00403F7E" w:rsidRPr="00403F7E">
        <w:rPr>
          <w:rFonts w:ascii="Times New Roman" w:hAnsi="Times New Roman" w:cs="Times New Roman"/>
          <w:color w:val="FF0000"/>
          <w:sz w:val="24"/>
          <w:szCs w:val="24"/>
        </w:rPr>
        <w:t>/</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03F7E" w:rsidRDefault="003C5140" w:rsidP="00403F7E">
      <w:pPr>
        <w:pStyle w:val="ConsPlusNormal"/>
        <w:ind w:firstLine="567"/>
        <w:jc w:val="both"/>
        <w:rPr>
          <w:rFonts w:ascii="Times New Roman" w:hAnsi="Times New Roman" w:cs="Times New Roman"/>
          <w:color w:val="FF0000"/>
          <w:szCs w:val="22"/>
        </w:rPr>
      </w:pPr>
      <w:r w:rsidRPr="00403F7E">
        <w:rPr>
          <w:rFonts w:ascii="Times New Roman" w:hAnsi="Times New Roman" w:cs="Times New Roman"/>
          <w:szCs w:val="22"/>
        </w:rPr>
        <w:t xml:space="preserve">Заказчик </w:t>
      </w:r>
      <w:r w:rsidR="009031DC" w:rsidRPr="00403F7E">
        <w:rPr>
          <w:rFonts w:ascii="Times New Roman" w:hAnsi="Times New Roman" w:cs="Times New Roman"/>
          <w:szCs w:val="22"/>
        </w:rPr>
        <w:t>–</w:t>
      </w:r>
      <w:r w:rsidRPr="00403F7E">
        <w:rPr>
          <w:rFonts w:ascii="Times New Roman" w:hAnsi="Times New Roman" w:cs="Times New Roman"/>
          <w:szCs w:val="22"/>
        </w:rPr>
        <w:t xml:space="preserve"> </w:t>
      </w:r>
      <w:r w:rsidR="00403F7E" w:rsidRPr="00403F7E">
        <w:rPr>
          <w:rFonts w:ascii="Times New Roman" w:hAnsi="Times New Roman" w:cs="Times New Roman"/>
          <w:color w:val="FF0000"/>
          <w:szCs w:val="22"/>
        </w:rPr>
        <w:t>Муниципально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бюджетно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общеобразовательно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учреждени</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Городецк</w:t>
      </w:r>
      <w:r w:rsidR="00403F7E">
        <w:rPr>
          <w:rFonts w:ascii="Times New Roman" w:hAnsi="Times New Roman" w:cs="Times New Roman"/>
          <w:color w:val="FF0000"/>
          <w:szCs w:val="22"/>
        </w:rPr>
        <w:t>ая</w:t>
      </w:r>
      <w:r w:rsidR="00403F7E" w:rsidRPr="00403F7E">
        <w:rPr>
          <w:rFonts w:ascii="Times New Roman" w:hAnsi="Times New Roman" w:cs="Times New Roman"/>
          <w:color w:val="FF0000"/>
          <w:szCs w:val="22"/>
        </w:rPr>
        <w:t xml:space="preserve"> средн</w:t>
      </w:r>
      <w:r w:rsidR="00403F7E">
        <w:rPr>
          <w:rFonts w:ascii="Times New Roman" w:hAnsi="Times New Roman" w:cs="Times New Roman"/>
          <w:color w:val="FF0000"/>
          <w:szCs w:val="22"/>
        </w:rPr>
        <w:t>яя общеобразовательная школа</w:t>
      </w:r>
      <w:r w:rsidRPr="00403F7E">
        <w:rPr>
          <w:rFonts w:ascii="Times New Roman" w:hAnsi="Times New Roman" w:cs="Times New Roman"/>
          <w:color w:val="FF0000"/>
          <w:szCs w:val="22"/>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w:t>
      </w:r>
      <w:r w:rsidRPr="00241036">
        <w:rPr>
          <w:rFonts w:ascii="Times New Roman" w:hAnsi="Times New Roman" w:cs="Times New Roman"/>
          <w:sz w:val="24"/>
          <w:szCs w:val="24"/>
        </w:rPr>
        <w:lastRenderedPageBreak/>
        <w:t>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7665E9" w:rsidP="00241036">
      <w:pPr>
        <w:pStyle w:val="ConsPlusNormal"/>
        <w:jc w:val="center"/>
        <w:rPr>
          <w:rFonts w:ascii="Times New Roman" w:hAnsi="Times New Roman" w:cs="Times New Roman"/>
          <w:color w:val="FF0000"/>
          <w:sz w:val="24"/>
          <w:szCs w:val="24"/>
        </w:rPr>
      </w:pPr>
      <w:r w:rsidRPr="007665E9">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1.4.8. Заказчик вправе размещать информацию и на сайте Заказчика, однако такое </w:t>
      </w:r>
      <w:r w:rsidRPr="00241036">
        <w:rPr>
          <w:rFonts w:ascii="Times New Roman" w:hAnsi="Times New Roman" w:cs="Times New Roman"/>
          <w:sz w:val="24"/>
          <w:szCs w:val="24"/>
        </w:rPr>
        <w:lastRenderedPageBreak/>
        <w:t>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разрабатывает формы документов, которые участникам закупки следует заполнить </w:t>
      </w:r>
      <w:r w:rsidRPr="00241036">
        <w:rPr>
          <w:rFonts w:ascii="Times New Roman" w:hAnsi="Times New Roman" w:cs="Times New Roman"/>
          <w:sz w:val="24"/>
          <w:szCs w:val="24"/>
        </w:rPr>
        <w:lastRenderedPageBreak/>
        <w:t>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w:t>
      </w:r>
      <w:r w:rsidRPr="00241036">
        <w:rPr>
          <w:rFonts w:ascii="Times New Roman" w:hAnsi="Times New Roman" w:cs="Times New Roman"/>
          <w:sz w:val="24"/>
          <w:szCs w:val="24"/>
        </w:rPr>
        <w:lastRenderedPageBreak/>
        <w:t>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w:t>
      </w:r>
      <w:r w:rsidRPr="00241036">
        <w:rPr>
          <w:rFonts w:ascii="Times New Roman" w:hAnsi="Times New Roman" w:cs="Times New Roman"/>
          <w:sz w:val="24"/>
          <w:szCs w:val="24"/>
        </w:rPr>
        <w:lastRenderedPageBreak/>
        <w:t>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 xml:space="preserve">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w:t>
      </w:r>
      <w:r w:rsidRPr="00241036">
        <w:rPr>
          <w:rFonts w:ascii="Times New Roman" w:hAnsi="Times New Roman" w:cs="Times New Roman"/>
          <w:sz w:val="24"/>
          <w:szCs w:val="24"/>
        </w:rPr>
        <w:lastRenderedPageBreak/>
        <w:t>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1.8.14. Заказчик вправе отменить проведение конкурентной закупки по одному и </w:t>
      </w:r>
      <w:r w:rsidRPr="00241036">
        <w:rPr>
          <w:rFonts w:ascii="Times New Roman" w:hAnsi="Times New Roman" w:cs="Times New Roman"/>
          <w:sz w:val="24"/>
          <w:szCs w:val="24"/>
        </w:rPr>
        <w:lastRenderedPageBreak/>
        <w:t>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 xml:space="preserve">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w:t>
      </w:r>
      <w:r w:rsidRPr="00241036">
        <w:rPr>
          <w:rFonts w:ascii="Times New Roman" w:hAnsi="Times New Roman" w:cs="Times New Roman"/>
          <w:sz w:val="24"/>
          <w:szCs w:val="24"/>
        </w:rPr>
        <w:lastRenderedPageBreak/>
        <w:t>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lastRenderedPageBreak/>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lastRenderedPageBreak/>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соответствии с законодательством РФ заключение договора требует </w:t>
      </w:r>
      <w:r w:rsidRPr="00241036">
        <w:rPr>
          <w:rFonts w:ascii="Times New Roman" w:hAnsi="Times New Roman" w:cs="Times New Roman"/>
          <w:sz w:val="24"/>
          <w:szCs w:val="24"/>
        </w:rPr>
        <w:lastRenderedPageBreak/>
        <w:t xml:space="preserve">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w:t>
      </w:r>
      <w:r w:rsidRPr="00241036">
        <w:rPr>
          <w:rFonts w:ascii="Times New Roman" w:hAnsi="Times New Roman" w:cs="Times New Roman"/>
          <w:sz w:val="24"/>
          <w:szCs w:val="24"/>
        </w:rPr>
        <w:lastRenderedPageBreak/>
        <w:t>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1.11.10. При заключении и исполнении договора Заказчик по согласованию с </w:t>
      </w:r>
      <w:r w:rsidRPr="00241036">
        <w:rPr>
          <w:rFonts w:ascii="Times New Roman" w:hAnsi="Times New Roman" w:cs="Times New Roman"/>
          <w:sz w:val="24"/>
          <w:szCs w:val="24"/>
        </w:rPr>
        <w:lastRenderedPageBreak/>
        <w:t>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Поставщик освобождается от уплаты неустойки (штрафа, пеней), если докажет, что </w:t>
      </w:r>
      <w:r w:rsidRPr="00241036">
        <w:rPr>
          <w:rFonts w:ascii="Times New Roman" w:hAnsi="Times New Roman" w:cs="Times New Roman"/>
          <w:sz w:val="24"/>
          <w:szCs w:val="24"/>
        </w:rPr>
        <w:lastRenderedPageBreak/>
        <w:t>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lastRenderedPageBreak/>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w:t>
      </w:r>
      <w:r w:rsidRPr="00241036">
        <w:rPr>
          <w:rFonts w:ascii="Times New Roman" w:hAnsi="Times New Roman" w:cs="Times New Roman"/>
          <w:sz w:val="24"/>
          <w:szCs w:val="24"/>
        </w:rPr>
        <w:lastRenderedPageBreak/>
        <w:t>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2.5.8. Участник конкурса вправе изменить или отозвать заявку в любой момент до </w:t>
      </w:r>
      <w:r w:rsidRPr="00241036">
        <w:rPr>
          <w:rFonts w:ascii="Times New Roman" w:hAnsi="Times New Roman" w:cs="Times New Roman"/>
          <w:sz w:val="24"/>
          <w:szCs w:val="24"/>
        </w:rPr>
        <w:lastRenderedPageBreak/>
        <w:t>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w:t>
      </w:r>
      <w:r w:rsidRPr="00241036">
        <w:rPr>
          <w:rFonts w:ascii="Times New Roman" w:hAnsi="Times New Roman" w:cs="Times New Roman"/>
          <w:sz w:val="24"/>
          <w:szCs w:val="24"/>
        </w:rPr>
        <w:lastRenderedPageBreak/>
        <w:t xml:space="preserve">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конкурсной документацией предусмотрено два или более лота, </w:t>
      </w:r>
      <w:r w:rsidRPr="00241036">
        <w:rPr>
          <w:rFonts w:ascii="Times New Roman" w:hAnsi="Times New Roman" w:cs="Times New Roman"/>
          <w:sz w:val="24"/>
          <w:szCs w:val="24"/>
        </w:rPr>
        <w:lastRenderedPageBreak/>
        <w:t>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w:t>
      </w:r>
      <w:r w:rsidRPr="00241036">
        <w:rPr>
          <w:rFonts w:ascii="Times New Roman" w:hAnsi="Times New Roman" w:cs="Times New Roman"/>
          <w:sz w:val="24"/>
          <w:szCs w:val="24"/>
        </w:rPr>
        <w:lastRenderedPageBreak/>
        <w:t>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является неотъемлемой частью аукционной </w:t>
      </w:r>
      <w:r w:rsidRPr="00241036">
        <w:rPr>
          <w:rFonts w:ascii="Times New Roman" w:hAnsi="Times New Roman" w:cs="Times New Roman"/>
          <w:sz w:val="24"/>
          <w:szCs w:val="24"/>
        </w:rPr>
        <w:lastRenderedPageBreak/>
        <w:t>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выписку из Единого государственного реестра юридических лиц (для </w:t>
      </w:r>
      <w:r w:rsidRPr="00241036">
        <w:rPr>
          <w:rFonts w:ascii="Times New Roman" w:hAnsi="Times New Roman" w:cs="Times New Roman"/>
          <w:sz w:val="24"/>
          <w:szCs w:val="24"/>
        </w:rPr>
        <w:lastRenderedPageBreak/>
        <w:t>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w:t>
      </w:r>
      <w:r w:rsidRPr="00241036">
        <w:rPr>
          <w:rFonts w:ascii="Times New Roman" w:hAnsi="Times New Roman" w:cs="Times New Roman"/>
          <w:sz w:val="24"/>
          <w:szCs w:val="24"/>
        </w:rPr>
        <w:lastRenderedPageBreak/>
        <w:t>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w:t>
      </w:r>
      <w:r w:rsidRPr="00241036">
        <w:rPr>
          <w:rFonts w:ascii="Times New Roman" w:hAnsi="Times New Roman" w:cs="Times New Roman"/>
          <w:sz w:val="24"/>
          <w:szCs w:val="24"/>
        </w:rPr>
        <w:lastRenderedPageBreak/>
        <w:t xml:space="preserve">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качественные и (или) функциональные характеристики (потребительские </w:t>
      </w:r>
      <w:r w:rsidRPr="00241036">
        <w:rPr>
          <w:rFonts w:ascii="Times New Roman" w:hAnsi="Times New Roman" w:cs="Times New Roman"/>
          <w:sz w:val="24"/>
          <w:szCs w:val="24"/>
        </w:rPr>
        <w:lastRenderedPageBreak/>
        <w:t>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w:t>
      </w:r>
      <w:r w:rsidRPr="00241036">
        <w:rPr>
          <w:rFonts w:ascii="Times New Roman" w:hAnsi="Times New Roman" w:cs="Times New Roman"/>
          <w:sz w:val="24"/>
          <w:szCs w:val="24"/>
        </w:rPr>
        <w:lastRenderedPageBreak/>
        <w:t xml:space="preserve">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w:t>
      </w:r>
      <w:r w:rsidRPr="00241036">
        <w:rPr>
          <w:rFonts w:ascii="Times New Roman" w:hAnsi="Times New Roman" w:cs="Times New Roman"/>
          <w:sz w:val="24"/>
          <w:szCs w:val="24"/>
        </w:rPr>
        <w:lastRenderedPageBreak/>
        <w:t>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4.5.1. Председатель комиссии по закупкам вскрывает конверты с заявками на участие </w:t>
      </w:r>
      <w:r w:rsidRPr="00241036">
        <w:rPr>
          <w:rFonts w:ascii="Times New Roman" w:hAnsi="Times New Roman" w:cs="Times New Roman"/>
          <w:sz w:val="24"/>
          <w:szCs w:val="24"/>
        </w:rPr>
        <w:lastRenderedPageBreak/>
        <w:t>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w:t>
      </w:r>
      <w:r w:rsidRPr="00241036">
        <w:rPr>
          <w:rFonts w:ascii="Times New Roman" w:hAnsi="Times New Roman" w:cs="Times New Roman"/>
          <w:sz w:val="24"/>
          <w:szCs w:val="24"/>
        </w:rPr>
        <w:lastRenderedPageBreak/>
        <w:t>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 xml:space="preserve">ИНН/КПП/ОГРН, фирменное наименование (полное наименование), организационно-правовую форму, место нахождения, почтовый адрес (для юридического лица), фамилию, </w:t>
      </w:r>
      <w:r w:rsidRPr="00241036">
        <w:rPr>
          <w:rFonts w:ascii="Times New Roman" w:hAnsi="Times New Roman" w:cs="Times New Roman"/>
          <w:sz w:val="24"/>
          <w:szCs w:val="24"/>
        </w:rPr>
        <w:lastRenderedPageBreak/>
        <w:t>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участника запроса </w:t>
      </w:r>
      <w:r w:rsidRPr="00241036">
        <w:rPr>
          <w:rFonts w:ascii="Times New Roman" w:hAnsi="Times New Roman" w:cs="Times New Roman"/>
          <w:sz w:val="24"/>
          <w:szCs w:val="24"/>
        </w:rPr>
        <w:lastRenderedPageBreak/>
        <w:t>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5.3.7. Прием заявок на участие в запросе котировок прекращается непосредственно </w:t>
      </w:r>
      <w:r w:rsidRPr="00241036">
        <w:rPr>
          <w:rFonts w:ascii="Times New Roman" w:hAnsi="Times New Roman" w:cs="Times New Roman"/>
          <w:sz w:val="24"/>
          <w:szCs w:val="24"/>
        </w:rPr>
        <w:lastRenderedPageBreak/>
        <w:t>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w:t>
      </w:r>
      <w:r w:rsidRPr="00241036">
        <w:rPr>
          <w:rFonts w:ascii="Times New Roman" w:hAnsi="Times New Roman" w:cs="Times New Roman"/>
          <w:sz w:val="24"/>
          <w:szCs w:val="24"/>
        </w:rPr>
        <w:lastRenderedPageBreak/>
        <w:t>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17) осуществляется закупка на проведение авторами проекта технического и </w:t>
      </w:r>
      <w:r w:rsidRPr="00241036">
        <w:rPr>
          <w:rFonts w:ascii="Times New Roman" w:hAnsi="Times New Roman" w:cs="Times New Roman"/>
          <w:sz w:val="24"/>
          <w:szCs w:val="24"/>
        </w:rPr>
        <w:lastRenderedPageBreak/>
        <w:t>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текущем году Заказчик осуществляет закупки у СМСП в соответствии с настоящим </w:t>
      </w:r>
      <w:r w:rsidRPr="00241036">
        <w:rPr>
          <w:rFonts w:ascii="Times New Roman" w:hAnsi="Times New Roman" w:cs="Times New Roman"/>
          <w:sz w:val="24"/>
          <w:szCs w:val="24"/>
        </w:rPr>
        <w:lastRenderedPageBreak/>
        <w:t xml:space="preserve">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7665E9"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7665E9"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7665E9"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заключается с использованием программно-аппаратных средств электронной площадки и должен быть подписан электронной подписью лица, имеющего </w:t>
      </w:r>
      <w:r w:rsidRPr="00241036">
        <w:rPr>
          <w:rFonts w:ascii="Times New Roman" w:hAnsi="Times New Roman" w:cs="Times New Roman"/>
          <w:sz w:val="24"/>
          <w:szCs w:val="24"/>
        </w:rPr>
        <w:lastRenderedPageBreak/>
        <w:t>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w:t>
      </w:r>
      <w:r w:rsidRPr="00241036">
        <w:rPr>
          <w:rFonts w:ascii="Times New Roman" w:hAnsi="Times New Roman" w:cs="Times New Roman"/>
          <w:sz w:val="24"/>
          <w:szCs w:val="24"/>
        </w:rPr>
        <w:lastRenderedPageBreak/>
        <w:t xml:space="preserve">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w:t>
      </w:r>
      <w:r w:rsidRPr="00241036">
        <w:rPr>
          <w:rFonts w:ascii="Times New Roman" w:hAnsi="Times New Roman" w:cs="Times New Roman"/>
          <w:sz w:val="24"/>
          <w:szCs w:val="24"/>
        </w:rPr>
        <w:lastRenderedPageBreak/>
        <w:t>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1226B5"/>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6738"/>
    <w:rsid w:val="00343CB4"/>
    <w:rsid w:val="003548C2"/>
    <w:rsid w:val="00381819"/>
    <w:rsid w:val="003A2522"/>
    <w:rsid w:val="003B1467"/>
    <w:rsid w:val="003B6393"/>
    <w:rsid w:val="003C5140"/>
    <w:rsid w:val="003C529F"/>
    <w:rsid w:val="003D472B"/>
    <w:rsid w:val="00400B23"/>
    <w:rsid w:val="00403F7E"/>
    <w:rsid w:val="00417382"/>
    <w:rsid w:val="004258B7"/>
    <w:rsid w:val="00435741"/>
    <w:rsid w:val="00443A75"/>
    <w:rsid w:val="00444542"/>
    <w:rsid w:val="004516A1"/>
    <w:rsid w:val="00453B1F"/>
    <w:rsid w:val="00485852"/>
    <w:rsid w:val="00497C5B"/>
    <w:rsid w:val="004B6B96"/>
    <w:rsid w:val="004C7F02"/>
    <w:rsid w:val="004D7894"/>
    <w:rsid w:val="004F46C9"/>
    <w:rsid w:val="005056C5"/>
    <w:rsid w:val="00517BA2"/>
    <w:rsid w:val="00530680"/>
    <w:rsid w:val="00530D31"/>
    <w:rsid w:val="0055116A"/>
    <w:rsid w:val="005847D8"/>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C14DA"/>
    <w:rsid w:val="006D2D1E"/>
    <w:rsid w:val="006D36E7"/>
    <w:rsid w:val="006E41DD"/>
    <w:rsid w:val="00706B23"/>
    <w:rsid w:val="00723942"/>
    <w:rsid w:val="007253C1"/>
    <w:rsid w:val="00730142"/>
    <w:rsid w:val="00730CC2"/>
    <w:rsid w:val="00753FAF"/>
    <w:rsid w:val="007637BA"/>
    <w:rsid w:val="007665E9"/>
    <w:rsid w:val="007903A6"/>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A4DC3"/>
    <w:rsid w:val="009B0287"/>
    <w:rsid w:val="009B7F0B"/>
    <w:rsid w:val="009C7E7D"/>
    <w:rsid w:val="009D6E5B"/>
    <w:rsid w:val="00A027EC"/>
    <w:rsid w:val="00A10B15"/>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4515"/>
    <w:rsid w:val="00B4448C"/>
    <w:rsid w:val="00B4514A"/>
    <w:rsid w:val="00B60E96"/>
    <w:rsid w:val="00B918C9"/>
    <w:rsid w:val="00BF1F11"/>
    <w:rsid w:val="00BF62BB"/>
    <w:rsid w:val="00C037C0"/>
    <w:rsid w:val="00C213A4"/>
    <w:rsid w:val="00C244F8"/>
    <w:rsid w:val="00C25F81"/>
    <w:rsid w:val="00C5003F"/>
    <w:rsid w:val="00C55F8B"/>
    <w:rsid w:val="00C71548"/>
    <w:rsid w:val="00C8133F"/>
    <w:rsid w:val="00CA0DF7"/>
    <w:rsid w:val="00CC66A9"/>
    <w:rsid w:val="00D113CB"/>
    <w:rsid w:val="00D47AB3"/>
    <w:rsid w:val="00D56C77"/>
    <w:rsid w:val="00D64FB8"/>
    <w:rsid w:val="00DA0207"/>
    <w:rsid w:val="00DC3468"/>
    <w:rsid w:val="00DC60E8"/>
    <w:rsid w:val="00DD43B5"/>
    <w:rsid w:val="00DD561F"/>
    <w:rsid w:val="00DE1564"/>
    <w:rsid w:val="00DF08A1"/>
    <w:rsid w:val="00DF594E"/>
    <w:rsid w:val="00E12FC2"/>
    <w:rsid w:val="00E15302"/>
    <w:rsid w:val="00E309ED"/>
    <w:rsid w:val="00E52A6C"/>
    <w:rsid w:val="00E64370"/>
    <w:rsid w:val="00E9392E"/>
    <w:rsid w:val="00E93D30"/>
    <w:rsid w:val="00EA19DC"/>
    <w:rsid w:val="00EA27D3"/>
    <w:rsid w:val="00EC4FCB"/>
    <w:rsid w:val="00EE4EF8"/>
    <w:rsid w:val="00EF03C3"/>
    <w:rsid w:val="00F360D0"/>
    <w:rsid w:val="00F42500"/>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86AEF-7578-466C-8363-95E5C3BAA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56</Pages>
  <Words>29334</Words>
  <Characters>167204</Characters>
  <Application>Microsoft Office Word</Application>
  <DocSecurity>0</DocSecurity>
  <Lines>1393</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15</cp:revision>
  <cp:lastPrinted>2018-08-06T09:30:00Z</cp:lastPrinted>
  <dcterms:created xsi:type="dcterms:W3CDTF">2018-08-20T11:10:00Z</dcterms:created>
  <dcterms:modified xsi:type="dcterms:W3CDTF">2018-12-13T06:33:00Z</dcterms:modified>
</cp:coreProperties>
</file>