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E2" w:rsidRDefault="007E23E2" w:rsidP="007E23E2">
      <w:pPr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  РОССИЙСКАЯ ФЕДЕРАЦИЯ                           </w:t>
      </w:r>
    </w:p>
    <w:p w:rsidR="007E23E2" w:rsidRDefault="007E23E2" w:rsidP="007E23E2">
      <w:pPr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7E23E2" w:rsidRDefault="007E23E2" w:rsidP="007E23E2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E23E2" w:rsidRDefault="007E23E2" w:rsidP="007E23E2">
      <w:pPr>
        <w:jc w:val="center"/>
        <w:outlineLvl w:val="0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7E23E2" w:rsidRDefault="007E23E2" w:rsidP="007E23E2">
      <w:pPr>
        <w:rPr>
          <w:sz w:val="20"/>
          <w:szCs w:val="20"/>
        </w:rPr>
      </w:pPr>
    </w:p>
    <w:p w:rsidR="007E23E2" w:rsidRDefault="007E23E2" w:rsidP="007E23E2">
      <w:pPr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1F502C">
        <w:rPr>
          <w:sz w:val="26"/>
          <w:szCs w:val="26"/>
        </w:rPr>
        <w:t xml:space="preserve">26.10. </w:t>
      </w:r>
      <w:r>
        <w:rPr>
          <w:sz w:val="26"/>
          <w:szCs w:val="26"/>
        </w:rPr>
        <w:t xml:space="preserve">2017 г.    №  </w:t>
      </w:r>
      <w:r w:rsidR="001F502C">
        <w:rPr>
          <w:sz w:val="26"/>
          <w:szCs w:val="26"/>
        </w:rPr>
        <w:t>877</w:t>
      </w:r>
      <w:bookmarkStart w:id="0" w:name="_GoBack"/>
      <w:bookmarkEnd w:id="0"/>
    </w:p>
    <w:p w:rsidR="007E23E2" w:rsidRDefault="007E23E2" w:rsidP="007E23E2">
      <w:pPr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7E23E2" w:rsidRDefault="007E23E2" w:rsidP="007E23E2">
      <w:pPr>
        <w:rPr>
          <w:sz w:val="26"/>
          <w:szCs w:val="20"/>
        </w:rPr>
      </w:pPr>
    </w:p>
    <w:p w:rsidR="007E23E2" w:rsidRDefault="007E23E2" w:rsidP="007E23E2">
      <w:pPr>
        <w:outlineLvl w:val="0"/>
        <w:rPr>
          <w:sz w:val="26"/>
        </w:rPr>
      </w:pPr>
      <w:r w:rsidRPr="007E23E2">
        <w:rPr>
          <w:sz w:val="26"/>
        </w:rPr>
        <w:t xml:space="preserve">О внесении изменений  в   </w:t>
      </w:r>
      <w:r>
        <w:rPr>
          <w:sz w:val="26"/>
        </w:rPr>
        <w:t>постановление</w:t>
      </w:r>
    </w:p>
    <w:p w:rsidR="007E23E2" w:rsidRDefault="007E23E2" w:rsidP="007E23E2">
      <w:pPr>
        <w:outlineLvl w:val="0"/>
        <w:rPr>
          <w:sz w:val="26"/>
        </w:rPr>
      </w:pPr>
      <w:r>
        <w:rPr>
          <w:sz w:val="26"/>
        </w:rPr>
        <w:t xml:space="preserve">администрации </w:t>
      </w:r>
      <w:proofErr w:type="spellStart"/>
      <w:r>
        <w:rPr>
          <w:sz w:val="26"/>
        </w:rPr>
        <w:t>Трубчевского</w:t>
      </w:r>
      <w:proofErr w:type="spellEnd"/>
      <w:r w:rsidR="007C54B9">
        <w:rPr>
          <w:sz w:val="26"/>
        </w:rPr>
        <w:t xml:space="preserve"> </w:t>
      </w:r>
      <w:r>
        <w:rPr>
          <w:sz w:val="26"/>
        </w:rPr>
        <w:t xml:space="preserve"> </w:t>
      </w:r>
      <w:proofErr w:type="gramStart"/>
      <w:r>
        <w:rPr>
          <w:sz w:val="26"/>
        </w:rPr>
        <w:t>муниципального</w:t>
      </w:r>
      <w:proofErr w:type="gramEnd"/>
    </w:p>
    <w:p w:rsidR="007E23E2" w:rsidRDefault="007E23E2" w:rsidP="007E23E2">
      <w:pPr>
        <w:outlineLvl w:val="0"/>
        <w:rPr>
          <w:sz w:val="26"/>
        </w:rPr>
      </w:pPr>
      <w:r>
        <w:rPr>
          <w:sz w:val="26"/>
        </w:rPr>
        <w:t xml:space="preserve">района от 13.07.2017 г.  № 510  </w:t>
      </w:r>
      <w:r w:rsidRPr="007E23E2">
        <w:rPr>
          <w:sz w:val="26"/>
        </w:rPr>
        <w:t>об  оплате труда</w:t>
      </w:r>
    </w:p>
    <w:p w:rsidR="007E23E2" w:rsidRPr="007E23E2" w:rsidRDefault="007E23E2" w:rsidP="007E23E2">
      <w:pPr>
        <w:outlineLvl w:val="0"/>
        <w:rPr>
          <w:sz w:val="26"/>
        </w:rPr>
      </w:pPr>
      <w:r>
        <w:rPr>
          <w:sz w:val="26"/>
        </w:rPr>
        <w:t xml:space="preserve"> руководителей </w:t>
      </w:r>
      <w:r w:rsidRPr="007E23E2">
        <w:rPr>
          <w:sz w:val="26"/>
        </w:rPr>
        <w:t xml:space="preserve">муниципальных учреждений </w:t>
      </w:r>
    </w:p>
    <w:p w:rsidR="007E23E2" w:rsidRDefault="007E23E2" w:rsidP="007E23E2">
      <w:pPr>
        <w:rPr>
          <w:sz w:val="26"/>
        </w:rPr>
      </w:pPr>
      <w:r w:rsidRPr="007E23E2">
        <w:rPr>
          <w:sz w:val="26"/>
        </w:rPr>
        <w:t xml:space="preserve">культуры  </w:t>
      </w:r>
      <w:proofErr w:type="spellStart"/>
      <w:r w:rsidRPr="007E23E2">
        <w:rPr>
          <w:sz w:val="26"/>
        </w:rPr>
        <w:t>Трубчевского</w:t>
      </w:r>
      <w:proofErr w:type="spellEnd"/>
      <w:r w:rsidRPr="007E23E2">
        <w:rPr>
          <w:sz w:val="26"/>
        </w:rPr>
        <w:t xml:space="preserve"> </w:t>
      </w:r>
      <w:r w:rsidR="007C54B9">
        <w:rPr>
          <w:sz w:val="26"/>
        </w:rPr>
        <w:t xml:space="preserve"> </w:t>
      </w:r>
      <w:r w:rsidRPr="007E23E2">
        <w:rPr>
          <w:sz w:val="26"/>
        </w:rPr>
        <w:t>муниципального района</w:t>
      </w:r>
      <w:r>
        <w:rPr>
          <w:sz w:val="26"/>
        </w:rPr>
        <w:t>»</w:t>
      </w:r>
    </w:p>
    <w:p w:rsidR="007E23E2" w:rsidRDefault="007E23E2" w:rsidP="007E23E2">
      <w:pPr>
        <w:rPr>
          <w:sz w:val="26"/>
        </w:rPr>
      </w:pPr>
    </w:p>
    <w:p w:rsidR="007E23E2" w:rsidRPr="003942AA" w:rsidRDefault="007E23E2" w:rsidP="00DB555F">
      <w:pPr>
        <w:jc w:val="both"/>
        <w:outlineLvl w:val="0"/>
        <w:rPr>
          <w:sz w:val="26"/>
        </w:rPr>
      </w:pPr>
      <w:r>
        <w:rPr>
          <w:sz w:val="26"/>
        </w:rPr>
        <w:t xml:space="preserve">          В связи с введением  новой  системы  оплаты   труда  в  отрасли культуры, в целях  развития  творческой  активности  и инициативы  руководителей  муниципальных учреждений культуры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 района, успешной   реализации  поставленных  задач,  материальной поддержки  квалифицированных  кадров, руководствуясь  </w:t>
      </w:r>
      <w:r w:rsidR="00180235" w:rsidRPr="00180235">
        <w:rPr>
          <w:sz w:val="26"/>
        </w:rPr>
        <w:t xml:space="preserve">положением  об  оплате труда работников  муниципальных учреждений культуры  </w:t>
      </w:r>
      <w:proofErr w:type="spellStart"/>
      <w:r w:rsidR="00180235" w:rsidRPr="00180235">
        <w:rPr>
          <w:sz w:val="26"/>
        </w:rPr>
        <w:t>Трубчевского</w:t>
      </w:r>
      <w:proofErr w:type="spellEnd"/>
      <w:r w:rsidR="00180235" w:rsidRPr="00180235">
        <w:rPr>
          <w:sz w:val="26"/>
        </w:rPr>
        <w:t xml:space="preserve"> муниципального района</w:t>
      </w:r>
    </w:p>
    <w:p w:rsidR="007E23E2" w:rsidRDefault="007E23E2" w:rsidP="00DB555F">
      <w:pPr>
        <w:ind w:firstLine="709"/>
        <w:jc w:val="both"/>
        <w:outlineLvl w:val="0"/>
        <w:rPr>
          <w:sz w:val="26"/>
        </w:rPr>
      </w:pPr>
      <w:r>
        <w:rPr>
          <w:sz w:val="26"/>
        </w:rPr>
        <w:t>ПОСТАНОВЛЯЮ:</w:t>
      </w:r>
    </w:p>
    <w:p w:rsidR="00045C73" w:rsidRDefault="007E23E2" w:rsidP="00DB555F">
      <w:pPr>
        <w:jc w:val="both"/>
        <w:outlineLvl w:val="0"/>
        <w:rPr>
          <w:sz w:val="26"/>
        </w:rPr>
      </w:pPr>
      <w:r>
        <w:rPr>
          <w:sz w:val="26"/>
        </w:rPr>
        <w:t xml:space="preserve">           1.</w:t>
      </w:r>
      <w:r w:rsidR="00045C73">
        <w:rPr>
          <w:sz w:val="26"/>
        </w:rPr>
        <w:t xml:space="preserve"> Внести изменение</w:t>
      </w:r>
      <w:r w:rsidR="003942AA">
        <w:rPr>
          <w:sz w:val="26"/>
        </w:rPr>
        <w:t xml:space="preserve"> в</w:t>
      </w:r>
      <w:r w:rsidR="00045C73" w:rsidRPr="007E23E2">
        <w:rPr>
          <w:sz w:val="26"/>
        </w:rPr>
        <w:t xml:space="preserve"> </w:t>
      </w:r>
      <w:r w:rsidR="008C0285">
        <w:rPr>
          <w:sz w:val="26"/>
        </w:rPr>
        <w:t>постановление</w:t>
      </w:r>
      <w:r w:rsidR="00045C73">
        <w:rPr>
          <w:sz w:val="26"/>
        </w:rPr>
        <w:t xml:space="preserve"> администрации </w:t>
      </w:r>
      <w:proofErr w:type="spellStart"/>
      <w:r w:rsidR="006A1246">
        <w:rPr>
          <w:sz w:val="26"/>
        </w:rPr>
        <w:t>Т</w:t>
      </w:r>
      <w:r w:rsidR="00045C73">
        <w:rPr>
          <w:sz w:val="26"/>
        </w:rPr>
        <w:t>рубчевского</w:t>
      </w:r>
      <w:proofErr w:type="spellEnd"/>
      <w:r w:rsidR="00045C73">
        <w:rPr>
          <w:sz w:val="26"/>
        </w:rPr>
        <w:t xml:space="preserve"> муниципального района от 13.07.2017 г.  № 510  </w:t>
      </w:r>
      <w:r w:rsidR="003942AA">
        <w:rPr>
          <w:sz w:val="26"/>
        </w:rPr>
        <w:t xml:space="preserve">«О </w:t>
      </w:r>
      <w:r w:rsidR="00045C73" w:rsidRPr="007E23E2">
        <w:rPr>
          <w:sz w:val="26"/>
        </w:rPr>
        <w:t>б  оплате труда</w:t>
      </w:r>
      <w:r w:rsidR="00045C73">
        <w:rPr>
          <w:sz w:val="26"/>
        </w:rPr>
        <w:t xml:space="preserve">  руководителей </w:t>
      </w:r>
      <w:r w:rsidR="00045C73" w:rsidRPr="007E23E2">
        <w:rPr>
          <w:sz w:val="26"/>
        </w:rPr>
        <w:t xml:space="preserve">муниципальных учреждений культуры  </w:t>
      </w:r>
      <w:proofErr w:type="spellStart"/>
      <w:r w:rsidR="00045C73" w:rsidRPr="007E23E2">
        <w:rPr>
          <w:sz w:val="26"/>
        </w:rPr>
        <w:t>Трубчевского</w:t>
      </w:r>
      <w:proofErr w:type="spellEnd"/>
      <w:r w:rsidR="00045C73" w:rsidRPr="007E23E2">
        <w:rPr>
          <w:sz w:val="26"/>
        </w:rPr>
        <w:t xml:space="preserve"> муниципального района</w:t>
      </w:r>
      <w:r w:rsidR="00045C73">
        <w:rPr>
          <w:sz w:val="26"/>
        </w:rPr>
        <w:t>»</w:t>
      </w:r>
      <w:r w:rsidR="003942AA">
        <w:rPr>
          <w:sz w:val="26"/>
        </w:rPr>
        <w:t xml:space="preserve">:  пункт 2.6.  дополнить  таблицей  следующего содержания  «Критерии  </w:t>
      </w:r>
      <w:proofErr w:type="gramStart"/>
      <w:r w:rsidR="003942AA">
        <w:rPr>
          <w:sz w:val="26"/>
        </w:rPr>
        <w:t>распределения  стимулирующей  части  фонда  оплаты труда  руководителя  муниципального  учреждения культуры</w:t>
      </w:r>
      <w:proofErr w:type="gramEnd"/>
      <w:r w:rsidR="003942AA">
        <w:rPr>
          <w:sz w:val="26"/>
        </w:rPr>
        <w:t xml:space="preserve"> МБУК «</w:t>
      </w:r>
      <w:proofErr w:type="spellStart"/>
      <w:r w:rsidR="003942AA">
        <w:rPr>
          <w:sz w:val="26"/>
        </w:rPr>
        <w:t>Межпоселенческая</w:t>
      </w:r>
      <w:proofErr w:type="spellEnd"/>
      <w:r w:rsidR="003942AA">
        <w:rPr>
          <w:sz w:val="26"/>
        </w:rPr>
        <w:t xml:space="preserve">  центральная  библиотека  </w:t>
      </w:r>
      <w:proofErr w:type="spellStart"/>
      <w:r w:rsidR="003942AA">
        <w:rPr>
          <w:sz w:val="26"/>
        </w:rPr>
        <w:t>Трубчевского</w:t>
      </w:r>
      <w:proofErr w:type="spellEnd"/>
      <w:r w:rsidR="003942AA">
        <w:rPr>
          <w:sz w:val="26"/>
        </w:rPr>
        <w:t xml:space="preserve"> района» (приложение).</w:t>
      </w:r>
    </w:p>
    <w:p w:rsidR="003942AA" w:rsidRDefault="00045C73" w:rsidP="00DB555F">
      <w:pPr>
        <w:ind w:firstLine="709"/>
        <w:jc w:val="both"/>
        <w:rPr>
          <w:sz w:val="26"/>
        </w:rPr>
      </w:pPr>
      <w:r>
        <w:rPr>
          <w:sz w:val="26"/>
        </w:rPr>
        <w:t>2</w:t>
      </w:r>
      <w:r w:rsidR="007E23E2">
        <w:rPr>
          <w:sz w:val="26"/>
        </w:rPr>
        <w:t xml:space="preserve">. Направить  настоящее   постановление  в отдел  по делам культуры, физической  культуре  и спорту  администрации  </w:t>
      </w:r>
      <w:proofErr w:type="spellStart"/>
      <w:r w:rsidR="007E23E2">
        <w:rPr>
          <w:sz w:val="26"/>
        </w:rPr>
        <w:t>Трубчевского</w:t>
      </w:r>
      <w:proofErr w:type="spellEnd"/>
      <w:r w:rsidR="007E23E2">
        <w:rPr>
          <w:sz w:val="26"/>
        </w:rPr>
        <w:t xml:space="preserve">  муниципального  района</w:t>
      </w:r>
      <w:r>
        <w:rPr>
          <w:sz w:val="26"/>
        </w:rPr>
        <w:t>, МБУК «</w:t>
      </w:r>
      <w:proofErr w:type="spellStart"/>
      <w:r>
        <w:rPr>
          <w:sz w:val="26"/>
        </w:rPr>
        <w:t>Межпоселенческая</w:t>
      </w:r>
      <w:proofErr w:type="spellEnd"/>
      <w:r>
        <w:rPr>
          <w:sz w:val="26"/>
        </w:rPr>
        <w:t xml:space="preserve">  центральная  би</w:t>
      </w:r>
      <w:r w:rsidR="003942AA">
        <w:rPr>
          <w:sz w:val="26"/>
        </w:rPr>
        <w:t xml:space="preserve">блиотека  </w:t>
      </w:r>
      <w:proofErr w:type="spellStart"/>
      <w:r w:rsidR="003942AA">
        <w:rPr>
          <w:sz w:val="26"/>
        </w:rPr>
        <w:t>Трубчевского</w:t>
      </w:r>
      <w:proofErr w:type="spellEnd"/>
      <w:r w:rsidR="003942AA">
        <w:rPr>
          <w:sz w:val="26"/>
        </w:rPr>
        <w:t xml:space="preserve"> района».</w:t>
      </w:r>
    </w:p>
    <w:p w:rsidR="007E23E2" w:rsidRDefault="00045C73" w:rsidP="00DB555F">
      <w:pPr>
        <w:ind w:firstLine="709"/>
        <w:jc w:val="both"/>
        <w:rPr>
          <w:sz w:val="26"/>
        </w:rPr>
      </w:pPr>
      <w:r>
        <w:rPr>
          <w:sz w:val="26"/>
        </w:rPr>
        <w:t>3</w:t>
      </w:r>
      <w:r w:rsidR="007E23E2">
        <w:rPr>
          <w:sz w:val="26"/>
        </w:rPr>
        <w:t xml:space="preserve">. </w:t>
      </w:r>
      <w:r w:rsidR="007E23E2">
        <w:rPr>
          <w:sz w:val="26"/>
          <w:szCs w:val="28"/>
        </w:rPr>
        <w:t xml:space="preserve">Опубликовать  настоящее   постановление   на  официальном  сайте администрации </w:t>
      </w:r>
      <w:proofErr w:type="spellStart"/>
      <w:r w:rsidR="007E23E2">
        <w:rPr>
          <w:sz w:val="26"/>
          <w:szCs w:val="28"/>
        </w:rPr>
        <w:t>Трубчевского</w:t>
      </w:r>
      <w:proofErr w:type="spellEnd"/>
      <w:r w:rsidR="007E23E2">
        <w:rPr>
          <w:sz w:val="26"/>
          <w:szCs w:val="28"/>
        </w:rPr>
        <w:t xml:space="preserve">  муниципального  района в сети  Интернет</w:t>
      </w:r>
      <w:r w:rsidR="003942AA">
        <w:rPr>
          <w:sz w:val="26"/>
        </w:rPr>
        <w:t xml:space="preserve"> и в  Информационном бюллетене </w:t>
      </w:r>
      <w:proofErr w:type="spellStart"/>
      <w:r w:rsidR="003942AA">
        <w:rPr>
          <w:sz w:val="26"/>
        </w:rPr>
        <w:t>Трубчевского</w:t>
      </w:r>
      <w:proofErr w:type="spellEnd"/>
      <w:r w:rsidR="003942AA">
        <w:rPr>
          <w:sz w:val="26"/>
        </w:rPr>
        <w:t xml:space="preserve"> муниципального района.</w:t>
      </w:r>
    </w:p>
    <w:p w:rsidR="003942AA" w:rsidRDefault="00045C73" w:rsidP="00DB555F">
      <w:pPr>
        <w:ind w:firstLine="709"/>
        <w:jc w:val="both"/>
        <w:rPr>
          <w:sz w:val="26"/>
        </w:rPr>
      </w:pPr>
      <w:r>
        <w:rPr>
          <w:sz w:val="26"/>
        </w:rPr>
        <w:t>4</w:t>
      </w:r>
      <w:r w:rsidR="007E23E2">
        <w:rPr>
          <w:sz w:val="26"/>
        </w:rPr>
        <w:t>. Настоящее  постановление  вступает  в  силу  с   момента  официального опубликования</w:t>
      </w:r>
      <w:proofErr w:type="gramStart"/>
      <w:r w:rsidR="007E23E2">
        <w:rPr>
          <w:sz w:val="26"/>
        </w:rPr>
        <w:t xml:space="preserve"> </w:t>
      </w:r>
      <w:r w:rsidR="003942AA">
        <w:rPr>
          <w:sz w:val="26"/>
        </w:rPr>
        <w:t>.</w:t>
      </w:r>
      <w:proofErr w:type="gramEnd"/>
    </w:p>
    <w:p w:rsidR="007E23E2" w:rsidRDefault="00045C73" w:rsidP="00DB555F">
      <w:pPr>
        <w:ind w:firstLine="709"/>
        <w:jc w:val="both"/>
        <w:rPr>
          <w:sz w:val="26"/>
        </w:rPr>
      </w:pPr>
      <w:r>
        <w:rPr>
          <w:sz w:val="26"/>
        </w:rPr>
        <w:t>5</w:t>
      </w:r>
      <w:r w:rsidR="007E23E2">
        <w:rPr>
          <w:sz w:val="26"/>
        </w:rPr>
        <w:t xml:space="preserve">. </w:t>
      </w:r>
      <w:proofErr w:type="gramStart"/>
      <w:r w:rsidR="007E23E2">
        <w:rPr>
          <w:sz w:val="26"/>
        </w:rPr>
        <w:t>Контроль  за</w:t>
      </w:r>
      <w:proofErr w:type="gramEnd"/>
      <w:r w:rsidR="007E23E2">
        <w:rPr>
          <w:sz w:val="26"/>
        </w:rPr>
        <w:t xml:space="preserve">  исполнением   постановления  возложить   на   заместителя  главы  администрации  </w:t>
      </w:r>
      <w:proofErr w:type="spellStart"/>
      <w:r w:rsidR="007E23E2">
        <w:rPr>
          <w:sz w:val="26"/>
        </w:rPr>
        <w:t>Трубчевского</w:t>
      </w:r>
      <w:proofErr w:type="spellEnd"/>
      <w:r w:rsidR="007E23E2">
        <w:rPr>
          <w:sz w:val="26"/>
        </w:rPr>
        <w:t xml:space="preserve">  муниципального района  </w:t>
      </w:r>
      <w:proofErr w:type="spellStart"/>
      <w:r w:rsidR="007E23E2">
        <w:rPr>
          <w:sz w:val="26"/>
        </w:rPr>
        <w:t>Тубол</w:t>
      </w:r>
      <w:proofErr w:type="spellEnd"/>
      <w:r w:rsidR="007E23E2">
        <w:rPr>
          <w:sz w:val="26"/>
        </w:rPr>
        <w:t xml:space="preserve">  С.Н.</w:t>
      </w:r>
    </w:p>
    <w:p w:rsidR="007E23E2" w:rsidRDefault="007E23E2" w:rsidP="00DB555F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E23E2" w:rsidRPr="003942AA" w:rsidRDefault="00045C73" w:rsidP="007E23E2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3942AA">
        <w:rPr>
          <w:rFonts w:ascii="Times New Roman" w:hAnsi="Times New Roman" w:cs="Times New Roman"/>
          <w:bCs/>
          <w:sz w:val="26"/>
          <w:szCs w:val="26"/>
        </w:rPr>
        <w:t>Врио</w:t>
      </w:r>
      <w:proofErr w:type="spellEnd"/>
      <w:r w:rsidRPr="003942A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E23E2" w:rsidRPr="003942AA">
        <w:rPr>
          <w:rFonts w:ascii="Times New Roman" w:hAnsi="Times New Roman" w:cs="Times New Roman"/>
          <w:bCs/>
          <w:sz w:val="26"/>
          <w:szCs w:val="26"/>
        </w:rPr>
        <w:t xml:space="preserve"> главы администрации</w:t>
      </w:r>
      <w:r w:rsidR="007E23E2" w:rsidRPr="003942AA">
        <w:rPr>
          <w:rFonts w:ascii="Times New Roman" w:hAnsi="Times New Roman" w:cs="Times New Roman"/>
          <w:bCs/>
          <w:sz w:val="26"/>
          <w:szCs w:val="26"/>
        </w:rPr>
        <w:tab/>
      </w:r>
    </w:p>
    <w:p w:rsidR="007E23E2" w:rsidRDefault="007E23E2" w:rsidP="003942AA">
      <w:pPr>
        <w:rPr>
          <w:bCs/>
          <w:sz w:val="26"/>
          <w:szCs w:val="26"/>
        </w:rPr>
      </w:pPr>
      <w:r w:rsidRPr="003942AA">
        <w:rPr>
          <w:bCs/>
          <w:sz w:val="26"/>
          <w:szCs w:val="26"/>
        </w:rPr>
        <w:t xml:space="preserve">муниципального района                                                                           С.Н. </w:t>
      </w:r>
      <w:proofErr w:type="spellStart"/>
      <w:r w:rsidRPr="003942AA">
        <w:rPr>
          <w:bCs/>
          <w:sz w:val="26"/>
          <w:szCs w:val="26"/>
        </w:rPr>
        <w:t>Тубол</w:t>
      </w:r>
      <w:proofErr w:type="spellEnd"/>
    </w:p>
    <w:p w:rsidR="00DB555F" w:rsidRPr="00DB555F" w:rsidRDefault="00DB555F" w:rsidP="003942AA">
      <w:pPr>
        <w:rPr>
          <w:bCs/>
          <w:sz w:val="26"/>
          <w:szCs w:val="26"/>
        </w:rPr>
      </w:pPr>
    </w:p>
    <w:p w:rsidR="007E23E2" w:rsidRDefault="007E23E2" w:rsidP="007E23E2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proofErr w:type="spellStart"/>
      <w:r>
        <w:rPr>
          <w:i/>
        </w:rPr>
        <w:t>Исп</w:t>
      </w:r>
      <w:proofErr w:type="spellEnd"/>
      <w:r>
        <w:t>.</w:t>
      </w:r>
      <w:proofErr w:type="gramStart"/>
      <w:r>
        <w:t>:</w:t>
      </w:r>
      <w:r>
        <w:rPr>
          <w:i/>
          <w:sz w:val="20"/>
          <w:szCs w:val="20"/>
        </w:rPr>
        <w:t>Н</w:t>
      </w:r>
      <w:proofErr w:type="gramEnd"/>
      <w:r>
        <w:rPr>
          <w:i/>
          <w:sz w:val="20"/>
          <w:szCs w:val="20"/>
        </w:rPr>
        <w:t>ач. отд. по делам культуры</w:t>
      </w:r>
    </w:p>
    <w:p w:rsidR="007E23E2" w:rsidRDefault="007E23E2" w:rsidP="007E23E2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Ф\К и спорту</w:t>
      </w:r>
    </w:p>
    <w:p w:rsidR="007E23E2" w:rsidRDefault="007E23E2" w:rsidP="007E23E2">
      <w:pPr>
        <w:widowControl w:val="0"/>
        <w:autoSpaceDE w:val="0"/>
        <w:adjustRightInd w:val="0"/>
        <w:ind w:firstLine="709"/>
        <w:jc w:val="both"/>
      </w:pPr>
      <w:r>
        <w:rPr>
          <w:i/>
          <w:sz w:val="20"/>
          <w:szCs w:val="20"/>
        </w:rPr>
        <w:t xml:space="preserve">           </w:t>
      </w:r>
      <w:proofErr w:type="spellStart"/>
      <w:r>
        <w:rPr>
          <w:i/>
          <w:sz w:val="20"/>
          <w:szCs w:val="20"/>
        </w:rPr>
        <w:t>Е.И.Юденкова</w:t>
      </w:r>
      <w:proofErr w:type="spellEnd"/>
      <w:r>
        <w:rPr>
          <w:i/>
          <w:sz w:val="20"/>
          <w:szCs w:val="20"/>
        </w:rPr>
        <w:t xml:space="preserve"> </w:t>
      </w:r>
    </w:p>
    <w:p w:rsidR="007E23E2" w:rsidRDefault="007E23E2" w:rsidP="007E23E2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</w:t>
      </w:r>
      <w:proofErr w:type="spellStart"/>
      <w:r>
        <w:rPr>
          <w:i/>
          <w:sz w:val="20"/>
          <w:szCs w:val="20"/>
        </w:rPr>
        <w:t>И.о</w:t>
      </w:r>
      <w:proofErr w:type="spellEnd"/>
      <w:r>
        <w:rPr>
          <w:i/>
          <w:sz w:val="20"/>
          <w:szCs w:val="20"/>
        </w:rPr>
        <w:t xml:space="preserve">.. </w:t>
      </w:r>
      <w:proofErr w:type="spellStart"/>
      <w:r>
        <w:rPr>
          <w:i/>
          <w:sz w:val="20"/>
          <w:szCs w:val="20"/>
        </w:rPr>
        <w:t>зам</w:t>
      </w:r>
      <w:proofErr w:type="gramStart"/>
      <w:r>
        <w:rPr>
          <w:i/>
          <w:sz w:val="20"/>
          <w:szCs w:val="20"/>
        </w:rPr>
        <w:t>.г</w:t>
      </w:r>
      <w:proofErr w:type="gramEnd"/>
      <w:r>
        <w:rPr>
          <w:i/>
          <w:sz w:val="20"/>
          <w:szCs w:val="20"/>
        </w:rPr>
        <w:t>лавы</w:t>
      </w:r>
      <w:proofErr w:type="spellEnd"/>
      <w:r>
        <w:rPr>
          <w:i/>
          <w:sz w:val="20"/>
          <w:szCs w:val="20"/>
        </w:rPr>
        <w:t>.</w:t>
      </w:r>
    </w:p>
    <w:p w:rsidR="007E23E2" w:rsidRDefault="007E23E2" w:rsidP="007E23E2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</w:t>
      </w:r>
      <w:proofErr w:type="spellStart"/>
      <w:r>
        <w:rPr>
          <w:i/>
          <w:sz w:val="20"/>
          <w:szCs w:val="20"/>
        </w:rPr>
        <w:t>Н.Н.Приходова</w:t>
      </w:r>
      <w:proofErr w:type="spellEnd"/>
    </w:p>
    <w:p w:rsidR="007E23E2" w:rsidRDefault="007E23E2" w:rsidP="007E23E2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Нач. орг. прав</w:t>
      </w:r>
      <w:proofErr w:type="gramStart"/>
      <w:r>
        <w:rPr>
          <w:i/>
          <w:sz w:val="20"/>
          <w:szCs w:val="20"/>
        </w:rPr>
        <w:t>.</w:t>
      </w:r>
      <w:proofErr w:type="gramEnd"/>
      <w:r>
        <w:rPr>
          <w:i/>
          <w:sz w:val="20"/>
          <w:szCs w:val="20"/>
        </w:rPr>
        <w:t xml:space="preserve"> </w:t>
      </w:r>
      <w:proofErr w:type="gramStart"/>
      <w:r>
        <w:rPr>
          <w:i/>
          <w:sz w:val="20"/>
          <w:szCs w:val="20"/>
        </w:rPr>
        <w:t>о</w:t>
      </w:r>
      <w:proofErr w:type="gramEnd"/>
      <w:r>
        <w:rPr>
          <w:i/>
          <w:sz w:val="20"/>
          <w:szCs w:val="20"/>
        </w:rPr>
        <w:t>тд.</w:t>
      </w:r>
    </w:p>
    <w:p w:rsidR="00750E80" w:rsidRDefault="007E23E2" w:rsidP="007E23E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  <w:r w:rsidR="00750E80">
        <w:rPr>
          <w:i/>
          <w:sz w:val="20"/>
          <w:szCs w:val="20"/>
        </w:rPr>
        <w:t xml:space="preserve">                  О.А. </w:t>
      </w:r>
      <w:proofErr w:type="spellStart"/>
      <w:r w:rsidR="00750E80">
        <w:rPr>
          <w:i/>
          <w:sz w:val="20"/>
          <w:szCs w:val="20"/>
        </w:rPr>
        <w:t>Москалеа</w:t>
      </w:r>
      <w:proofErr w:type="spellEnd"/>
    </w:p>
    <w:p w:rsidR="00750E80" w:rsidRDefault="00750E80" w:rsidP="007E23E2">
      <w:pPr>
        <w:rPr>
          <w:i/>
          <w:sz w:val="20"/>
          <w:szCs w:val="20"/>
        </w:rPr>
      </w:pPr>
    </w:p>
    <w:p w:rsidR="00750E80" w:rsidRDefault="00750E80" w:rsidP="00750E80">
      <w:pPr>
        <w:jc w:val="right"/>
      </w:pPr>
    </w:p>
    <w:p w:rsidR="00750E80" w:rsidRDefault="00750E80" w:rsidP="00750E80">
      <w:pPr>
        <w:jc w:val="right"/>
      </w:pPr>
    </w:p>
    <w:p w:rsidR="00750E80" w:rsidRDefault="00750E80" w:rsidP="00750E80">
      <w:pPr>
        <w:jc w:val="right"/>
      </w:pPr>
      <w:r>
        <w:lastRenderedPageBreak/>
        <w:t xml:space="preserve">Приложение </w:t>
      </w:r>
    </w:p>
    <w:p w:rsidR="00750E80" w:rsidRDefault="00750E80" w:rsidP="00750E80">
      <w:pPr>
        <w:jc w:val="center"/>
      </w:pPr>
      <w:r>
        <w:t xml:space="preserve">Критерии  </w:t>
      </w:r>
      <w:proofErr w:type="gramStart"/>
      <w:r>
        <w:t>распределения стимулирующей части фонда оплаты труда руководителя муниципального учреждения культуры</w:t>
      </w:r>
      <w:proofErr w:type="gramEnd"/>
    </w:p>
    <w:p w:rsidR="00750E80" w:rsidRDefault="00750E80" w:rsidP="00750E80">
      <w:pPr>
        <w:jc w:val="center"/>
      </w:pPr>
      <w:r>
        <w:t xml:space="preserve">МБУК «МЦБ </w:t>
      </w:r>
      <w:proofErr w:type="spellStart"/>
      <w:r>
        <w:t>Трубчевского</w:t>
      </w:r>
      <w:proofErr w:type="spellEnd"/>
      <w:r>
        <w:t xml:space="preserve"> района»</w:t>
      </w:r>
    </w:p>
    <w:p w:rsidR="00750E80" w:rsidRDefault="00750E80" w:rsidP="00750E8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371"/>
        <w:gridCol w:w="1383"/>
      </w:tblGrid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Критерии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Баллы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Качество культурно-просветительного процесса в учреждении: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Выполнение муниципального задания на оказание муниципальных услуг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Организация     и     проведение    мероприятий     по     гражданско-патриотическому, нравственно-духовному воспитанию 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Разработка и издание буклетов, дайджестов, информационных листков; подготовка и публикация статей в СМИ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 Количество выставок  организованных учреждением (соотношение запланированных и реализованных)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Популяризация и продвижение учреждения, информации</w:t>
            </w:r>
          </w:p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о его деятельности в сети Интернет, социальных сетях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Участие коллективов   учреждения   в мероприятиях: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-муниципального и областного уровня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1.7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Деятельность   постоянно   </w:t>
            </w:r>
            <w:proofErr w:type="gramStart"/>
            <w:r>
              <w:rPr>
                <w:rFonts w:ascii="Times New Roman" w:hAnsi="Times New Roman" w:cs="Times New Roman"/>
              </w:rPr>
              <w:t>функционирующих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библиотечных объединений  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Участие учреждения в библиотечных конкурсах областного уровня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Организация на базе     форумов, научно-практических конференций: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-районного уровня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-областного   и межрегионального уровней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Напряженность и интенсивность труда: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Наличие структурных подразделений (филиалов)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Организация работы по теплоснабжению    и    электроснабжению учреждения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50E80" w:rsidTr="00750E80">
        <w:trPr>
          <w:trHeight w:val="601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Отсутствие       обоснованных  жалоб на некачественное предоставление услуг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Доля работников учреждения, имеющих высшее образование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Внедрение   инновационных   форм   деятельности,   эффективное использование современных технологий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Отсутствие несчастных случаев с сотрудниками и пользователями по вине учреждения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Наличие профессиональных наград (при наличии нескольких перечисленных наград доплата устанавливается в зависимости от наивысшего значения):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-Грамоты  Министерства культуры РФ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Эффективность  управленческой деятельности,  кадровые  ресурсы учреждения: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Укомплектованность     кадрами, их качественный состав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Подготовка и проведение специалистами методических семинаров, практикумов, мастер-классов районного уровня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Исполнительская дисциплина (качественное ведение документации, своевременное   предоставление   материалов   и  т.   д.),   отсутствие обоснованных    обращений    граждан    по    поводу    конфликтных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4.4 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Целевое и эффективное использование бюджетных средств, муниципальной собственности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Обеспечение  выполнения требований пожарной и электробезопасности, охраны труда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750E80" w:rsidTr="00750E8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Организация и сохранность библиотечных фондов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0E80" w:rsidRDefault="00750E80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750E80" w:rsidRDefault="00750E80" w:rsidP="00750E80">
      <w:pPr>
        <w:rPr>
          <w:i/>
          <w:sz w:val="20"/>
          <w:szCs w:val="20"/>
        </w:rPr>
      </w:pPr>
    </w:p>
    <w:sectPr w:rsidR="00750E80" w:rsidSect="00750E8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3E2"/>
    <w:rsid w:val="00045C73"/>
    <w:rsid w:val="00180235"/>
    <w:rsid w:val="001F502C"/>
    <w:rsid w:val="003942AA"/>
    <w:rsid w:val="006A1246"/>
    <w:rsid w:val="00750E80"/>
    <w:rsid w:val="007640FF"/>
    <w:rsid w:val="007A19F8"/>
    <w:rsid w:val="007C54B9"/>
    <w:rsid w:val="007E23E2"/>
    <w:rsid w:val="008C0285"/>
    <w:rsid w:val="0095388D"/>
    <w:rsid w:val="00CD35E0"/>
    <w:rsid w:val="00DB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3E2"/>
    <w:pPr>
      <w:tabs>
        <w:tab w:val="left" w:pos="708"/>
      </w:tabs>
      <w:autoSpaceDN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3E2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50E80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3E2"/>
    <w:pPr>
      <w:tabs>
        <w:tab w:val="left" w:pos="708"/>
      </w:tabs>
      <w:autoSpaceDN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3E2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50E80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BFF5C-5B58-492C-81CF-BDEEAB5A3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18</cp:revision>
  <dcterms:created xsi:type="dcterms:W3CDTF">2017-10-25T07:26:00Z</dcterms:created>
  <dcterms:modified xsi:type="dcterms:W3CDTF">2017-10-30T05:24:00Z</dcterms:modified>
</cp:coreProperties>
</file>